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A031" w14:textId="4D348262" w:rsidR="00E93FC7" w:rsidRPr="00FC2370" w:rsidRDefault="003B624E" w:rsidP="00FC2370">
      <w:pPr>
        <w:pStyle w:val="DecHTitle"/>
      </w:pPr>
      <w:bookmarkStart w:id="0" w:name="_GoBack"/>
      <w:bookmarkEnd w:id="0"/>
      <w:r w:rsidRPr="00FC2370">
        <w:t>FIRST SECTION</w:t>
      </w:r>
    </w:p>
    <w:p w14:paraId="3A0334CB" w14:textId="77777777" w:rsidR="00E93FC7" w:rsidRPr="00FC2370" w:rsidRDefault="006267D3" w:rsidP="00FC2370">
      <w:pPr>
        <w:pStyle w:val="DecHTitle"/>
      </w:pPr>
      <w:r w:rsidRPr="00FC2370">
        <w:t>DECISION</w:t>
      </w:r>
    </w:p>
    <w:p w14:paraId="280D240B" w14:textId="6FD1910A" w:rsidR="00EE3667" w:rsidRPr="00FC2370" w:rsidRDefault="003B624E" w:rsidP="00FC2370">
      <w:pPr>
        <w:pStyle w:val="DecHCase"/>
        <w:rPr>
          <w:i/>
        </w:rPr>
      </w:pPr>
      <w:r w:rsidRPr="00FC2370">
        <w:t>Application no.</w:t>
      </w:r>
      <w:r w:rsidR="006267D3" w:rsidRPr="00FC2370">
        <w:t xml:space="preserve"> </w:t>
      </w:r>
      <w:r w:rsidRPr="00FC2370">
        <w:t>2394/22</w:t>
      </w:r>
      <w:r w:rsidR="006267D3" w:rsidRPr="00FC2370">
        <w:br/>
      </w:r>
      <w:r w:rsidRPr="00FC2370">
        <w:t xml:space="preserve">Alessandro FERRARA </w:t>
      </w:r>
      <w:r w:rsidR="006267D3" w:rsidRPr="00FC2370">
        <w:t xml:space="preserve">against </w:t>
      </w:r>
      <w:r w:rsidRPr="00FC2370">
        <w:t>Italy</w:t>
      </w:r>
      <w:r w:rsidRPr="00FC2370">
        <w:rPr>
          <w:sz w:val="20"/>
          <w:lang w:eastAsia="en-GB"/>
        </w:rPr>
        <w:br/>
      </w:r>
      <w:r w:rsidRPr="00FC2370">
        <w:t xml:space="preserve">and </w:t>
      </w:r>
      <w:r w:rsidR="00822BE3" w:rsidRPr="00FC2370">
        <w:t>18</w:t>
      </w:r>
      <w:r w:rsidRPr="00FC2370">
        <w:t xml:space="preserve"> other applications</w:t>
      </w:r>
      <w:r w:rsidRPr="00FC2370">
        <w:br/>
        <w:t>(see list appended)</w:t>
      </w:r>
    </w:p>
    <w:p w14:paraId="1B2C7ABD" w14:textId="31B070C9" w:rsidR="00E93FC7" w:rsidRPr="00FC2370" w:rsidRDefault="00A12814" w:rsidP="00FC2370">
      <w:pPr>
        <w:rPr>
          <w:sz w:val="2"/>
          <w:szCs w:val="2"/>
        </w:rPr>
      </w:pPr>
    </w:p>
    <w:p w14:paraId="146D55BE" w14:textId="5882818D" w:rsidR="003B624E" w:rsidRPr="00FC2370" w:rsidRDefault="003B624E" w:rsidP="00FC2370">
      <w:pPr>
        <w:pStyle w:val="JuPara"/>
      </w:pPr>
      <w:r w:rsidRPr="00FC2370">
        <w:t xml:space="preserve">The European Court of Human Rights (First Section), sitting on </w:t>
      </w:r>
      <w:r w:rsidR="00822BE3" w:rsidRPr="00FC2370">
        <w:t>16 May 2023</w:t>
      </w:r>
      <w:r w:rsidRPr="00FC2370">
        <w:t xml:space="preserve"> as a Chamber composed of:</w:t>
      </w:r>
    </w:p>
    <w:p w14:paraId="417F0C86" w14:textId="3E90C5EA" w:rsidR="003B624E" w:rsidRPr="00FC2370" w:rsidRDefault="00822BE3" w:rsidP="00FC2370">
      <w:pPr>
        <w:pStyle w:val="JuJudges"/>
      </w:pPr>
      <w:r w:rsidRPr="00FC2370">
        <w:tab/>
        <w:t>Marko Bošnjak</w:t>
      </w:r>
      <w:r w:rsidRPr="00FC2370">
        <w:rPr>
          <w:i/>
        </w:rPr>
        <w:t>, President</w:t>
      </w:r>
      <w:r w:rsidRPr="00FC2370">
        <w:t>,</w:t>
      </w:r>
      <w:r w:rsidRPr="00FC2370">
        <w:br/>
      </w:r>
      <w:r w:rsidRPr="00FC2370">
        <w:tab/>
        <w:t>Péter Paczolay,</w:t>
      </w:r>
      <w:r w:rsidRPr="00FC2370">
        <w:br/>
      </w:r>
      <w:r w:rsidRPr="00FC2370">
        <w:tab/>
        <w:t>Krzysztof Wojtyczek,</w:t>
      </w:r>
      <w:r w:rsidRPr="00FC2370">
        <w:br/>
      </w:r>
      <w:r w:rsidRPr="00FC2370">
        <w:tab/>
        <w:t>Lətif Hüseynov,</w:t>
      </w:r>
      <w:r w:rsidRPr="00FC2370">
        <w:br/>
      </w:r>
      <w:r w:rsidRPr="00FC2370">
        <w:tab/>
        <w:t>Ivana Jelić,</w:t>
      </w:r>
      <w:r w:rsidRPr="00FC2370">
        <w:br/>
      </w:r>
      <w:r w:rsidRPr="00FC2370">
        <w:tab/>
        <w:t>Gilberto Felici,</w:t>
      </w:r>
      <w:r w:rsidRPr="00FC2370">
        <w:br/>
      </w:r>
      <w:r w:rsidRPr="00FC2370">
        <w:tab/>
        <w:t>Raffaele Sabato</w:t>
      </w:r>
      <w:r w:rsidRPr="00FC2370">
        <w:rPr>
          <w:i/>
        </w:rPr>
        <w:t>, judges</w:t>
      </w:r>
      <w:r w:rsidRPr="00FC2370">
        <w:t>,</w:t>
      </w:r>
      <w:r w:rsidR="003B624E" w:rsidRPr="00FC2370">
        <w:br/>
        <w:t xml:space="preserve">and Renata Degener, </w:t>
      </w:r>
      <w:r w:rsidR="003B624E" w:rsidRPr="00FC2370">
        <w:rPr>
          <w:i/>
          <w:iCs/>
        </w:rPr>
        <w:t>Section Registrar</w:t>
      </w:r>
      <w:r w:rsidR="003B624E" w:rsidRPr="00FC2370">
        <w:rPr>
          <w:i/>
        </w:rPr>
        <w:t>,</w:t>
      </w:r>
    </w:p>
    <w:p w14:paraId="42105ADA" w14:textId="77777777" w:rsidR="003B624E" w:rsidRPr="00FC2370" w:rsidRDefault="003B624E" w:rsidP="00FC2370">
      <w:pPr>
        <w:pStyle w:val="JuPara"/>
      </w:pPr>
      <w:r w:rsidRPr="00FC2370">
        <w:t xml:space="preserve">Having regard to the applications nos. 2394/22; 16898/22; 17964/22; 17969/22; 20458/22; 21460/22; 21477/22; 21481/22; 21487/22; 24888/22; 24889/22; 24893/22; 24894/22; 24897/22; 26634/22; 27719/22; 27723/22; 27758/22; and 27827/22 against Italy lodged with the Court under Article 34 of the Convention for the Protection of Human Rights and Fundamental Freedoms (“the Convention”) by three Italian nationals, Mr Alessandro Ferrara (“the first applicant”), Mr Ferdinando Emilio Abbate (“the second applicant”), and Ms Sara Di Molfetta (“the third applicant”) (“the applicants”) on </w:t>
      </w:r>
      <w:r w:rsidRPr="00FC2370">
        <w:rPr>
          <w:rFonts w:eastAsia="PMingLiU"/>
        </w:rPr>
        <w:t>the various dates indicated in the appended table</w:t>
      </w:r>
      <w:r w:rsidRPr="00FC2370">
        <w:t>;</w:t>
      </w:r>
    </w:p>
    <w:p w14:paraId="087A45CD" w14:textId="77777777" w:rsidR="003B624E" w:rsidRPr="00FC2370" w:rsidRDefault="003B624E" w:rsidP="00FC2370">
      <w:pPr>
        <w:pStyle w:val="JuPara"/>
      </w:pPr>
      <w:r w:rsidRPr="00FC2370">
        <w:t>Having deliberated, decides as follows:</w:t>
      </w:r>
    </w:p>
    <w:p w14:paraId="55D46C77" w14:textId="1247432B" w:rsidR="003B624E" w:rsidRPr="00FC2370" w:rsidRDefault="003B624E" w:rsidP="00FC2370">
      <w:pPr>
        <w:pStyle w:val="JuHHead"/>
      </w:pPr>
      <w:r w:rsidRPr="00FC2370">
        <w:t>INTRODUCTION</w:t>
      </w:r>
    </w:p>
    <w:p w14:paraId="5151E466" w14:textId="53F62E34" w:rsidR="003B624E" w:rsidRPr="00FC2370" w:rsidRDefault="00A12814" w:rsidP="00FC2370">
      <w:pPr>
        <w:pStyle w:val="JuPara"/>
      </w:pPr>
      <w:r>
        <w:rPr>
          <w:noProof/>
        </w:rPr>
        <w:fldChar w:fldCharType="begin"/>
      </w:r>
      <w:r>
        <w:rPr>
          <w:noProof/>
        </w:rPr>
        <w:instrText xml:space="preserve"> SEQ level0 \*arabic \* MERGEFORMAT </w:instrText>
      </w:r>
      <w:r>
        <w:rPr>
          <w:noProof/>
        </w:rPr>
        <w:fldChar w:fldCharType="separate"/>
      </w:r>
      <w:r w:rsidR="00FC2370" w:rsidRPr="00FC2370">
        <w:rPr>
          <w:noProof/>
        </w:rPr>
        <w:t>1</w:t>
      </w:r>
      <w:r>
        <w:rPr>
          <w:noProof/>
        </w:rPr>
        <w:fldChar w:fldCharType="end"/>
      </w:r>
      <w:r w:rsidR="003B624E" w:rsidRPr="00FC2370">
        <w:t>.  The applications concern the failure of the State authorities to pay debts because of the non-enforcement of assignment orders (</w:t>
      </w:r>
      <w:r w:rsidR="003B624E" w:rsidRPr="00FC2370">
        <w:rPr>
          <w:i/>
          <w:iCs/>
        </w:rPr>
        <w:t>ordinanze di assegnazione</w:t>
      </w:r>
      <w:r w:rsidR="003B624E" w:rsidRPr="00FC2370">
        <w:t>) aimed at implementing decisions or judgments issued under Law no. 89 of 2001 (“the Pinto Act”).</w:t>
      </w:r>
    </w:p>
    <w:p w14:paraId="4DB40EB8" w14:textId="5795B3EF" w:rsidR="003B624E" w:rsidRPr="00FC2370" w:rsidRDefault="00A12814" w:rsidP="00FC2370">
      <w:pPr>
        <w:pStyle w:val="JuPara"/>
        <w:keepNext/>
        <w:keepLines/>
      </w:pPr>
      <w:r>
        <w:lastRenderedPageBreak/>
        <w:fldChar w:fldCharType="begin"/>
      </w:r>
      <w:r>
        <w:instrText xml:space="preserve"> SEQ level0 \*arabi</w:instrText>
      </w:r>
      <w:r>
        <w:instrText xml:space="preserve">c \* MERGEFORMAT </w:instrText>
      </w:r>
      <w:r>
        <w:fldChar w:fldCharType="separate"/>
      </w:r>
      <w:r w:rsidR="00FC2370" w:rsidRPr="00FC2370">
        <w:rPr>
          <w:noProof/>
        </w:rPr>
        <w:t>2</w:t>
      </w:r>
      <w:r>
        <w:rPr>
          <w:noProof/>
        </w:rPr>
        <w:fldChar w:fldCharType="end"/>
      </w:r>
      <w:r w:rsidR="003B624E" w:rsidRPr="00FC2370">
        <w:t xml:space="preserve">.  The applicants, whose details are listed in the </w:t>
      </w:r>
      <w:r w:rsidR="003B624E" w:rsidRPr="00FC2370">
        <w:rPr>
          <w:rFonts w:eastAsia="PMingLiU"/>
        </w:rPr>
        <w:t xml:space="preserve">appended table, </w:t>
      </w:r>
      <w:r w:rsidR="003B624E" w:rsidRPr="00FC2370">
        <w:t>are lawyers who declared that they advanced legal fees in respect of their clients (</w:t>
      </w:r>
      <w:r w:rsidR="003B624E" w:rsidRPr="00FC2370">
        <w:rPr>
          <w:i/>
          <w:iCs/>
        </w:rPr>
        <w:t>avvocati antistatari</w:t>
      </w:r>
      <w:r w:rsidR="003B624E" w:rsidRPr="00FC2370">
        <w:t xml:space="preserve">) and who were directly awarded legal fees through assignment orders by national courts (see paragraph </w:t>
      </w:r>
      <w:r w:rsidR="003B624E" w:rsidRPr="00FC2370">
        <w:rPr>
          <w:rFonts w:asciiTheme="majorHAnsi" w:eastAsiaTheme="majorEastAsia" w:hAnsiTheme="majorHAnsi" w:cstheme="majorBidi"/>
          <w:bCs/>
          <w:caps/>
          <w:sz w:val="28"/>
          <w:szCs w:val="28"/>
        </w:rPr>
        <w:fldChar w:fldCharType="begin"/>
      </w:r>
      <w:r w:rsidR="003B624E" w:rsidRPr="00FC2370">
        <w:instrText xml:space="preserve"> REF paragraph00016 \h  \* CharFormat  \* MERGEFORMAT </w:instrText>
      </w:r>
      <w:r w:rsidR="003B624E" w:rsidRPr="00FC2370">
        <w:rPr>
          <w:rFonts w:asciiTheme="majorHAnsi" w:eastAsiaTheme="majorEastAsia" w:hAnsiTheme="majorHAnsi" w:cstheme="majorBidi"/>
          <w:bCs/>
          <w:caps/>
          <w:sz w:val="28"/>
          <w:szCs w:val="28"/>
        </w:rPr>
      </w:r>
      <w:r w:rsidR="003B624E" w:rsidRPr="00FC2370">
        <w:rPr>
          <w:rFonts w:asciiTheme="majorHAnsi" w:eastAsiaTheme="majorEastAsia" w:hAnsiTheme="majorHAnsi" w:cstheme="majorBidi"/>
          <w:bCs/>
          <w:caps/>
          <w:sz w:val="28"/>
          <w:szCs w:val="28"/>
        </w:rPr>
        <w:fldChar w:fldCharType="separate"/>
      </w:r>
      <w:r w:rsidR="00FC2370" w:rsidRPr="00FC2370">
        <w:t>19</w:t>
      </w:r>
      <w:r w:rsidR="003B624E" w:rsidRPr="00FC2370">
        <w:rPr>
          <w:rFonts w:asciiTheme="majorHAnsi" w:eastAsiaTheme="majorEastAsia" w:hAnsiTheme="majorHAnsi" w:cstheme="majorBidi"/>
          <w:bCs/>
          <w:caps/>
          <w:sz w:val="28"/>
          <w:szCs w:val="28"/>
        </w:rPr>
        <w:fldChar w:fldCharType="end"/>
      </w:r>
      <w:r w:rsidR="003B624E" w:rsidRPr="00FC2370">
        <w:t xml:space="preserve"> below).</w:t>
      </w:r>
    </w:p>
    <w:p w14:paraId="0FA597BE" w14:textId="77777777" w:rsidR="003B624E" w:rsidRPr="00FC2370" w:rsidRDefault="003B624E" w:rsidP="00FC2370">
      <w:pPr>
        <w:pStyle w:val="JuHHead"/>
      </w:pPr>
      <w:r w:rsidRPr="00FC2370">
        <w:t>THE FACTS</w:t>
      </w:r>
    </w:p>
    <w:p w14:paraId="5EBB00E7" w14:textId="071690FA"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3</w:t>
      </w:r>
      <w:r>
        <w:rPr>
          <w:noProof/>
        </w:rPr>
        <w:fldChar w:fldCharType="end"/>
      </w:r>
      <w:r w:rsidR="003B624E" w:rsidRPr="00FC2370">
        <w:t>.  The facts of the cases, as submitted by the applicants, may be summarised as follows.</w:t>
      </w:r>
    </w:p>
    <w:p w14:paraId="471E968D" w14:textId="77777777" w:rsidR="003B624E" w:rsidRPr="00FC2370" w:rsidRDefault="003B624E" w:rsidP="00FC2370">
      <w:pPr>
        <w:pStyle w:val="JuHIRoman"/>
      </w:pPr>
      <w:r w:rsidRPr="00FC2370">
        <w:t>BACKGROUND TO THE CASES</w:t>
      </w:r>
    </w:p>
    <w:p w14:paraId="7B8289FE" w14:textId="330AE522" w:rsidR="003B624E" w:rsidRPr="00FC2370" w:rsidRDefault="00A12814" w:rsidP="00FC2370">
      <w:pPr>
        <w:pStyle w:val="JuPara"/>
      </w:pPr>
      <w:r>
        <w:fldChar w:fldCharType="begin"/>
      </w:r>
      <w:r>
        <w:instrText xml:space="preserve"> SEQ level0 \*ara</w:instrText>
      </w:r>
      <w:r>
        <w:instrText xml:space="preserve">bic \* MERGEFORMAT </w:instrText>
      </w:r>
      <w:r>
        <w:fldChar w:fldCharType="separate"/>
      </w:r>
      <w:r w:rsidR="00FC2370" w:rsidRPr="00FC2370">
        <w:rPr>
          <w:noProof/>
        </w:rPr>
        <w:t>4</w:t>
      </w:r>
      <w:r>
        <w:rPr>
          <w:noProof/>
        </w:rPr>
        <w:fldChar w:fldCharType="end"/>
      </w:r>
      <w:r w:rsidR="003B624E" w:rsidRPr="00FC2370">
        <w:t>.  Under Italian law, an assignment order is a type of enforcement order which a person who has been awarded a sum of money by judicial decision can request from the enforcement judge. Assignment orders allow individuals to obtain forced payment of a debt from a debtor who does not spontaneously fulfil his or her duty to pay. The assignment orders referred to in the applications were issued to enforce decisions or judgments given under the “Pinto Act”, under which parties to main proceedings can complain of the excessive length of those proceedings.</w:t>
      </w:r>
    </w:p>
    <w:p w14:paraId="59F4CF41" w14:textId="68F5337B"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5</w:t>
      </w:r>
      <w:r>
        <w:rPr>
          <w:noProof/>
        </w:rPr>
        <w:fldChar w:fldCharType="end"/>
      </w:r>
      <w:r w:rsidR="003B624E" w:rsidRPr="00FC2370">
        <w:t xml:space="preserve">.  Furthermore, under Italian law, judges determining main proceedings, judges deciding “Pinto” proceedings and enforcement judges issuing assignment orders also award legal fees in respect of each set of proceedings. Legal fees can be awarded to the party to the proceedings or, upon request, directly to the lawyers if they are </w:t>
      </w:r>
      <w:r w:rsidR="003B624E" w:rsidRPr="00FC2370">
        <w:rPr>
          <w:i/>
          <w:iCs/>
        </w:rPr>
        <w:t>avvocati antistatari</w:t>
      </w:r>
      <w:r w:rsidR="003B624E" w:rsidRPr="00FC2370">
        <w:t>.</w:t>
      </w:r>
    </w:p>
    <w:p w14:paraId="1FBFE5BA" w14:textId="4E5EBBB9"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6</w:t>
      </w:r>
      <w:r>
        <w:rPr>
          <w:noProof/>
        </w:rPr>
        <w:fldChar w:fldCharType="end"/>
      </w:r>
      <w:r w:rsidR="003B624E" w:rsidRPr="00FC2370">
        <w:t xml:space="preserve">.  The present applications arose from several sets of main proceedings which led to subsequent sets of “Pinto” proceedings. Afterwards, proceedings were brought seeking the enforcement of the “Pinto” decisions or judgments, which in turn led to the granting of assignment orders. In those assignment orders, the domestic courts directly awarded legal fees to the applicants as they were </w:t>
      </w:r>
      <w:r w:rsidR="003B624E" w:rsidRPr="00FC2370">
        <w:rPr>
          <w:i/>
          <w:iCs/>
        </w:rPr>
        <w:t xml:space="preserve">avvocati antistatari </w:t>
      </w:r>
      <w:r w:rsidR="003B624E" w:rsidRPr="00FC2370">
        <w:t>in the enforcement proceedings.</w:t>
      </w:r>
    </w:p>
    <w:p w14:paraId="1FDCE6BD" w14:textId="77777777" w:rsidR="003B624E" w:rsidRPr="00FC2370" w:rsidRDefault="003B624E" w:rsidP="00FC2370">
      <w:pPr>
        <w:pStyle w:val="JuHIRoman"/>
      </w:pPr>
      <w:r w:rsidRPr="00FC2370">
        <w:t>application n</w:t>
      </w:r>
      <w:r w:rsidRPr="00FC2370">
        <w:rPr>
          <w:caps w:val="0"/>
        </w:rPr>
        <w:t>o</w:t>
      </w:r>
      <w:r w:rsidRPr="00FC2370">
        <w:t>. 2394/22 submitted by the first applicant</w:t>
      </w:r>
    </w:p>
    <w:bookmarkStart w:id="1" w:name="paragraph00004"/>
    <w:p w14:paraId="788CB626" w14:textId="40351C40"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7</w:t>
      </w:r>
      <w:r w:rsidRPr="00FC2370">
        <w:fldChar w:fldCharType="end"/>
      </w:r>
      <w:bookmarkEnd w:id="1"/>
      <w:r w:rsidRPr="00FC2370">
        <w:t xml:space="preserve">.  The first applicant represented several plaintiffs as an </w:t>
      </w:r>
      <w:r w:rsidRPr="00FC2370">
        <w:rPr>
          <w:i/>
          <w:iCs/>
        </w:rPr>
        <w:t xml:space="preserve">avvocato antistatario </w:t>
      </w:r>
      <w:r w:rsidRPr="00FC2370">
        <w:t>in numerous sets of “Pinto” proceedings (see the appended table) in which the competent court of appeal awarded each plaintiff compensation and awarded legal fees directly to the first applicant.</w:t>
      </w:r>
    </w:p>
    <w:bookmarkStart w:id="2" w:name="paragraph00005"/>
    <w:p w14:paraId="4934D9AC" w14:textId="610A6B26"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8</w:t>
      </w:r>
      <w:r w:rsidRPr="00FC2370">
        <w:fldChar w:fldCharType="end"/>
      </w:r>
      <w:bookmarkEnd w:id="2"/>
      <w:r w:rsidRPr="00FC2370">
        <w:t xml:space="preserve">.  In particular, in order to enforce twelve of the “Pinto” decisions, each one issued in favour of multiple plaintiffs, separate sets of enforcement proceedings were initiated by each plaintiff, still represented by the first applicant as </w:t>
      </w:r>
      <w:r w:rsidRPr="00FC2370">
        <w:rPr>
          <w:i/>
          <w:iCs/>
        </w:rPr>
        <w:t>avvocato antistatario</w:t>
      </w:r>
      <w:r w:rsidRPr="00FC2370">
        <w:t xml:space="preserve">. In each set of enforcement proceedings, they sought to obtain one assignment order in the interest of each plaintiff. In </w:t>
      </w:r>
      <w:r w:rsidRPr="00FC2370">
        <w:lastRenderedPageBreak/>
        <w:t xml:space="preserve">ten cases, the first applicant also lodged a separate application for an assignment order in his own favour in respect of the legal fees awarded to him by the “Pinto” decisions as an </w:t>
      </w:r>
      <w:r w:rsidRPr="00FC2370">
        <w:rPr>
          <w:i/>
          <w:iCs/>
        </w:rPr>
        <w:t>avvocato antistatario</w:t>
      </w:r>
      <w:r w:rsidRPr="00FC2370">
        <w:t xml:space="preserve"> (see appended table).</w:t>
      </w:r>
    </w:p>
    <w:bookmarkStart w:id="3" w:name="paragraph00006"/>
    <w:p w14:paraId="0B8F7DB8" w14:textId="1CE0CA10"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9</w:t>
      </w:r>
      <w:r w:rsidRPr="00FC2370">
        <w:fldChar w:fldCharType="end"/>
      </w:r>
      <w:bookmarkEnd w:id="3"/>
      <w:r w:rsidRPr="00FC2370">
        <w:t xml:space="preserve">.  Similarly, in order to enforce thirty-nine “Pinto” decisions – each issued in favour of only one plaintiff – two sets of enforcement proceedings were initiated, which were aimed at obtaining assignment orders in the interest of the plaintiff and of the first applicant as </w:t>
      </w:r>
      <w:r w:rsidRPr="00FC2370">
        <w:rPr>
          <w:i/>
          <w:iCs/>
        </w:rPr>
        <w:t>avvocato antistatario</w:t>
      </w:r>
      <w:r w:rsidRPr="00FC2370">
        <w:t>.</w:t>
      </w:r>
    </w:p>
    <w:bookmarkStart w:id="4" w:name="paragraph00007"/>
    <w:p w14:paraId="1AD6B458" w14:textId="3BCF3ADE"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10</w:t>
      </w:r>
      <w:r w:rsidRPr="00FC2370">
        <w:fldChar w:fldCharType="end"/>
      </w:r>
      <w:bookmarkEnd w:id="4"/>
      <w:r w:rsidRPr="00FC2370">
        <w:t xml:space="preserve">.  In all those cases, the competent district court issued two separate assignment orders – one in favour of the first applicant and one in favour of his clients – each awarding the first applicant legal fees as </w:t>
      </w:r>
      <w:r w:rsidRPr="00FC2370">
        <w:rPr>
          <w:i/>
          <w:iCs/>
        </w:rPr>
        <w:t xml:space="preserve">avvocato antistatario </w:t>
      </w:r>
      <w:r w:rsidRPr="00FC2370">
        <w:t>in the enforcement proceedings.</w:t>
      </w:r>
    </w:p>
    <w:bookmarkStart w:id="5" w:name="paragraph00008"/>
    <w:p w14:paraId="39D145CC" w14:textId="05C8718C"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11</w:t>
      </w:r>
      <w:r w:rsidRPr="00FC2370">
        <w:fldChar w:fldCharType="end"/>
      </w:r>
      <w:bookmarkEnd w:id="5"/>
      <w:r w:rsidRPr="00FC2370">
        <w:t>.  In one case, the domestic court joined two separate sets of enforcement proceedings relating to the same “Pinto” decision, issued one assignment order and awarded the first applicant legal fees only once (</w:t>
      </w:r>
      <w:r w:rsidRPr="00FC2370">
        <w:rPr>
          <w:rFonts w:cstheme="minorHAnsi"/>
        </w:rPr>
        <w:t xml:space="preserve">see the appended table in respect of the assignment order issued by the Rome District Court in proceedings </w:t>
      </w:r>
      <w:r w:rsidRPr="00FC2370">
        <w:t>R.E. 20611/2015).</w:t>
      </w:r>
    </w:p>
    <w:bookmarkStart w:id="6" w:name="paragraph00009"/>
    <w:p w14:paraId="2C6F74EF" w14:textId="6CE4E43D"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12</w:t>
      </w:r>
      <w:r w:rsidRPr="00FC2370">
        <w:fldChar w:fldCharType="end"/>
      </w:r>
      <w:bookmarkEnd w:id="6"/>
      <w:r w:rsidRPr="00FC2370">
        <w:t>.  On two occasions, the first applicant lodged a single application with the domestic courts, aimed at enforcing “Pinto” decisions both in his own interest and in the interest of his client (</w:t>
      </w:r>
      <w:r w:rsidRPr="00FC2370">
        <w:rPr>
          <w:rFonts w:cstheme="minorHAnsi"/>
        </w:rPr>
        <w:t>see the appended table in respect of the assignment orders issued by the Rome District Court in proceedings R.E. 14746/2018 and R.E. 5189/2017).</w:t>
      </w:r>
    </w:p>
    <w:p w14:paraId="4AE5B5C9" w14:textId="68E00F03"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13</w:t>
      </w:r>
      <w:r>
        <w:rPr>
          <w:noProof/>
        </w:rPr>
        <w:fldChar w:fldCharType="end"/>
      </w:r>
      <w:r w:rsidR="003B624E" w:rsidRPr="00FC2370">
        <w:t>.  </w:t>
      </w:r>
      <w:r w:rsidR="003B624E" w:rsidRPr="00FC2370">
        <w:rPr>
          <w:rFonts w:cstheme="minorHAnsi"/>
        </w:rPr>
        <w:t>In thirteen cases, the first applicant instituted proceedings for the enforcement of “Pinto” decisions, regarding either the part of the decisions awarding his clients compensation or the part awarding him legal fees.</w:t>
      </w:r>
    </w:p>
    <w:p w14:paraId="697BCC5D" w14:textId="77777777" w:rsidR="003B624E" w:rsidRPr="00FC2370" w:rsidRDefault="003B624E" w:rsidP="00FC2370">
      <w:pPr>
        <w:pStyle w:val="JuHIRoman"/>
      </w:pPr>
      <w:r w:rsidRPr="00FC2370">
        <w:t>applications n</w:t>
      </w:r>
      <w:r w:rsidRPr="00FC2370">
        <w:rPr>
          <w:caps w:val="0"/>
        </w:rPr>
        <w:t>os</w:t>
      </w:r>
      <w:r w:rsidRPr="00FC2370">
        <w:t>. 16898/22, 17964/22, 17969/22, 26634/22, 27719/22, 27723/22, 27758/22 and 27827/22 submitted by the second applicant</w:t>
      </w:r>
    </w:p>
    <w:bookmarkStart w:id="7" w:name="paragraph00011"/>
    <w:p w14:paraId="4D5BFEA6" w14:textId="7B388B22"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14</w:t>
      </w:r>
      <w:r w:rsidRPr="00FC2370">
        <w:fldChar w:fldCharType="end"/>
      </w:r>
      <w:bookmarkEnd w:id="7"/>
      <w:r w:rsidRPr="00FC2370">
        <w:t>.  The second applicant represented several plaintiffs in one set of “Pinto” proceedings before the Perugia Court of Appeal (see the appended table), which awarded each plaintiff compensation for the excessive length of the main proceedings.</w:t>
      </w:r>
    </w:p>
    <w:bookmarkStart w:id="8" w:name="paragraph00012"/>
    <w:p w14:paraId="5D45119A" w14:textId="5AD967A6"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15</w:t>
      </w:r>
      <w:r w:rsidRPr="00FC2370">
        <w:fldChar w:fldCharType="end"/>
      </w:r>
      <w:bookmarkEnd w:id="8"/>
      <w:r w:rsidRPr="00FC2370">
        <w:t xml:space="preserve">.  Each plaintiff, still represented by the second applicant, then instituted separate proceedings for the enforcement of the “Pinto” decision, requesting the issuance of separate assignment orders in favour of each of them. The Rome District Court issued separate assignment orders, each awarding the second applicant legal fees as </w:t>
      </w:r>
      <w:r w:rsidRPr="00FC2370">
        <w:rPr>
          <w:i/>
          <w:iCs/>
        </w:rPr>
        <w:t>avvocato antistatario</w:t>
      </w:r>
      <w:r w:rsidRPr="00FC2370">
        <w:t>.</w:t>
      </w:r>
    </w:p>
    <w:bookmarkStart w:id="9" w:name="paragraph00013"/>
    <w:p w14:paraId="3DC11EFB" w14:textId="3ECB0FA5"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16</w:t>
      </w:r>
      <w:r w:rsidRPr="00FC2370">
        <w:fldChar w:fldCharType="end"/>
      </w:r>
      <w:bookmarkEnd w:id="9"/>
      <w:r w:rsidRPr="00FC2370">
        <w:t xml:space="preserve">.  According to the documents attached to application no. 27719/22, the Rome District Court joined three separate requests for enforcement of the same “Pinto” decision, found that submitting separate requests for the enforcement of the same decision was an abuse of procedure and issued one assignment order rather than three, awarding the second applicant legal fees only once. Furthermore, the documents attached to applications </w:t>
      </w:r>
      <w:r w:rsidRPr="00FC2370">
        <w:lastRenderedPageBreak/>
        <w:t>nos.</w:t>
      </w:r>
      <w:r w:rsidR="004B6BA1" w:rsidRPr="00FC2370">
        <w:t> </w:t>
      </w:r>
      <w:r w:rsidRPr="00FC2370">
        <w:t xml:space="preserve">26634/22, 27723/22, 27758/22 and 27827/22 show that the second applicant requested the issuance of assignment orders aimed at obtaining payment of the legal fees awarded to him as </w:t>
      </w:r>
      <w:r w:rsidRPr="00FC2370">
        <w:rPr>
          <w:i/>
          <w:iCs/>
        </w:rPr>
        <w:t>avvocato antistatario</w:t>
      </w:r>
      <w:r w:rsidRPr="00FC2370">
        <w:t xml:space="preserve"> in the proceedings for the enforcement of a “Pinto” decision instituted in the interest of four plaintiffs.</w:t>
      </w:r>
    </w:p>
    <w:p w14:paraId="34CE5B73" w14:textId="59C5C9DF" w:rsidR="003B624E" w:rsidRPr="00FC2370" w:rsidRDefault="003B624E" w:rsidP="00FC2370">
      <w:pPr>
        <w:pStyle w:val="JuHIRoman"/>
      </w:pPr>
      <w:r w:rsidRPr="00FC2370">
        <w:t>application n</w:t>
      </w:r>
      <w:r w:rsidRPr="00FC2370">
        <w:rPr>
          <w:caps w:val="0"/>
        </w:rPr>
        <w:t>o</w:t>
      </w:r>
      <w:r w:rsidRPr="00FC2370">
        <w:t>. 20458/22 submitted by the second and third applicantS and applications n</w:t>
      </w:r>
      <w:r w:rsidR="004B6BA1" w:rsidRPr="00FC2370">
        <w:rPr>
          <w:caps w:val="0"/>
        </w:rPr>
        <w:t>os</w:t>
      </w:r>
      <w:r w:rsidRPr="00FC2370">
        <w:t>. 214610/22, 21477/22, 21481/22, 21487/22, 24888/22, 24889/22, 24893/22, 24894/22 and 24897/22 submitted by the third applicant</w:t>
      </w:r>
    </w:p>
    <w:bookmarkStart w:id="10" w:name="paragraph00014"/>
    <w:p w14:paraId="6B972391" w14:textId="61E8DFCD"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17</w:t>
      </w:r>
      <w:r w:rsidRPr="00FC2370">
        <w:fldChar w:fldCharType="end"/>
      </w:r>
      <w:bookmarkEnd w:id="10"/>
      <w:r w:rsidRPr="00FC2370">
        <w:t xml:space="preserve">.  The Court of Cassation rendered five judgments in “Pinto” proceedings (see the appended table), in each of which it awarded the second applicant as </w:t>
      </w:r>
      <w:r w:rsidRPr="00FC2370">
        <w:rPr>
          <w:i/>
          <w:iCs/>
        </w:rPr>
        <w:t>avvocato antistatario</w:t>
      </w:r>
      <w:r w:rsidRPr="00FC2370">
        <w:t xml:space="preserve"> two separate sums in legal fees for having represented his clients in “Pinto” proceedings before both the competent court of appeal and the Court of Cassation.</w:t>
      </w:r>
    </w:p>
    <w:bookmarkStart w:id="11" w:name="paragraph00015"/>
    <w:p w14:paraId="203C54E2" w14:textId="55D085DE"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18</w:t>
      </w:r>
      <w:r w:rsidRPr="00FC2370">
        <w:fldChar w:fldCharType="end"/>
      </w:r>
      <w:bookmarkEnd w:id="11"/>
      <w:r w:rsidRPr="00FC2370">
        <w:t xml:space="preserve">.  The second applicant, represented by the third applicant as </w:t>
      </w:r>
      <w:r w:rsidRPr="00FC2370">
        <w:rPr>
          <w:i/>
          <w:iCs/>
        </w:rPr>
        <w:t>avvocato antistatario</w:t>
      </w:r>
      <w:r w:rsidRPr="00FC2370">
        <w:t xml:space="preserve">, brought separate enforcement proceedings in respect of those five judgments of the Court of Cassation, requesting the issuance of two separate assignment orders for each judgment, one for the sums awarded to the second applicant for having represented his clients before the competent court of appeal and one for having represented his clients before the Court of Cassation. The Rome District Court issued ten separate assignment orders in favour of the second applicant, each also awarding the third applicant legal fees as </w:t>
      </w:r>
      <w:r w:rsidRPr="00FC2370">
        <w:rPr>
          <w:i/>
          <w:iCs/>
        </w:rPr>
        <w:t>avvocato antistatario</w:t>
      </w:r>
      <w:r w:rsidRPr="00FC2370">
        <w:t>.</w:t>
      </w:r>
    </w:p>
    <w:p w14:paraId="45912876" w14:textId="77777777" w:rsidR="003B624E" w:rsidRPr="00FC2370" w:rsidRDefault="003B624E" w:rsidP="00FC2370">
      <w:pPr>
        <w:pStyle w:val="JuHHead"/>
      </w:pPr>
      <w:r w:rsidRPr="00FC2370">
        <w:rPr>
          <w:caps w:val="0"/>
        </w:rPr>
        <w:t>RELEVANT LEGAL FRAMEWORK AND PRACTICE</w:t>
      </w:r>
    </w:p>
    <w:bookmarkStart w:id="12" w:name="paragraph00016"/>
    <w:p w14:paraId="6CC9FFD8" w14:textId="0BF4F166"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19</w:t>
      </w:r>
      <w:r w:rsidRPr="00FC2370">
        <w:fldChar w:fldCharType="end"/>
      </w:r>
      <w:bookmarkEnd w:id="12"/>
      <w:r w:rsidRPr="00FC2370">
        <w:t>.  Under Article 93 of the Code of Civil Procedure, a representative who advances legal fees for the benefit of his or her client (</w:t>
      </w:r>
      <w:r w:rsidRPr="00FC2370">
        <w:rPr>
          <w:i/>
          <w:iCs/>
        </w:rPr>
        <w:t>avvocato antistatario</w:t>
      </w:r>
      <w:r w:rsidRPr="00FC2370">
        <w:t>) can ask the court dealing with the case to directly award him or her legal fees (</w:t>
      </w:r>
      <w:r w:rsidRPr="00FC2370">
        <w:rPr>
          <w:i/>
          <w:iCs/>
        </w:rPr>
        <w:t>distrazione</w:t>
      </w:r>
      <w:r w:rsidRPr="00FC2370">
        <w:t>) in a decision ordering the losing party to pay costs.</w:t>
      </w:r>
    </w:p>
    <w:p w14:paraId="1C68FE87" w14:textId="34EBB2B4" w:rsidR="003B624E" w:rsidRPr="00FC2370" w:rsidRDefault="00A12814" w:rsidP="00FC2370">
      <w:pPr>
        <w:pStyle w:val="JuPara"/>
      </w:pPr>
      <w:r>
        <w:fldChar w:fldCharType="begin"/>
      </w:r>
      <w:r>
        <w:instrText xml:space="preserve"> SEQ level0 \*arabic </w:instrText>
      </w:r>
      <w:r>
        <w:instrText xml:space="preserve">\* MERGEFORMAT </w:instrText>
      </w:r>
      <w:r>
        <w:fldChar w:fldCharType="separate"/>
      </w:r>
      <w:bookmarkStart w:id="13" w:name="paragraph00017"/>
      <w:r w:rsidR="00FC2370" w:rsidRPr="00FC2370">
        <w:rPr>
          <w:noProof/>
        </w:rPr>
        <w:t>20</w:t>
      </w:r>
      <w:bookmarkEnd w:id="13"/>
      <w:r>
        <w:rPr>
          <w:noProof/>
        </w:rPr>
        <w:fldChar w:fldCharType="end"/>
      </w:r>
      <w:r w:rsidR="003B624E" w:rsidRPr="00FC2370">
        <w:t>.  Under Italian law, both debtors and creditors must act in good faith (Article 1175 of the Civil Code) and the parties and their representatives must display correctness and integrity in the course of proceedings (Article 88 of the Code of Civil Procedure).</w:t>
      </w:r>
    </w:p>
    <w:p w14:paraId="02F93AAB" w14:textId="0E071D34"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21</w:t>
      </w:r>
      <w:r>
        <w:rPr>
          <w:noProof/>
        </w:rPr>
        <w:fldChar w:fldCharType="end"/>
      </w:r>
      <w:r w:rsidR="003B624E" w:rsidRPr="00FC2370">
        <w:t>.  In so far as the representatives are concerned, certain forms of conduct may amount to a violation of professional ethics. Such conduct includes serving notice (</w:t>
      </w:r>
      <w:r w:rsidR="003B624E" w:rsidRPr="00FC2370">
        <w:rPr>
          <w:i/>
          <w:iCs/>
        </w:rPr>
        <w:t>precetto</w:t>
      </w:r>
      <w:r w:rsidR="003B624E" w:rsidRPr="00FC2370">
        <w:t xml:space="preserve">) on the opposing party aggravating his or her debt condition without previously informing him or her of the intention to bring enforcement proceedings and trying to settle the case (see judgment of the Court of Cassation no. 27214/09 of 23 December 2009), and aggravating the opposing party’s debt condition with multiple onerous legal actions, unless </w:t>
      </w:r>
      <w:r w:rsidR="003B624E" w:rsidRPr="00FC2370">
        <w:lastRenderedPageBreak/>
        <w:t xml:space="preserve">their purpose is effectively to protect the client’s interests (Article 66 of the Code of Lawyers’ Professional Ethics – </w:t>
      </w:r>
      <w:r w:rsidR="003B624E" w:rsidRPr="00FC2370">
        <w:rPr>
          <w:i/>
          <w:iCs/>
        </w:rPr>
        <w:t>Codice Deontologico Forense</w:t>
      </w:r>
      <w:r w:rsidR="003B624E" w:rsidRPr="00FC2370">
        <w:t>).</w:t>
      </w:r>
    </w:p>
    <w:p w14:paraId="2E4C5963" w14:textId="530F8FA0" w:rsidR="003B624E" w:rsidRPr="00FC2370" w:rsidRDefault="00A12814" w:rsidP="00FC2370">
      <w:pPr>
        <w:pStyle w:val="JuPara"/>
      </w:pPr>
      <w:r>
        <w:fldChar w:fldCharType="begin"/>
      </w:r>
      <w:r>
        <w:instrText xml:space="preserve"> SEQ level0 \*arabic \* MER</w:instrText>
      </w:r>
      <w:r>
        <w:instrText xml:space="preserve">GEFORMAT </w:instrText>
      </w:r>
      <w:r>
        <w:fldChar w:fldCharType="separate"/>
      </w:r>
      <w:r w:rsidR="00FC2370" w:rsidRPr="00FC2370">
        <w:rPr>
          <w:noProof/>
        </w:rPr>
        <w:t>22</w:t>
      </w:r>
      <w:r>
        <w:rPr>
          <w:noProof/>
        </w:rPr>
        <w:fldChar w:fldCharType="end"/>
      </w:r>
      <w:r w:rsidR="003B624E" w:rsidRPr="00FC2370">
        <w:t>.  Compensation for damage that the creditor could have prevented using due diligence (</w:t>
      </w:r>
      <w:r w:rsidR="003B624E" w:rsidRPr="00FC2370">
        <w:rPr>
          <w:i/>
          <w:iCs/>
        </w:rPr>
        <w:t>ordinaria diligenza</w:t>
      </w:r>
      <w:r w:rsidR="003B624E" w:rsidRPr="00FC2370">
        <w:t>) should not be awarded (Article</w:t>
      </w:r>
      <w:r w:rsidR="004B6BA1" w:rsidRPr="00FC2370">
        <w:t> </w:t>
      </w:r>
      <w:r w:rsidR="003B624E" w:rsidRPr="00FC2370">
        <w:t>1227 of the Civil Code). Furthermore, no compensation for excessive length of proceedings can be awarded in cases of an abuse of procedure causing an unjustified extension of the length of proceedings (section 2 (2</w:t>
      </w:r>
      <w:r w:rsidR="004B6BA1" w:rsidRPr="00FC2370">
        <w:t> </w:t>
      </w:r>
      <w:r w:rsidR="003B624E" w:rsidRPr="00FC2370">
        <w:rPr>
          <w:i/>
          <w:iCs/>
        </w:rPr>
        <w:t>quinquies</w:t>
      </w:r>
      <w:r w:rsidR="003B624E" w:rsidRPr="00FC2370">
        <w:t>) (d) of the “Pinto Act”).</w:t>
      </w:r>
    </w:p>
    <w:bookmarkStart w:id="14" w:name="paragraph00019"/>
    <w:p w14:paraId="420DE556" w14:textId="5E50166C"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23</w:t>
      </w:r>
      <w:r w:rsidRPr="00FC2370">
        <w:fldChar w:fldCharType="end"/>
      </w:r>
      <w:bookmarkEnd w:id="14"/>
      <w:r w:rsidRPr="00FC2370">
        <w:t>.  In judgment no. 23726/07 of 15 November 2007, the plenary Court of Cassation (</w:t>
      </w:r>
      <w:r w:rsidRPr="00FC2370">
        <w:rPr>
          <w:i/>
          <w:iCs/>
        </w:rPr>
        <w:t>Sezioni Unite</w:t>
      </w:r>
      <w:r w:rsidRPr="00FC2370">
        <w:t>) established the leading principles governing the fragmentation of a claim (</w:t>
      </w:r>
      <w:r w:rsidRPr="00FC2370">
        <w:rPr>
          <w:i/>
          <w:iCs/>
        </w:rPr>
        <w:t>frazionamento del credito</w:t>
      </w:r>
      <w:r w:rsidRPr="00FC2370">
        <w:t>). First, the Court of Cassation emphasised the principle of good faith, grounded on the solidarity principle and the principle of a fair trial set forth respectively in Article 2 and Article 111 of the Constitution. Second, it noted that the fragmentation of a claim prevented the debtor from rapidly meeting his or her obligations and increased the number of sets of proceedings, consequently increasing costs and the number of legal actions that might need to be taken by the debtor against the requests for payment. Therefore, it concluded that the fragmentation of a single claim, when it was solely in the creditor’s interests and unilaterally altered the debtor’s condition to his or her detriment, amounted to an abuse of rights and infringed the principle of good faith.</w:t>
      </w:r>
    </w:p>
    <w:bookmarkStart w:id="15" w:name="paragraph00020"/>
    <w:p w14:paraId="2A23F1D4" w14:textId="26637A0D"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24</w:t>
      </w:r>
      <w:r w:rsidRPr="00FC2370">
        <w:fldChar w:fldCharType="end"/>
      </w:r>
      <w:bookmarkEnd w:id="15"/>
      <w:r w:rsidRPr="00FC2370">
        <w:t>.  The general principles governing the fragmentation of a claim set forth by judgment no. 23726/07 were found to be also applicable to cases involving multiple creditors, including in “Pinto” and enforcement proceedings.</w:t>
      </w:r>
    </w:p>
    <w:bookmarkStart w:id="16" w:name="paragraph00021"/>
    <w:p w14:paraId="400126D6" w14:textId="75ACC423"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25</w:t>
      </w:r>
      <w:r w:rsidRPr="00FC2370">
        <w:fldChar w:fldCharType="end"/>
      </w:r>
      <w:bookmarkEnd w:id="16"/>
      <w:r w:rsidRPr="00FC2370">
        <w:t>.  With regard to “Pinto” proceedings, the Court of Cassation found that, under certain conditions, parties to the same proceedings instituting separate “Pinto” proceedings should not be awarded legal fees separately. In the view of the Court of Cassation, if the plaintiffs were part of the same main proceedings, they all requested compensation for the excessive length of the main proceedings, they were all represented by the same lawyer and their requests had the same object and were based on the same domestic order, the institution of separate sets of “Pinto” proceedings amounted to an abuse of rights as it did not pursue any legitimate objective. The Court of Cassation found that such an abuse of procedure was inconsistent with the unitary management of proceedings, the solidarity principle – which prevented an unnecessary burden on the debtor – and the principle of a fair trial. With respect specifically to the principle of a fair trial, the Court of Cassation clarified that unnecessarily increasing the number of sets of proceedings negatively affected the organisation of the judiciary and inevitably extended the length of proceedings (judgment no. 12246/2011 of 6 June 2011).</w:t>
      </w:r>
    </w:p>
    <w:p w14:paraId="5AA7B280" w14:textId="3DB0E2A8" w:rsidR="003B624E" w:rsidRPr="00FC2370" w:rsidRDefault="00A12814" w:rsidP="00FC2370">
      <w:pPr>
        <w:pStyle w:val="JuPara"/>
        <w:keepNext/>
        <w:keepLines/>
      </w:pPr>
      <w:r>
        <w:lastRenderedPageBreak/>
        <w:fldChar w:fldCharType="begin"/>
      </w:r>
      <w:r>
        <w:instrText xml:space="preserve"> SEQ level0 \*arabic \* MERGEFORMAT </w:instrText>
      </w:r>
      <w:r>
        <w:fldChar w:fldCharType="separate"/>
      </w:r>
      <w:r w:rsidR="00FC2370" w:rsidRPr="00FC2370">
        <w:rPr>
          <w:noProof/>
        </w:rPr>
        <w:t>26</w:t>
      </w:r>
      <w:r>
        <w:rPr>
          <w:noProof/>
        </w:rPr>
        <w:fldChar w:fldCharType="end"/>
      </w:r>
      <w:r w:rsidR="003B624E" w:rsidRPr="00FC2370">
        <w:t xml:space="preserve">.  In respect of enforcement proceedings, the Court of Cassation found that the principle of good faith, the solidarity principle and the principle of a fair trial – including reasonable length of proceedings – precluded the fragmentation of requests for payment through the serving of notice on multiple occasions. The serving of notice concerning demands for partial payment followed by the serving of another notice grounded on the same domestic order amounted to an abuse of procedure. In particular, the principle of a fair trial affected the interpretation of Article 88 of the Code of Civil Procedure (see paragraph </w:t>
      </w:r>
      <w:r w:rsidR="003B624E" w:rsidRPr="00FC2370">
        <w:fldChar w:fldCharType="begin"/>
      </w:r>
      <w:r w:rsidR="003B624E" w:rsidRPr="00FC2370">
        <w:instrText xml:space="preserve"> REF paragraph00017 \h  \* CharFormat </w:instrText>
      </w:r>
      <w:r w:rsidR="003B624E" w:rsidRPr="00FC2370">
        <w:fldChar w:fldCharType="separate"/>
      </w:r>
      <w:r w:rsidR="00FC2370" w:rsidRPr="00FC2370">
        <w:t>20</w:t>
      </w:r>
      <w:r w:rsidR="003B624E" w:rsidRPr="00FC2370">
        <w:fldChar w:fldCharType="end"/>
      </w:r>
      <w:r w:rsidR="003B624E" w:rsidRPr="00FC2370">
        <w:t xml:space="preserve"> above) and implied that proceedings were unfair if their conclusion resulted from of an abuse of procedure, such as their use for purposes other than the legitimate protection of the right in question (see judgment no. 6664/13 of 15 March 2013).</w:t>
      </w:r>
    </w:p>
    <w:p w14:paraId="1717F427" w14:textId="29305BF0"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27</w:t>
      </w:r>
      <w:r>
        <w:rPr>
          <w:noProof/>
        </w:rPr>
        <w:fldChar w:fldCharType="end"/>
      </w:r>
      <w:r w:rsidR="003B624E" w:rsidRPr="00FC2370">
        <w:t xml:space="preserve">.  With specific regard to enforcement proceedings involving assignment orders, the Court of Cassation found that their issuance did not, </w:t>
      </w:r>
      <w:r w:rsidR="003B624E" w:rsidRPr="00FC2370">
        <w:rPr>
          <w:i/>
          <w:iCs/>
        </w:rPr>
        <w:t>per se</w:t>
      </w:r>
      <w:r w:rsidR="003B624E" w:rsidRPr="00FC2370">
        <w:t>, prevent the issuance of other assignment orders to enforce the same domestic decision until the fulfilment of the obligation by the debtor. Nevertheless, the right to issue several assignment orders was to be read in conjunction with the principles preventing the misuse of procedural means. Therefore, in the light of the principles established by judgment no. 23726/07, the Court of Cassation found that the creditor could not unnecessarily burden the debtor with the sole purpose of increasing legal fees at the enforcement stage to the detriment of the debtor. Such conduct amounted to an abuse because it unnecessarily affected the debtor’s position and the length of the proceedings. Therefore, subsequent unnecessary assignment orders were to be declared null (</w:t>
      </w:r>
      <w:r w:rsidR="003B624E" w:rsidRPr="00FC2370">
        <w:rPr>
          <w:i/>
          <w:iCs/>
        </w:rPr>
        <w:t>nulli</w:t>
      </w:r>
      <w:r w:rsidR="003B624E" w:rsidRPr="00FC2370">
        <w:t>) (judgment no. 7078/15 of 19 April 2015).</w:t>
      </w:r>
    </w:p>
    <w:bookmarkStart w:id="17" w:name="paragraph00024"/>
    <w:p w14:paraId="0CFE314C" w14:textId="1B444C3F"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28</w:t>
      </w:r>
      <w:r w:rsidRPr="00FC2370">
        <w:fldChar w:fldCharType="end"/>
      </w:r>
      <w:bookmarkEnd w:id="17"/>
      <w:r w:rsidRPr="00FC2370">
        <w:t xml:space="preserve">.  As in the case of “Pinto” proceedings (see paragraphs </w:t>
      </w:r>
      <w:r w:rsidRPr="00FC2370">
        <w:rPr>
          <w:rFonts w:cstheme="minorHAnsi"/>
        </w:rPr>
        <w:fldChar w:fldCharType="begin"/>
      </w:r>
      <w:r w:rsidRPr="00FC2370">
        <w:rPr>
          <w:rFonts w:cstheme="minorHAnsi"/>
        </w:rPr>
        <w:instrText xml:space="preserve">REF paragraph00020 \h \* CharFormat </w:instrText>
      </w:r>
      <w:r w:rsidRPr="00FC2370">
        <w:rPr>
          <w:rFonts w:cstheme="minorHAnsi"/>
        </w:rPr>
      </w:r>
      <w:r w:rsidRPr="00FC2370">
        <w:rPr>
          <w:rFonts w:cstheme="minorHAnsi"/>
        </w:rPr>
        <w:fldChar w:fldCharType="separate"/>
      </w:r>
      <w:r w:rsidR="00FC2370" w:rsidRPr="00FC2370">
        <w:rPr>
          <w:rFonts w:cstheme="minorHAnsi"/>
        </w:rPr>
        <w:t>24</w:t>
      </w:r>
      <w:r w:rsidRPr="00FC2370">
        <w:rPr>
          <w:rFonts w:cstheme="minorHAnsi"/>
        </w:rPr>
        <w:fldChar w:fldCharType="end"/>
      </w:r>
      <w:r w:rsidRPr="00FC2370">
        <w:rPr>
          <w:rFonts w:cstheme="minorHAnsi"/>
        </w:rPr>
        <w:t>-</w:t>
      </w:r>
      <w:r w:rsidRPr="00FC2370">
        <w:rPr>
          <w:rFonts w:cstheme="minorHAnsi"/>
        </w:rPr>
        <w:fldChar w:fldCharType="begin"/>
      </w:r>
      <w:r w:rsidRPr="00FC2370">
        <w:rPr>
          <w:rFonts w:cstheme="minorHAnsi"/>
        </w:rPr>
        <w:instrText xml:space="preserve">REF paragraph00021 \h \* CharFormat </w:instrText>
      </w:r>
      <w:r w:rsidRPr="00FC2370">
        <w:rPr>
          <w:rFonts w:cstheme="minorHAnsi"/>
        </w:rPr>
      </w:r>
      <w:r w:rsidRPr="00FC2370">
        <w:rPr>
          <w:rFonts w:cstheme="minorHAnsi"/>
        </w:rPr>
        <w:fldChar w:fldCharType="separate"/>
      </w:r>
      <w:r w:rsidR="00FC2370" w:rsidRPr="00FC2370">
        <w:rPr>
          <w:rFonts w:cstheme="minorHAnsi"/>
        </w:rPr>
        <w:t>25</w:t>
      </w:r>
      <w:r w:rsidRPr="00FC2370">
        <w:rPr>
          <w:rFonts w:cstheme="minorHAnsi"/>
        </w:rPr>
        <w:fldChar w:fldCharType="end"/>
      </w:r>
      <w:r w:rsidRPr="00FC2370">
        <w:t xml:space="preserve"> above), the Court of Cassation applied those principles to enforcement proceedings involving assignment orders irrespective of the number of creditors. According to its jurisprudence, the fragmentation of enforcement proceedings concerning the same domestic order initiated at the same time by many creditors represented by a common lawyer against one debtor was only aimed at multiplying legal fees, and artificially and unlawfully creating new rights to the detriment of the debtor. In the light of the abusive nature of this conduct and its inconsistency with professional ethics, the Court of Cassation concluded that unnecessary legal fees and fees artificially multiplied by creditors should not be awarded (judgment no. 15077/21 of 31 May 2021).</w:t>
      </w:r>
    </w:p>
    <w:p w14:paraId="0EB5DBC5" w14:textId="77777777" w:rsidR="003B624E" w:rsidRPr="00FC2370" w:rsidRDefault="003B624E" w:rsidP="00FC2370">
      <w:pPr>
        <w:pStyle w:val="JuHHead"/>
      </w:pPr>
      <w:r w:rsidRPr="00FC2370">
        <w:t>COMPLAINTs</w:t>
      </w:r>
    </w:p>
    <w:p w14:paraId="71BCE004" w14:textId="5A50AF26"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29</w:t>
      </w:r>
      <w:r>
        <w:rPr>
          <w:noProof/>
        </w:rPr>
        <w:fldChar w:fldCharType="end"/>
      </w:r>
      <w:r w:rsidR="003B624E" w:rsidRPr="00FC2370">
        <w:t xml:space="preserve">.  The applicants complained under Article 6 </w:t>
      </w:r>
      <w:r w:rsidR="003B624E" w:rsidRPr="00FC2370">
        <w:rPr>
          <w:rFonts w:cstheme="minorHAnsi"/>
        </w:rPr>
        <w:t>§</w:t>
      </w:r>
      <w:r w:rsidR="003B624E" w:rsidRPr="00FC2370">
        <w:t xml:space="preserve"> 1 of the Convention and under Article 1 of Protocol No. 1 to the Convention of the failure of the State authorities to pay a debt because of the non-enforcement of assignment orders awarding legal fees directly to them in enforcement proceedings and, in so far as the second applicant was concerned, the non-enforcement of </w:t>
      </w:r>
      <w:r w:rsidR="003B624E" w:rsidRPr="00FC2370">
        <w:lastRenderedPageBreak/>
        <w:t>assignment orders assigning him legal fees awarded in “Pinto” decisions or in enforcement proceedings of “Pinto” decisions.</w:t>
      </w:r>
    </w:p>
    <w:p w14:paraId="75EAF648" w14:textId="407E1458"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30</w:t>
      </w:r>
      <w:r>
        <w:rPr>
          <w:noProof/>
        </w:rPr>
        <w:fldChar w:fldCharType="end"/>
      </w:r>
      <w:r w:rsidR="003B624E" w:rsidRPr="00FC2370">
        <w:t>.  In particular, in application no. 2394/22 the first applicant complained of the non-payment of legal fees awarded to him by the Rome District Court in several assignment orders, most of which aimed to enforce the same “Pinto” decisions given by the competent court of appeal in different sets of “Pinto” proceedings (see the appended table).</w:t>
      </w:r>
    </w:p>
    <w:p w14:paraId="51F719AC" w14:textId="458DF719"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31</w:t>
      </w:r>
      <w:r>
        <w:rPr>
          <w:noProof/>
        </w:rPr>
        <w:fldChar w:fldCharType="end"/>
      </w:r>
      <w:r w:rsidR="003B624E" w:rsidRPr="00FC2370">
        <w:t>.  Similarly, in applications nos. 16898/22, 17964/22, 17969/22 and 27719/22 the second applicant complained of the non-payment of legal fees awarded to him by the Rome District Court in eight assignment orders aimed at enforcing one decision issued by the Perugia Court of Appeal in “Pinto” proceedings. In applications nos. 26634/22, 27723/22, 27758/22 and 27827/22 he complained of the non-payment of legal fees assigned to him by the Rome District Court in four assignment orders and previously awarded to him by as many assignment orders aimed at enforcing the same “Pinto” decision issued by the Perugia Court of Appeal (see the appended table).</w:t>
      </w:r>
    </w:p>
    <w:bookmarkStart w:id="18" w:name="paragraph00028"/>
    <w:p w14:paraId="0FA0BC85" w14:textId="40343093"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32</w:t>
      </w:r>
      <w:r w:rsidRPr="00FC2370">
        <w:fldChar w:fldCharType="end"/>
      </w:r>
      <w:bookmarkEnd w:id="18"/>
      <w:r w:rsidRPr="00FC2370">
        <w:t>.  In applications nos. 20458/22 and 21481/22, the third applicant complained of the non-payment of legal fees awarded to her by the Rome District Court in two assignment orders aimed at enforcing the same judgment of the Court of Cassation. Those judgments had awarded the second applicant, as “</w:t>
      </w:r>
      <w:r w:rsidRPr="00FC2370">
        <w:rPr>
          <w:i/>
          <w:iCs/>
        </w:rPr>
        <w:t>avvocato antistatario</w:t>
      </w:r>
      <w:r w:rsidRPr="00FC2370">
        <w:t>”, two sums in legal fees for having represented his clients both in the proceedings on the merits and in the proceedings before the Court of Cassation (see the appended table).</w:t>
      </w:r>
    </w:p>
    <w:p w14:paraId="246CF669" w14:textId="44637AD9"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33</w:t>
      </w:r>
      <w:r>
        <w:rPr>
          <w:noProof/>
        </w:rPr>
        <w:fldChar w:fldCharType="end"/>
      </w:r>
      <w:r w:rsidR="003B624E" w:rsidRPr="00FC2370">
        <w:t>.  The same complaint was raised in respect of the pairs of applications nos. 21477/22 and 24888/22, 21487/22 and 214610/22, 24893/22 and 24894/22, and 24889/22 and 24897/22.</w:t>
      </w:r>
    </w:p>
    <w:bookmarkStart w:id="19" w:name="paragraph00030"/>
    <w:p w14:paraId="0335E78D" w14:textId="18C197E7"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34</w:t>
      </w:r>
      <w:r w:rsidRPr="00FC2370">
        <w:fldChar w:fldCharType="end"/>
      </w:r>
      <w:bookmarkEnd w:id="19"/>
      <w:r w:rsidRPr="00FC2370">
        <w:t>.  Furthermore, with regard to application no. 20458/22, the second applicant complained of the non-payment of the sum assigned to him by the Rome District Court in the assignment order aimed at enforcing the judgment of the Court of Cassation awarding him legal fees.</w:t>
      </w:r>
    </w:p>
    <w:p w14:paraId="4600B1B0" w14:textId="68207047" w:rsidR="003B624E" w:rsidRPr="00FC2370" w:rsidRDefault="003B624E" w:rsidP="00FC2370">
      <w:pPr>
        <w:pStyle w:val="JuHHead"/>
      </w:pPr>
      <w:r w:rsidRPr="00FC2370">
        <w:t>THE LAW</w:t>
      </w:r>
    </w:p>
    <w:p w14:paraId="23AD7FE3" w14:textId="77777777" w:rsidR="003B624E" w:rsidRPr="00FC2370" w:rsidRDefault="003B624E" w:rsidP="00FC2370">
      <w:pPr>
        <w:pStyle w:val="JuHIRoman"/>
      </w:pPr>
      <w:r w:rsidRPr="00FC2370">
        <w:t>Joinder of the applications</w:t>
      </w:r>
    </w:p>
    <w:p w14:paraId="520FF4DD" w14:textId="4652121B"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35</w:t>
      </w:r>
      <w:r>
        <w:rPr>
          <w:noProof/>
        </w:rPr>
        <w:fldChar w:fldCharType="end"/>
      </w:r>
      <w:r w:rsidR="003B624E" w:rsidRPr="00FC2370">
        <w:t>.  In accordance with Rule 42 § 1 of the Rules of Court, the Court decides to join the applications, given their similar factual and legal background.</w:t>
      </w:r>
    </w:p>
    <w:p w14:paraId="4931B47A" w14:textId="77777777" w:rsidR="003B624E" w:rsidRPr="00FC2370" w:rsidRDefault="003B624E" w:rsidP="00FC2370">
      <w:pPr>
        <w:pStyle w:val="JuHIRoman"/>
      </w:pPr>
      <w:r w:rsidRPr="00FC2370">
        <w:lastRenderedPageBreak/>
        <w:t>abuse of the right of application</w:t>
      </w:r>
    </w:p>
    <w:p w14:paraId="12E57F45" w14:textId="125E0661" w:rsidR="003B624E" w:rsidRPr="00FC2370" w:rsidRDefault="00A12814" w:rsidP="00FC2370">
      <w:pPr>
        <w:pStyle w:val="JuPara"/>
        <w:keepNext/>
        <w:keepLines/>
        <w:rPr>
          <w:sz w:val="20"/>
        </w:rPr>
      </w:pPr>
      <w:r>
        <w:fldChar w:fldCharType="begin"/>
      </w:r>
      <w:r>
        <w:instrText xml:space="preserve"> SEQ level0 \*arabic \* MERGEFORMAT </w:instrText>
      </w:r>
      <w:r>
        <w:fldChar w:fldCharType="separate"/>
      </w:r>
      <w:r w:rsidR="00FC2370" w:rsidRPr="00FC2370">
        <w:rPr>
          <w:noProof/>
        </w:rPr>
        <w:t>36</w:t>
      </w:r>
      <w:r>
        <w:rPr>
          <w:noProof/>
        </w:rPr>
        <w:fldChar w:fldCharType="end"/>
      </w:r>
      <w:r w:rsidR="003B624E" w:rsidRPr="00FC2370">
        <w:t>.  Article 35 § 3 (a) of the Convention reads as follows:</w:t>
      </w:r>
    </w:p>
    <w:p w14:paraId="09503078" w14:textId="77777777" w:rsidR="003B624E" w:rsidRPr="00FC2370" w:rsidRDefault="003B624E" w:rsidP="00FC2370">
      <w:pPr>
        <w:pStyle w:val="JuQuot"/>
        <w:keepNext/>
        <w:keepLines/>
      </w:pPr>
      <w:r w:rsidRPr="00FC2370">
        <w:t>“3.  The Court shall declare inadmissible any individual application submitted under Article 34 if it considers that:</w:t>
      </w:r>
    </w:p>
    <w:p w14:paraId="016340E2" w14:textId="77777777" w:rsidR="003B624E" w:rsidRPr="00FC2370" w:rsidRDefault="003B624E" w:rsidP="00FC2370">
      <w:pPr>
        <w:pStyle w:val="JuQuot"/>
        <w:keepNext/>
        <w:keepLines/>
      </w:pPr>
      <w:r w:rsidRPr="00FC2370">
        <w:t>(a)  the application is ... an abuse of the right of individual application;</w:t>
      </w:r>
    </w:p>
    <w:p w14:paraId="55D70FBF" w14:textId="6E77B4E2" w:rsidR="003B624E" w:rsidRPr="00FC2370" w:rsidRDefault="003B624E" w:rsidP="00FC2370">
      <w:pPr>
        <w:pStyle w:val="JuHA"/>
      </w:pPr>
      <w:r w:rsidRPr="00FC2370">
        <w:t>General principles</w:t>
      </w:r>
    </w:p>
    <w:p w14:paraId="3683EF39" w14:textId="471DB768" w:rsidR="003B624E" w:rsidRPr="00FC2370" w:rsidRDefault="00A12814" w:rsidP="00FC2370">
      <w:pPr>
        <w:pStyle w:val="JuPara"/>
        <w:rPr>
          <w:rFonts w:ascii="Times New Roman" w:hAnsi="Times New Roman" w:cs="Times New Roman"/>
        </w:rPr>
      </w:pPr>
      <w:r>
        <w:fldChar w:fldCharType="begin"/>
      </w:r>
      <w:r>
        <w:instrText xml:space="preserve"> SEQ level0 \*arabic \* MERGEFORMAT </w:instrText>
      </w:r>
      <w:r>
        <w:fldChar w:fldCharType="separate"/>
      </w:r>
      <w:r w:rsidR="00FC2370" w:rsidRPr="00FC2370">
        <w:rPr>
          <w:noProof/>
        </w:rPr>
        <w:t>37</w:t>
      </w:r>
      <w:r>
        <w:rPr>
          <w:noProof/>
        </w:rPr>
        <w:fldChar w:fldCharType="end"/>
      </w:r>
      <w:r w:rsidR="003B624E" w:rsidRPr="00FC2370">
        <w:t>.  According to</w:t>
      </w:r>
      <w:r w:rsidR="003B624E" w:rsidRPr="00FC2370">
        <w:rPr>
          <w:rStyle w:val="JuParaChar"/>
        </w:rPr>
        <w:t xml:space="preserve"> the Court’s case-law, the question of admissibility where there is possible abuse of the right of individual application under Article</w:t>
      </w:r>
      <w:r w:rsidR="004B6BA1" w:rsidRPr="00FC2370">
        <w:rPr>
          <w:rStyle w:val="JuParaChar"/>
        </w:rPr>
        <w:t> </w:t>
      </w:r>
      <w:r w:rsidR="003B624E" w:rsidRPr="00FC2370">
        <w:rPr>
          <w:rStyle w:val="JuParaChar"/>
        </w:rPr>
        <w:t>35</w:t>
      </w:r>
      <w:r w:rsidR="004B6BA1" w:rsidRPr="00FC2370">
        <w:rPr>
          <w:rStyle w:val="JuParaChar"/>
        </w:rPr>
        <w:t> </w:t>
      </w:r>
      <w:r w:rsidR="003B624E" w:rsidRPr="00FC2370">
        <w:rPr>
          <w:rStyle w:val="JuParaChar"/>
          <w:rFonts w:cstheme="minorHAnsi"/>
        </w:rPr>
        <w:t>§</w:t>
      </w:r>
      <w:r w:rsidR="004B6BA1" w:rsidRPr="00FC2370">
        <w:rPr>
          <w:rStyle w:val="JuParaChar"/>
        </w:rPr>
        <w:t> </w:t>
      </w:r>
      <w:r w:rsidR="003B624E" w:rsidRPr="00FC2370">
        <w:rPr>
          <w:rStyle w:val="JuParaChar"/>
        </w:rPr>
        <w:t>3</w:t>
      </w:r>
      <w:r w:rsidR="004B6BA1" w:rsidRPr="00FC2370">
        <w:rPr>
          <w:rStyle w:val="JuParaChar"/>
        </w:rPr>
        <w:t> </w:t>
      </w:r>
      <w:r w:rsidR="003B624E" w:rsidRPr="00FC2370">
        <w:rPr>
          <w:rStyle w:val="JuParaChar"/>
        </w:rPr>
        <w:t>(a) of the Convention can</w:t>
      </w:r>
      <w:r w:rsidR="003B624E" w:rsidRPr="00FC2370">
        <w:t xml:space="preserve"> be raised </w:t>
      </w:r>
      <w:r w:rsidR="003B624E" w:rsidRPr="00FC2370">
        <w:rPr>
          <w:i/>
          <w:iCs/>
        </w:rPr>
        <w:t>proprio motu</w:t>
      </w:r>
      <w:r w:rsidR="003B624E" w:rsidRPr="00FC2370">
        <w:t xml:space="preserve"> (see </w:t>
      </w:r>
      <w:r w:rsidR="003B624E" w:rsidRPr="00FC2370">
        <w:rPr>
          <w:i/>
          <w:iCs/>
        </w:rPr>
        <w:t>Dimo Dimov and Others v. Bulgaria</w:t>
      </w:r>
      <w:r w:rsidR="003B624E" w:rsidRPr="00FC2370">
        <w:t xml:space="preserve">, no. 30044/10, § 41, 7 July 2020, and </w:t>
      </w:r>
      <w:r w:rsidR="003B624E" w:rsidRPr="00FC2370">
        <w:rPr>
          <w:i/>
          <w:iCs/>
        </w:rPr>
        <w:t>Shalyavski and Others v. Bulgaria</w:t>
      </w:r>
      <w:r w:rsidR="003B624E" w:rsidRPr="00FC2370">
        <w:t>, no. 67608/11, § 43, 15 June 2017).</w:t>
      </w:r>
    </w:p>
    <w:p w14:paraId="7E7D3991" w14:textId="779069F5" w:rsidR="003B624E" w:rsidRPr="00FC2370" w:rsidRDefault="003B624E" w:rsidP="00FC2370">
      <w:pPr>
        <w:pStyle w:val="JuPara"/>
      </w:pPr>
      <w:r w:rsidRPr="00FC2370">
        <w:rPr>
          <w:rFonts w:ascii="Times New Roman" w:hAnsi="Times New Roman" w:cs="Times New Roman"/>
        </w:rPr>
        <w:fldChar w:fldCharType="begin"/>
      </w:r>
      <w:r w:rsidRPr="00FC2370">
        <w:rPr>
          <w:rFonts w:ascii="Times New Roman" w:hAnsi="Times New Roman" w:cs="Times New Roman"/>
        </w:rPr>
        <w:instrText xml:space="preserve"> SEQ level0 \*arabic \* MERGEFORMAT </w:instrText>
      </w:r>
      <w:r w:rsidRPr="00FC2370">
        <w:rPr>
          <w:rFonts w:ascii="Times New Roman" w:hAnsi="Times New Roman" w:cs="Times New Roman"/>
        </w:rPr>
        <w:fldChar w:fldCharType="separate"/>
      </w:r>
      <w:r w:rsidR="00FC2370" w:rsidRPr="00FC2370">
        <w:rPr>
          <w:rFonts w:ascii="Times New Roman" w:hAnsi="Times New Roman" w:cs="Times New Roman"/>
          <w:noProof/>
        </w:rPr>
        <w:t>38</w:t>
      </w:r>
      <w:r w:rsidRPr="00FC2370">
        <w:rPr>
          <w:rFonts w:ascii="Times New Roman" w:hAnsi="Times New Roman" w:cs="Times New Roman"/>
        </w:rPr>
        <w:fldChar w:fldCharType="end"/>
      </w:r>
      <w:r w:rsidRPr="00FC2370">
        <w:rPr>
          <w:rFonts w:ascii="Times New Roman" w:hAnsi="Times New Roman" w:cs="Times New Roman"/>
        </w:rPr>
        <w:t>.  The concept of “abuse” within the meaning of Article 35 § 3 (a) of the Convention must</w:t>
      </w:r>
      <w:r w:rsidRPr="00FC2370">
        <w:t xml:space="preserve"> be understood in its ordinary sense according to general legal theory – namely, the harmful exercise of a right for purposes other than those for which it is designed (see </w:t>
      </w:r>
      <w:r w:rsidRPr="00FC2370">
        <w:rPr>
          <w:i/>
          <w:iCs/>
        </w:rPr>
        <w:t>Miroļubovs and Others v. Latvia</w:t>
      </w:r>
      <w:r w:rsidRPr="00FC2370">
        <w:t>, no.</w:t>
      </w:r>
      <w:r w:rsidR="004B6BA1" w:rsidRPr="00FC2370">
        <w:t> </w:t>
      </w:r>
      <w:r w:rsidRPr="00FC2370">
        <w:t xml:space="preserve">798/05, § 62, 15 September 2009; </w:t>
      </w:r>
      <w:r w:rsidRPr="00FC2370">
        <w:rPr>
          <w:i/>
          <w:iCs/>
        </w:rPr>
        <w:t>De Luca v. Italy</w:t>
      </w:r>
      <w:r w:rsidRPr="00FC2370">
        <w:t>, no. 43870/04, §</w:t>
      </w:r>
      <w:r w:rsidR="004B6BA1" w:rsidRPr="00FC2370">
        <w:t> </w:t>
      </w:r>
      <w:r w:rsidRPr="00FC2370">
        <w:t xml:space="preserve">35, 24 September 2013; </w:t>
      </w:r>
      <w:r w:rsidRPr="00FC2370">
        <w:rPr>
          <w:i/>
          <w:iCs/>
        </w:rPr>
        <w:t xml:space="preserve">Migliore and Others v. Italy </w:t>
      </w:r>
      <w:r w:rsidRPr="00FC2370">
        <w:t>(dec.), nos. 58511/13 and 2</w:t>
      </w:r>
      <w:r w:rsidR="004B6BA1" w:rsidRPr="00FC2370">
        <w:t> </w:t>
      </w:r>
      <w:r w:rsidRPr="00FC2370">
        <w:t xml:space="preserve">others, § 30, 12 November 2013; and </w:t>
      </w:r>
      <w:r w:rsidRPr="00FC2370">
        <w:rPr>
          <w:i/>
          <w:iCs/>
        </w:rPr>
        <w:t>Petrović v. Serbia</w:t>
      </w:r>
      <w:r w:rsidRPr="00FC2370">
        <w:t xml:space="preserve"> (dec.), nos.</w:t>
      </w:r>
      <w:r w:rsidR="004B6BA1" w:rsidRPr="00FC2370">
        <w:t> </w:t>
      </w:r>
      <w:r w:rsidRPr="00FC2370">
        <w:t>56551/11 and 10 others, 18 October 2011).</w:t>
      </w:r>
    </w:p>
    <w:p w14:paraId="2516640B" w14:textId="72374278"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39</w:t>
      </w:r>
      <w:r>
        <w:rPr>
          <w:noProof/>
        </w:rPr>
        <w:fldChar w:fldCharType="end"/>
      </w:r>
      <w:r w:rsidR="003B624E" w:rsidRPr="00FC2370">
        <w:t xml:space="preserve">.  The Court has applied that provision, in particular, in two types of situation. Firstly, an application may be rejected as an abuse of the right of individual application within the meaning of Article 35 § 3 (a) if it was knowingly based on untrue facts (see </w:t>
      </w:r>
      <w:r w:rsidR="003B624E" w:rsidRPr="00FC2370">
        <w:rPr>
          <w:i/>
          <w:iCs/>
        </w:rPr>
        <w:t>Gross v. Switzerland</w:t>
      </w:r>
      <w:r w:rsidR="003B624E" w:rsidRPr="00FC2370">
        <w:t xml:space="preserve"> [GC], no.</w:t>
      </w:r>
      <w:r w:rsidR="004B6BA1" w:rsidRPr="00FC2370">
        <w:t> </w:t>
      </w:r>
      <w:r w:rsidR="003B624E" w:rsidRPr="00FC2370">
        <w:t xml:space="preserve">67810/10, § 28, ECHR 2014, with further references). Secondly, it may also be rejected in cases where an applicant used particularly vexatious, contemptuous, threatening or provocative language in his communication with the Court – whether this was directed against the respondent Government, their Agent, the authorities of the respondent State, the Court itself, its judges, its Registry or members thereof (see </w:t>
      </w:r>
      <w:r w:rsidR="003B624E" w:rsidRPr="00FC2370">
        <w:rPr>
          <w:i/>
          <w:iCs/>
        </w:rPr>
        <w:t>Miroļubovs and Others</w:t>
      </w:r>
      <w:r w:rsidR="003B624E" w:rsidRPr="00FC2370">
        <w:t>, cited above, § 64, with further references).</w:t>
      </w:r>
    </w:p>
    <w:p w14:paraId="6708B0EB" w14:textId="27FF50C8"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40</w:t>
      </w:r>
      <w:r>
        <w:rPr>
          <w:noProof/>
        </w:rPr>
        <w:fldChar w:fldCharType="end"/>
      </w:r>
      <w:r w:rsidR="003B624E" w:rsidRPr="00FC2370">
        <w:t xml:space="preserve">.  However, the notion of abuse of the right of application under Article 35 § 3 (a) of the Convention is not limited to those two instances and other situations can also be considered an abuse of that right. In principle any conduct on the part of an applicant which is manifestly contrary to the purpose of the right of individual application as provided for in the Convention and which impedes the proper functioning of the Court or the proper conduct of the proceedings before it can be considered an abuse of the right of application (see </w:t>
      </w:r>
      <w:r w:rsidR="003B624E" w:rsidRPr="00FC2370">
        <w:rPr>
          <w:i/>
          <w:iCs/>
        </w:rPr>
        <w:t>Miroļubovs and Others</w:t>
      </w:r>
      <w:r w:rsidR="003B624E" w:rsidRPr="00FC2370">
        <w:t xml:space="preserve">, cited above, § 65; </w:t>
      </w:r>
      <w:r w:rsidR="003B624E" w:rsidRPr="00FC2370">
        <w:rPr>
          <w:i/>
          <w:iCs/>
        </w:rPr>
        <w:t>Ghe</w:t>
      </w:r>
      <w:bookmarkStart w:id="20" w:name="cl42194"/>
      <w:r w:rsidR="003B624E" w:rsidRPr="00FC2370">
        <w:rPr>
          <w:i/>
          <w:iCs/>
        </w:rPr>
        <w:t>rardi Martiri v.</w:t>
      </w:r>
      <w:r w:rsidR="004B6BA1" w:rsidRPr="00FC2370">
        <w:rPr>
          <w:i/>
          <w:iCs/>
        </w:rPr>
        <w:t> </w:t>
      </w:r>
      <w:r w:rsidR="003B624E" w:rsidRPr="00FC2370">
        <w:rPr>
          <w:i/>
          <w:iCs/>
        </w:rPr>
        <w:t>San Marino</w:t>
      </w:r>
      <w:bookmarkEnd w:id="20"/>
      <w:r w:rsidR="003B624E" w:rsidRPr="00FC2370">
        <w:t xml:space="preserve">, no. 35511/20, § 74, 15 December 2022; </w:t>
      </w:r>
      <w:r w:rsidR="003B624E" w:rsidRPr="00FC2370">
        <w:rPr>
          <w:i/>
          <w:iCs/>
        </w:rPr>
        <w:t>Podeschi v.</w:t>
      </w:r>
      <w:r w:rsidR="004B6BA1" w:rsidRPr="00FC2370">
        <w:rPr>
          <w:i/>
          <w:iCs/>
        </w:rPr>
        <w:t> </w:t>
      </w:r>
      <w:r w:rsidR="003B624E" w:rsidRPr="00FC2370">
        <w:rPr>
          <w:i/>
          <w:iCs/>
        </w:rPr>
        <w:t>San</w:t>
      </w:r>
      <w:r w:rsidR="004B6BA1" w:rsidRPr="00FC2370">
        <w:rPr>
          <w:i/>
          <w:iCs/>
        </w:rPr>
        <w:t> </w:t>
      </w:r>
      <w:r w:rsidR="003B624E" w:rsidRPr="00FC2370">
        <w:rPr>
          <w:i/>
          <w:iCs/>
        </w:rPr>
        <w:t>Marino</w:t>
      </w:r>
      <w:r w:rsidR="003B624E" w:rsidRPr="00FC2370">
        <w:t xml:space="preserve">, no. 66357/14, § 86, 13 April 2017; and </w:t>
      </w:r>
      <w:r w:rsidR="003B624E" w:rsidRPr="00FC2370">
        <w:rPr>
          <w:i/>
          <w:iCs/>
        </w:rPr>
        <w:t>Migliore and Others</w:t>
      </w:r>
      <w:r w:rsidR="003B624E" w:rsidRPr="00FC2370">
        <w:t xml:space="preserve">, cited above, § 30). In this regard, the Court reiterates that such abuse may </w:t>
      </w:r>
      <w:r w:rsidR="003B624E" w:rsidRPr="00FC2370">
        <w:lastRenderedPageBreak/>
        <w:t xml:space="preserve">consist in the object sought to be attained by the application (see </w:t>
      </w:r>
      <w:r w:rsidR="003B624E" w:rsidRPr="00FC2370">
        <w:rPr>
          <w:i/>
          <w:iCs/>
        </w:rPr>
        <w:t>Petrović</w:t>
      </w:r>
      <w:r w:rsidR="003B624E" w:rsidRPr="00FC2370">
        <w:t>, cited above).</w:t>
      </w:r>
    </w:p>
    <w:p w14:paraId="537806AE" w14:textId="16DD3036"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41</w:t>
      </w:r>
      <w:r>
        <w:rPr>
          <w:noProof/>
        </w:rPr>
        <w:fldChar w:fldCharType="end"/>
      </w:r>
      <w:r w:rsidR="003B624E" w:rsidRPr="00FC2370">
        <w:t xml:space="preserve">.  The Court has frequently held that procedural rules are designed to ensure the proper administration of justice and compliance with the principle of legal certainty and that litigants must be entitled to expect those rules to be applied (see, among other authorities, </w:t>
      </w:r>
      <w:r w:rsidR="003B624E" w:rsidRPr="00FC2370">
        <w:rPr>
          <w:i/>
          <w:iCs/>
        </w:rPr>
        <w:t>Andrejeva v. Latvia</w:t>
      </w:r>
      <w:r w:rsidR="003B624E" w:rsidRPr="00FC2370">
        <w:t xml:space="preserve"> [GC], no. 55707/00, § 99, ECHR 2009; </w:t>
      </w:r>
      <w:r w:rsidR="003B624E" w:rsidRPr="00FC2370">
        <w:rPr>
          <w:i/>
          <w:iCs/>
        </w:rPr>
        <w:t>Miholapa v. Latvia</w:t>
      </w:r>
      <w:r w:rsidR="003B624E" w:rsidRPr="00FC2370">
        <w:t xml:space="preserve">, no. 61655/00, § 24, 31 May 2007; </w:t>
      </w:r>
      <w:r w:rsidR="003B624E" w:rsidRPr="00FC2370">
        <w:rPr>
          <w:i/>
          <w:iCs/>
        </w:rPr>
        <w:t>Gorou v. Greece (no. 3)</w:t>
      </w:r>
      <w:r w:rsidR="003B624E" w:rsidRPr="00FC2370">
        <w:t xml:space="preserve">, no. 21845/03, § 27, 22 June 2006; and </w:t>
      </w:r>
      <w:r w:rsidR="003B624E" w:rsidRPr="00FC2370">
        <w:rPr>
          <w:i/>
          <w:iCs/>
        </w:rPr>
        <w:t>Cañete de Goñi v. Spain</w:t>
      </w:r>
      <w:r w:rsidR="003B624E" w:rsidRPr="00FC2370">
        <w:t xml:space="preserve">, no. 55782/00, § 36, ECHR 2002-VIII). This principle applies both ways, not only in respect of litigants but also in respect of the national courts (see </w:t>
      </w:r>
      <w:r w:rsidR="003B624E" w:rsidRPr="00FC2370">
        <w:rPr>
          <w:i/>
          <w:iCs/>
        </w:rPr>
        <w:t>Andrejeva</w:t>
      </w:r>
      <w:r w:rsidR="003B624E" w:rsidRPr="00FC2370">
        <w:t xml:space="preserve">, cited above, § 99; compare also </w:t>
      </w:r>
      <w:r w:rsidR="003B624E" w:rsidRPr="00FC2370">
        <w:rPr>
          <w:i/>
          <w:iCs/>
        </w:rPr>
        <w:t>Miroļubovs and Others</w:t>
      </w:r>
      <w:r w:rsidR="003B624E" w:rsidRPr="00FC2370">
        <w:t xml:space="preserve">, cited above, § 66; and </w:t>
      </w:r>
      <w:r w:rsidR="003B624E" w:rsidRPr="00FC2370">
        <w:rPr>
          <w:i/>
          <w:iCs/>
        </w:rPr>
        <w:t>Migliore and Others</w:t>
      </w:r>
      <w:r w:rsidR="003B624E" w:rsidRPr="00FC2370">
        <w:t>, cited above, § 31).</w:t>
      </w:r>
    </w:p>
    <w:p w14:paraId="3EA51CD9" w14:textId="68B02C0B"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42</w:t>
      </w:r>
      <w:r>
        <w:rPr>
          <w:noProof/>
        </w:rPr>
        <w:fldChar w:fldCharType="end"/>
      </w:r>
      <w:r w:rsidR="003B624E" w:rsidRPr="00FC2370">
        <w:t>.  The Court has referred to this principle on various occasions when examining possible grounds for inadmissibility in respect of an abuse of the right of individual application, especially in assessing whether an intentional breach of the rule of confidentiality may constitute an abuse of that right, resulting in the application being declared inadmissible pursuant to Article</w:t>
      </w:r>
      <w:r w:rsidR="004B6BA1" w:rsidRPr="00FC2370">
        <w:t> </w:t>
      </w:r>
      <w:r w:rsidR="003B624E" w:rsidRPr="00FC2370">
        <w:t xml:space="preserve">35 § 3 of the Convention (compare </w:t>
      </w:r>
      <w:r w:rsidR="003B624E" w:rsidRPr="00FC2370">
        <w:rPr>
          <w:i/>
          <w:iCs/>
        </w:rPr>
        <w:t>Miroļubovs and Others</w:t>
      </w:r>
      <w:r w:rsidR="003B624E" w:rsidRPr="00FC2370">
        <w:t>, cited above, §</w:t>
      </w:r>
      <w:r w:rsidR="004B6BA1" w:rsidRPr="00FC2370">
        <w:t> </w:t>
      </w:r>
      <w:r w:rsidR="003B624E" w:rsidRPr="00FC2370">
        <w:t xml:space="preserve">66; </w:t>
      </w:r>
      <w:r w:rsidR="003B624E" w:rsidRPr="00FC2370">
        <w:rPr>
          <w:i/>
          <w:iCs/>
        </w:rPr>
        <w:t>Žáková v. the Czech Republic</w:t>
      </w:r>
      <w:r w:rsidR="003B624E" w:rsidRPr="00FC2370">
        <w:t xml:space="preserve"> (just satisfaction), no. 2000/09, §§ 16-17, 6 April 2017; and </w:t>
      </w:r>
      <w:r w:rsidR="003B624E" w:rsidRPr="00FC2370">
        <w:rPr>
          <w:i/>
          <w:iCs/>
        </w:rPr>
        <w:t>Mandil v. France</w:t>
      </w:r>
      <w:r w:rsidR="003B624E" w:rsidRPr="00FC2370">
        <w:t xml:space="preserve"> (dec.), no. 67037/09, 13</w:t>
      </w:r>
      <w:r w:rsidR="004B6BA1" w:rsidRPr="00FC2370">
        <w:t> </w:t>
      </w:r>
      <w:r w:rsidR="003B624E" w:rsidRPr="00FC2370">
        <w:t>December 2011).</w:t>
      </w:r>
    </w:p>
    <w:p w14:paraId="5F50904A" w14:textId="77213DC3" w:rsidR="003B624E" w:rsidRPr="00FC2370" w:rsidRDefault="00A12814" w:rsidP="00FC2370">
      <w:pPr>
        <w:pStyle w:val="JuPara"/>
        <w:rPr>
          <w:rFonts w:cstheme="minorHAnsi"/>
        </w:rPr>
      </w:pPr>
      <w:r>
        <w:fldChar w:fldCharType="begin"/>
      </w:r>
      <w:r>
        <w:instrText xml:space="preserve"> SEQ level0 \*arabic \* MERGEFORMAT </w:instrText>
      </w:r>
      <w:r>
        <w:fldChar w:fldCharType="separate"/>
      </w:r>
      <w:r w:rsidR="00FC2370" w:rsidRPr="00FC2370">
        <w:rPr>
          <w:noProof/>
        </w:rPr>
        <w:t>43</w:t>
      </w:r>
      <w:r>
        <w:rPr>
          <w:noProof/>
        </w:rPr>
        <w:fldChar w:fldCharType="end"/>
      </w:r>
      <w:r w:rsidR="003B624E" w:rsidRPr="00FC2370">
        <w:t>.  Furthermore, despite making no explicit reference to the above</w:t>
      </w:r>
      <w:r w:rsidR="003B624E" w:rsidRPr="00FC2370">
        <w:noBreakHyphen/>
        <w:t>mentioned principle, the Court has rejected applications under Article</w:t>
      </w:r>
      <w:r w:rsidR="004B6BA1" w:rsidRPr="00FC2370">
        <w:t> </w:t>
      </w:r>
      <w:r w:rsidR="003B624E" w:rsidRPr="00FC2370">
        <w:t>35</w:t>
      </w:r>
      <w:r w:rsidR="004B6BA1" w:rsidRPr="00FC2370">
        <w:t> </w:t>
      </w:r>
      <w:r w:rsidR="003B624E" w:rsidRPr="00FC2370">
        <w:t>§</w:t>
      </w:r>
      <w:r w:rsidR="004B6BA1" w:rsidRPr="00FC2370">
        <w:t> </w:t>
      </w:r>
      <w:r w:rsidR="003B624E" w:rsidRPr="00FC2370">
        <w:t>3</w:t>
      </w:r>
      <w:r w:rsidR="004B6BA1" w:rsidRPr="00FC2370">
        <w:t> </w:t>
      </w:r>
      <w:r w:rsidR="003B624E" w:rsidRPr="00FC2370">
        <w:t xml:space="preserve">(a) upon ascertaining, on the basis of a cumulative analysis of the applicants’ behaviour both at the domestic level and before the Court, the misuse of the safeguard mechanisms established by the Convention, in which domestic remedies are the primary means to protect human rights (see </w:t>
      </w:r>
      <w:r w:rsidR="003B624E" w:rsidRPr="00FC2370">
        <w:rPr>
          <w:i/>
          <w:iCs/>
        </w:rPr>
        <w:t>Cavaliere v. Italy</w:t>
      </w:r>
      <w:r w:rsidR="003B624E" w:rsidRPr="00FC2370">
        <w:t xml:space="preserve">, nos. 50930/11 and 50893/13, 12 November 2013). It has also found that the misuse of domestic remedies and the applicant’s conduct before the national authorities are relevant factors in assessing whether an application should be considered an abuse of the right of application (see </w:t>
      </w:r>
      <w:r w:rsidR="003B624E" w:rsidRPr="00FC2370">
        <w:rPr>
          <w:i/>
          <w:iCs/>
        </w:rPr>
        <w:t>Bock v. Germany</w:t>
      </w:r>
      <w:r w:rsidR="003B624E" w:rsidRPr="00FC2370">
        <w:t xml:space="preserve"> (dec.), no. 22051/07, </w:t>
      </w:r>
      <w:r w:rsidR="003B624E" w:rsidRPr="00FC2370">
        <w:rPr>
          <w:rFonts w:cstheme="minorHAnsi"/>
        </w:rPr>
        <w:t xml:space="preserve">19 January 2010, and </w:t>
      </w:r>
      <w:r w:rsidR="003B624E" w:rsidRPr="00FC2370">
        <w:rPr>
          <w:rFonts w:cstheme="minorHAnsi"/>
          <w:i/>
          <w:iCs/>
        </w:rPr>
        <w:t>Dudek (VIII) v.</w:t>
      </w:r>
      <w:r w:rsidR="004B6BA1" w:rsidRPr="00FC2370">
        <w:rPr>
          <w:rFonts w:cstheme="minorHAnsi"/>
          <w:i/>
          <w:iCs/>
        </w:rPr>
        <w:t> </w:t>
      </w:r>
      <w:r w:rsidR="003B624E" w:rsidRPr="00FC2370">
        <w:rPr>
          <w:rFonts w:cstheme="minorHAnsi"/>
          <w:i/>
          <w:iCs/>
        </w:rPr>
        <w:t>Germany</w:t>
      </w:r>
      <w:r w:rsidR="003B624E" w:rsidRPr="00FC2370">
        <w:rPr>
          <w:rFonts w:cstheme="minorHAnsi"/>
        </w:rPr>
        <w:t xml:space="preserve"> (dec.), no. 12977/09 </w:t>
      </w:r>
      <w:r w:rsidR="003B624E" w:rsidRPr="00FC2370">
        <w:t>and 4 others</w:t>
      </w:r>
      <w:r w:rsidR="003B624E" w:rsidRPr="00FC2370">
        <w:rPr>
          <w:rFonts w:cstheme="minorHAnsi"/>
        </w:rPr>
        <w:t>, 23 November 2010).</w:t>
      </w:r>
    </w:p>
    <w:p w14:paraId="30BC5075" w14:textId="4DC427F9" w:rsidR="003B624E" w:rsidRPr="00FC2370" w:rsidRDefault="003B624E" w:rsidP="00FC2370">
      <w:pPr>
        <w:pStyle w:val="JuPara"/>
        <w:rPr>
          <w:rFonts w:cstheme="minorHAnsi"/>
        </w:rPr>
      </w:pPr>
      <w:r w:rsidRPr="00FC2370">
        <w:rPr>
          <w:rFonts w:cstheme="minorHAnsi"/>
        </w:rPr>
        <w:fldChar w:fldCharType="begin"/>
      </w:r>
      <w:r w:rsidRPr="00FC2370">
        <w:rPr>
          <w:rFonts w:cstheme="minorHAnsi"/>
        </w:rPr>
        <w:instrText xml:space="preserve"> SEQ level0 \*arabic \* MERGEFORMAT </w:instrText>
      </w:r>
      <w:r w:rsidRPr="00FC2370">
        <w:rPr>
          <w:rFonts w:cstheme="minorHAnsi"/>
        </w:rPr>
        <w:fldChar w:fldCharType="separate"/>
      </w:r>
      <w:r w:rsidR="00FC2370" w:rsidRPr="00FC2370">
        <w:rPr>
          <w:rFonts w:cstheme="minorHAnsi"/>
          <w:noProof/>
        </w:rPr>
        <w:t>44</w:t>
      </w:r>
      <w:r w:rsidRPr="00FC2370">
        <w:rPr>
          <w:rFonts w:cstheme="minorHAnsi"/>
        </w:rPr>
        <w:fldChar w:fldCharType="end"/>
      </w:r>
      <w:r w:rsidRPr="00FC2370">
        <w:rPr>
          <w:rFonts w:cstheme="minorHAnsi"/>
        </w:rPr>
        <w:t xml:space="preserve">.  With regard to the subjective element, the Court has emphasised that for behaviour to qualify as abuse of the right of application, it must be intentional and this intention must be established with sufficient certainty (see </w:t>
      </w:r>
      <w:r w:rsidRPr="00FC2370">
        <w:rPr>
          <w:i/>
          <w:iCs/>
        </w:rPr>
        <w:t>Gross</w:t>
      </w:r>
      <w:r w:rsidRPr="00FC2370">
        <w:t xml:space="preserve">, cited above, § 28, in respect of the intention to mislead the Court, and </w:t>
      </w:r>
      <w:r w:rsidRPr="00FC2370">
        <w:rPr>
          <w:i/>
          <w:iCs/>
        </w:rPr>
        <w:t>Miroļubovs and Others</w:t>
      </w:r>
      <w:r w:rsidRPr="00FC2370">
        <w:t>, cited above, § 66, in respect of the intentional breach of the principle of confidentiality of friendly-settlement proceedings).</w:t>
      </w:r>
    </w:p>
    <w:p w14:paraId="03AF5633" w14:textId="77777777" w:rsidR="003B624E" w:rsidRPr="00FC2370" w:rsidRDefault="003B624E" w:rsidP="00FC2370">
      <w:pPr>
        <w:pStyle w:val="JuHA"/>
      </w:pPr>
      <w:r w:rsidRPr="00FC2370">
        <w:lastRenderedPageBreak/>
        <w:t>Application of the above principles to the present case</w:t>
      </w:r>
    </w:p>
    <w:p w14:paraId="7235D02A" w14:textId="57BCDE77" w:rsidR="003B624E" w:rsidRPr="00FC2370" w:rsidRDefault="003B624E" w:rsidP="00FC2370">
      <w:pPr>
        <w:pStyle w:val="JuH1"/>
      </w:pPr>
      <w:r w:rsidRPr="00FC2370">
        <w:t>The applicants’ conduct in domestic proceedings and before the Court</w:t>
      </w:r>
    </w:p>
    <w:p w14:paraId="157FD1CC" w14:textId="63C9A042"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45</w:t>
      </w:r>
      <w:r>
        <w:rPr>
          <w:noProof/>
        </w:rPr>
        <w:fldChar w:fldCharType="end"/>
      </w:r>
      <w:r w:rsidR="003B624E" w:rsidRPr="00FC2370">
        <w:t>.  The Court observes that the applicants complained of the non</w:t>
      </w:r>
      <w:r w:rsidR="003B624E" w:rsidRPr="00FC2370">
        <w:noBreakHyphen/>
        <w:t>enforcement of assignment orders issued in enforcement proceedings and awarding them legal fees. Only the second applicant in application no. 20458/22 also complained of the non-enforcement of one assignment order assigning him legal fees previously awarded to him by a “Pinto” judgment; thus, in substance, he complained of the non-enforcement of a judgment adopted in the main proceedings.</w:t>
      </w:r>
    </w:p>
    <w:bookmarkStart w:id="21" w:name="paragraph00042"/>
    <w:p w14:paraId="63A0405F" w14:textId="43389CC6"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46</w:t>
      </w:r>
      <w:r w:rsidRPr="00FC2370">
        <w:fldChar w:fldCharType="end"/>
      </w:r>
      <w:bookmarkEnd w:id="21"/>
      <w:r w:rsidRPr="00FC2370">
        <w:t xml:space="preserve">.  The Court notes the applicants’ conduct in the domestic proceedings as described above and takes the view that it </w:t>
      </w:r>
      <w:r w:rsidRPr="00FC2370">
        <w:rPr>
          <w:rFonts w:cstheme="minorHAnsi"/>
        </w:rPr>
        <w:t>can be summarised according to the following two schemes.</w:t>
      </w:r>
    </w:p>
    <w:bookmarkStart w:id="22" w:name="paragraph00043"/>
    <w:p w14:paraId="15D25E5F" w14:textId="3FB3D7AC" w:rsidR="003B624E" w:rsidRPr="00FC2370" w:rsidRDefault="003B624E" w:rsidP="00FC2370">
      <w:pPr>
        <w:pStyle w:val="JuPara"/>
      </w:pPr>
      <w:r w:rsidRPr="00FC2370">
        <w:rPr>
          <w:rFonts w:cstheme="minorHAnsi"/>
        </w:rPr>
        <w:fldChar w:fldCharType="begin"/>
      </w:r>
      <w:r w:rsidRPr="00FC2370">
        <w:rPr>
          <w:rFonts w:cstheme="minorHAnsi"/>
        </w:rPr>
        <w:instrText xml:space="preserve"> SEQ level0 \*arabic \* MERGEFORMAT </w:instrText>
      </w:r>
      <w:r w:rsidRPr="00FC2370">
        <w:rPr>
          <w:rFonts w:cstheme="minorHAnsi"/>
        </w:rPr>
        <w:fldChar w:fldCharType="separate"/>
      </w:r>
      <w:r w:rsidR="00FC2370" w:rsidRPr="00FC2370">
        <w:rPr>
          <w:rFonts w:cstheme="minorHAnsi"/>
          <w:noProof/>
        </w:rPr>
        <w:t>47</w:t>
      </w:r>
      <w:r w:rsidRPr="00FC2370">
        <w:rPr>
          <w:rFonts w:cstheme="minorHAnsi"/>
        </w:rPr>
        <w:fldChar w:fldCharType="end"/>
      </w:r>
      <w:bookmarkEnd w:id="22"/>
      <w:r w:rsidRPr="00FC2370">
        <w:rPr>
          <w:rFonts w:cstheme="minorHAnsi"/>
        </w:rPr>
        <w:t xml:space="preserve">.  The first scheme was based on the fragmentation of enforcement proceedings by seeking the issuance of separate assignment orders depending on the number of individuals in whose favour the “Pinto” decision had been issued. In this regard, the Court would emphasise that the first and second applicants </w:t>
      </w:r>
      <w:r w:rsidRPr="00FC2370">
        <w:t xml:space="preserve">fragmented the enforcement proceedings in respect of “Pinto” decisions in favour of multiple individuals by filing separate requests for assignment orders to enforce the same decision. </w:t>
      </w:r>
      <w:r w:rsidRPr="00FC2370">
        <w:rPr>
          <w:rFonts w:cstheme="minorHAnsi"/>
        </w:rPr>
        <w:t xml:space="preserve">Both the first and the second applicants represented their clients in “Pinto” and in enforcement proceedings and the </w:t>
      </w:r>
      <w:r w:rsidRPr="00FC2370">
        <w:t>requests for the issuance of assignment orders aimed at enforcing the same decision against the same debtor were filed at the same time (see paragraphs</w:t>
      </w:r>
      <w:r w:rsidRPr="00FC2370">
        <w:rPr>
          <w:rFonts w:asciiTheme="minorBidi" w:hAnsiTheme="minorBidi"/>
        </w:rPr>
        <w:t xml:space="preserve"> </w:t>
      </w:r>
      <w:r w:rsidRPr="00FC2370">
        <w:fldChar w:fldCharType="begin"/>
      </w:r>
      <w:r w:rsidRPr="00FC2370">
        <w:instrText xml:space="preserve">REF paragraph00005 \h \* CharFormat </w:instrText>
      </w:r>
      <w:r w:rsidRPr="00FC2370">
        <w:fldChar w:fldCharType="separate"/>
      </w:r>
      <w:r w:rsidR="00FC2370" w:rsidRPr="00FC2370">
        <w:t>8</w:t>
      </w:r>
      <w:r w:rsidRPr="00FC2370">
        <w:fldChar w:fldCharType="end"/>
      </w:r>
      <w:r w:rsidRPr="00FC2370">
        <w:t xml:space="preserve"> and </w:t>
      </w:r>
      <w:r w:rsidRPr="00FC2370">
        <w:fldChar w:fldCharType="begin"/>
      </w:r>
      <w:r w:rsidRPr="00FC2370">
        <w:instrText xml:space="preserve">REF paragraph00012 \h \* CharFormat </w:instrText>
      </w:r>
      <w:r w:rsidRPr="00FC2370">
        <w:fldChar w:fldCharType="separate"/>
      </w:r>
      <w:r w:rsidR="00FC2370" w:rsidRPr="00FC2370">
        <w:t>15</w:t>
      </w:r>
      <w:r w:rsidRPr="00FC2370">
        <w:fldChar w:fldCharType="end"/>
      </w:r>
      <w:r w:rsidRPr="00FC2370">
        <w:t xml:space="preserve"> above). Furthermore, in at least thirty-nine cases (forty taking into account the fact that the domestic court joined two sets of enforcement proceedings; see paragraph</w:t>
      </w:r>
      <w:r w:rsidRPr="00FC2370">
        <w:rPr>
          <w:rFonts w:cstheme="minorHAnsi"/>
        </w:rPr>
        <w:t xml:space="preserve"> </w:t>
      </w:r>
      <w:r w:rsidRPr="00FC2370">
        <w:rPr>
          <w:rFonts w:cstheme="minorHAnsi"/>
        </w:rPr>
        <w:fldChar w:fldCharType="begin"/>
      </w:r>
      <w:r w:rsidRPr="00FC2370">
        <w:rPr>
          <w:rFonts w:cstheme="minorHAnsi"/>
        </w:rPr>
        <w:instrText xml:space="preserve">REF paragraph00008 \h \* CharFormat </w:instrText>
      </w:r>
      <w:r w:rsidRPr="00FC2370">
        <w:rPr>
          <w:rFonts w:cstheme="minorHAnsi"/>
        </w:rPr>
      </w:r>
      <w:r w:rsidRPr="00FC2370">
        <w:rPr>
          <w:rFonts w:cstheme="minorHAnsi"/>
        </w:rPr>
        <w:fldChar w:fldCharType="separate"/>
      </w:r>
      <w:r w:rsidR="00FC2370" w:rsidRPr="00FC2370">
        <w:rPr>
          <w:rFonts w:cstheme="minorHAnsi"/>
        </w:rPr>
        <w:t>11</w:t>
      </w:r>
      <w:r w:rsidRPr="00FC2370">
        <w:rPr>
          <w:rFonts w:cstheme="minorHAnsi"/>
        </w:rPr>
        <w:fldChar w:fldCharType="end"/>
      </w:r>
      <w:r w:rsidRPr="00FC2370">
        <w:rPr>
          <w:rFonts w:cstheme="minorHAnsi"/>
        </w:rPr>
        <w:t xml:space="preserve"> above</w:t>
      </w:r>
      <w:r w:rsidRPr="00FC2370">
        <w:t xml:space="preserve">), the first applicant introduced </w:t>
      </w:r>
      <w:r w:rsidRPr="00FC2370">
        <w:rPr>
          <w:rFonts w:cstheme="minorHAnsi"/>
        </w:rPr>
        <w:t xml:space="preserve">two separate parallel sets of proceedings to enforce each “Pinto” decision, one as the representative of his client and one in his own favour as </w:t>
      </w:r>
      <w:r w:rsidRPr="00FC2370">
        <w:rPr>
          <w:rFonts w:cstheme="minorHAnsi"/>
          <w:i/>
          <w:iCs/>
        </w:rPr>
        <w:t xml:space="preserve">avvocato antistatario </w:t>
      </w:r>
      <w:r w:rsidRPr="00FC2370">
        <w:rPr>
          <w:rFonts w:cstheme="minorHAnsi"/>
        </w:rPr>
        <w:t>in the same “Pinto” proceedings (</w:t>
      </w:r>
      <w:r w:rsidRPr="00FC2370">
        <w:t>see paragraph</w:t>
      </w:r>
      <w:r w:rsidR="004B6BA1" w:rsidRPr="00FC2370">
        <w:t> </w:t>
      </w:r>
      <w:r w:rsidRPr="00FC2370">
        <w:rPr>
          <w:rFonts w:cstheme="minorHAnsi"/>
        </w:rPr>
        <w:fldChar w:fldCharType="begin"/>
      </w:r>
      <w:r w:rsidRPr="00FC2370">
        <w:rPr>
          <w:rFonts w:cstheme="minorHAnsi"/>
        </w:rPr>
        <w:instrText xml:space="preserve">REF paragraph00006 \h \* CharFormat </w:instrText>
      </w:r>
      <w:r w:rsidRPr="00FC2370">
        <w:rPr>
          <w:rFonts w:cstheme="minorHAnsi"/>
        </w:rPr>
      </w:r>
      <w:r w:rsidRPr="00FC2370">
        <w:rPr>
          <w:rFonts w:cstheme="minorHAnsi"/>
        </w:rPr>
        <w:fldChar w:fldCharType="separate"/>
      </w:r>
      <w:r w:rsidR="00FC2370" w:rsidRPr="00FC2370">
        <w:rPr>
          <w:rFonts w:cstheme="minorHAnsi"/>
        </w:rPr>
        <w:t>9</w:t>
      </w:r>
      <w:r w:rsidRPr="00FC2370">
        <w:rPr>
          <w:rFonts w:cstheme="minorHAnsi"/>
        </w:rPr>
        <w:fldChar w:fldCharType="end"/>
      </w:r>
      <w:r w:rsidRPr="00FC2370">
        <w:rPr>
          <w:rFonts w:cstheme="minorHAnsi"/>
        </w:rPr>
        <w:t xml:space="preserve"> above).</w:t>
      </w:r>
    </w:p>
    <w:bookmarkStart w:id="23" w:name="paragraph00044"/>
    <w:p w14:paraId="427B1E88" w14:textId="3C02742F"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48</w:t>
      </w:r>
      <w:r w:rsidRPr="00FC2370">
        <w:fldChar w:fldCharType="end"/>
      </w:r>
      <w:bookmarkEnd w:id="23"/>
      <w:r w:rsidRPr="00FC2370">
        <w:t xml:space="preserve">.  The second scheme was based on </w:t>
      </w:r>
      <w:r w:rsidRPr="00FC2370">
        <w:rPr>
          <w:rFonts w:cstheme="minorHAnsi"/>
        </w:rPr>
        <w:t xml:space="preserve">the fragmentation of enforcement proceedings by seeking the issuance of separate assignment orders depending on the number of sums awarded to the same creditor in a “Pinto” judgment. In this regard, the </w:t>
      </w:r>
      <w:r w:rsidRPr="00FC2370">
        <w:t xml:space="preserve">Court points out that the second and third applicants, respectively as </w:t>
      </w:r>
      <w:r w:rsidRPr="00FC2370">
        <w:rPr>
          <w:i/>
          <w:iCs/>
        </w:rPr>
        <w:t>avvocato antistatario</w:t>
      </w:r>
      <w:r w:rsidRPr="00FC2370">
        <w:t xml:space="preserve"> of plaintiffs in “Pinto” proceedings and as </w:t>
      </w:r>
      <w:r w:rsidRPr="00FC2370">
        <w:rPr>
          <w:i/>
          <w:iCs/>
        </w:rPr>
        <w:t xml:space="preserve">avvocato antistatario </w:t>
      </w:r>
      <w:r w:rsidRPr="00FC2370">
        <w:t>for the second applicant in the enforcement proceedings, fragmented the enforcement proceedings in respect of five judgments of the Court of Cassation even though those judgments had awarded only one creditor (namely the second applicant) two sums in legal fees to be paid by the same debtor. In this case too, the requests for the issuance of assignment orders aimed at enforcing the same judgment were filed at the same time (see paragraphs</w:t>
      </w:r>
      <w:r w:rsidRPr="00FC2370">
        <w:rPr>
          <w:rFonts w:asciiTheme="minorBidi" w:hAnsiTheme="minorBidi"/>
        </w:rPr>
        <w:t xml:space="preserve"> </w:t>
      </w:r>
      <w:r w:rsidRPr="00FC2370">
        <w:rPr>
          <w:rFonts w:cstheme="minorHAnsi"/>
        </w:rPr>
        <w:fldChar w:fldCharType="begin"/>
      </w:r>
      <w:r w:rsidRPr="00FC2370">
        <w:rPr>
          <w:rFonts w:cstheme="minorHAnsi"/>
        </w:rPr>
        <w:instrText xml:space="preserve">REF paragraph00014 \h \* CharFormat </w:instrText>
      </w:r>
      <w:r w:rsidRPr="00FC2370">
        <w:rPr>
          <w:rFonts w:cstheme="minorHAnsi"/>
        </w:rPr>
      </w:r>
      <w:r w:rsidRPr="00FC2370">
        <w:rPr>
          <w:rFonts w:cstheme="minorHAnsi"/>
        </w:rPr>
        <w:fldChar w:fldCharType="separate"/>
      </w:r>
      <w:r w:rsidR="00FC2370" w:rsidRPr="00FC2370">
        <w:rPr>
          <w:rFonts w:cstheme="minorHAnsi"/>
        </w:rPr>
        <w:t>17</w:t>
      </w:r>
      <w:r w:rsidRPr="00FC2370">
        <w:rPr>
          <w:rFonts w:cstheme="minorHAnsi"/>
        </w:rPr>
        <w:fldChar w:fldCharType="end"/>
      </w:r>
      <w:r w:rsidRPr="00FC2370">
        <w:rPr>
          <w:rFonts w:cstheme="minorHAnsi"/>
        </w:rPr>
        <w:t>-</w:t>
      </w:r>
      <w:r w:rsidRPr="00FC2370">
        <w:rPr>
          <w:rFonts w:cstheme="minorHAnsi"/>
        </w:rPr>
        <w:fldChar w:fldCharType="begin"/>
      </w:r>
      <w:r w:rsidRPr="00FC2370">
        <w:rPr>
          <w:rFonts w:cstheme="minorHAnsi"/>
        </w:rPr>
        <w:instrText xml:space="preserve">REF paragraph00015 \h \* CharFormat </w:instrText>
      </w:r>
      <w:r w:rsidRPr="00FC2370">
        <w:rPr>
          <w:rFonts w:cstheme="minorHAnsi"/>
        </w:rPr>
      </w:r>
      <w:r w:rsidRPr="00FC2370">
        <w:rPr>
          <w:rFonts w:cstheme="minorHAnsi"/>
        </w:rPr>
        <w:fldChar w:fldCharType="separate"/>
      </w:r>
      <w:r w:rsidR="00FC2370" w:rsidRPr="00FC2370">
        <w:rPr>
          <w:rFonts w:cstheme="minorHAnsi"/>
        </w:rPr>
        <w:t>18</w:t>
      </w:r>
      <w:r w:rsidRPr="00FC2370">
        <w:rPr>
          <w:rFonts w:cstheme="minorHAnsi"/>
        </w:rPr>
        <w:fldChar w:fldCharType="end"/>
      </w:r>
      <w:r w:rsidRPr="00FC2370">
        <w:rPr>
          <w:rFonts w:cstheme="minorHAnsi"/>
        </w:rPr>
        <w:t xml:space="preserve"> above</w:t>
      </w:r>
      <w:r w:rsidRPr="00FC2370">
        <w:t>).</w:t>
      </w:r>
    </w:p>
    <w:bookmarkStart w:id="24" w:name="paragraph00045"/>
    <w:p w14:paraId="084F0DD8" w14:textId="28851060" w:rsidR="003B624E" w:rsidRPr="00FC2370" w:rsidRDefault="003B624E" w:rsidP="00FC2370">
      <w:pPr>
        <w:pStyle w:val="JuPara"/>
        <w:keepNext/>
        <w:keepLines/>
      </w:pPr>
      <w:r w:rsidRPr="00FC2370">
        <w:lastRenderedPageBreak/>
        <w:fldChar w:fldCharType="begin"/>
      </w:r>
      <w:r w:rsidRPr="00FC2370">
        <w:instrText xml:space="preserve"> SEQ level0 \*arabic \* MERGEFORMAT </w:instrText>
      </w:r>
      <w:r w:rsidRPr="00FC2370">
        <w:fldChar w:fldCharType="separate"/>
      </w:r>
      <w:r w:rsidR="00FC2370" w:rsidRPr="00FC2370">
        <w:rPr>
          <w:noProof/>
        </w:rPr>
        <w:t>49</w:t>
      </w:r>
      <w:r w:rsidRPr="00FC2370">
        <w:fldChar w:fldCharType="end"/>
      </w:r>
      <w:bookmarkEnd w:id="24"/>
      <w:r w:rsidRPr="00FC2370">
        <w:t>.  The Court observes that the unnecessary fragmentation of enforcement proceedings increases the number of sets of proceedings, negatively affecting the organisation and the workload of domestic courts and inevitably extending the length of proceedings. Furthermore, it increases the costs of proceedings by multiplying awards of legal fees (see paragraphs</w:t>
      </w:r>
      <w:r w:rsidR="004B6BA1" w:rsidRPr="00FC2370">
        <w:t> </w:t>
      </w:r>
      <w:r w:rsidRPr="00FC2370">
        <w:rPr>
          <w:rFonts w:cstheme="minorHAnsi"/>
        </w:rPr>
        <w:fldChar w:fldCharType="begin"/>
      </w:r>
      <w:r w:rsidRPr="00FC2370">
        <w:rPr>
          <w:rFonts w:cstheme="minorHAnsi"/>
        </w:rPr>
        <w:instrText xml:space="preserve">REF paragraph00007 \h \* CharFormat </w:instrText>
      </w:r>
      <w:r w:rsidRPr="00FC2370">
        <w:rPr>
          <w:rFonts w:cstheme="minorHAnsi"/>
        </w:rPr>
      </w:r>
      <w:r w:rsidRPr="00FC2370">
        <w:rPr>
          <w:rFonts w:cstheme="minorHAnsi"/>
        </w:rPr>
        <w:fldChar w:fldCharType="separate"/>
      </w:r>
      <w:r w:rsidR="00FC2370" w:rsidRPr="00FC2370">
        <w:rPr>
          <w:rFonts w:cstheme="minorHAnsi"/>
        </w:rPr>
        <w:t>10</w:t>
      </w:r>
      <w:r w:rsidRPr="00FC2370">
        <w:rPr>
          <w:rFonts w:cstheme="minorHAnsi"/>
        </w:rPr>
        <w:fldChar w:fldCharType="end"/>
      </w:r>
      <w:r w:rsidRPr="00FC2370">
        <w:rPr>
          <w:rFonts w:cstheme="minorHAnsi"/>
        </w:rPr>
        <w:t xml:space="preserve">, </w:t>
      </w:r>
      <w:r w:rsidRPr="00FC2370">
        <w:rPr>
          <w:rFonts w:cstheme="minorHAnsi"/>
        </w:rPr>
        <w:fldChar w:fldCharType="begin"/>
      </w:r>
      <w:r w:rsidRPr="00FC2370">
        <w:rPr>
          <w:rFonts w:cstheme="minorHAnsi"/>
        </w:rPr>
        <w:instrText xml:space="preserve">REF paragraph00012 \h \* CharFormat </w:instrText>
      </w:r>
      <w:r w:rsidRPr="00FC2370">
        <w:rPr>
          <w:rFonts w:cstheme="minorHAnsi"/>
        </w:rPr>
      </w:r>
      <w:r w:rsidRPr="00FC2370">
        <w:rPr>
          <w:rFonts w:cstheme="minorHAnsi"/>
        </w:rPr>
        <w:fldChar w:fldCharType="separate"/>
      </w:r>
      <w:r w:rsidR="00FC2370" w:rsidRPr="00FC2370">
        <w:rPr>
          <w:rFonts w:cstheme="minorHAnsi"/>
        </w:rPr>
        <w:t>15</w:t>
      </w:r>
      <w:r w:rsidRPr="00FC2370">
        <w:rPr>
          <w:rFonts w:cstheme="minorHAnsi"/>
        </w:rPr>
        <w:fldChar w:fldCharType="end"/>
      </w:r>
      <w:r w:rsidRPr="00FC2370">
        <w:rPr>
          <w:rFonts w:cstheme="minorHAnsi"/>
        </w:rPr>
        <w:t>-</w:t>
      </w:r>
      <w:r w:rsidRPr="00FC2370">
        <w:rPr>
          <w:rFonts w:cstheme="minorHAnsi"/>
        </w:rPr>
        <w:fldChar w:fldCharType="begin"/>
      </w:r>
      <w:r w:rsidRPr="00FC2370">
        <w:rPr>
          <w:rFonts w:cstheme="minorHAnsi"/>
        </w:rPr>
        <w:instrText xml:space="preserve">REF paragraph00013 \h \* CharFormat </w:instrText>
      </w:r>
      <w:r w:rsidRPr="00FC2370">
        <w:rPr>
          <w:rFonts w:cstheme="minorHAnsi"/>
        </w:rPr>
      </w:r>
      <w:r w:rsidRPr="00FC2370">
        <w:rPr>
          <w:rFonts w:cstheme="minorHAnsi"/>
        </w:rPr>
        <w:fldChar w:fldCharType="separate"/>
      </w:r>
      <w:r w:rsidR="00FC2370" w:rsidRPr="00FC2370">
        <w:rPr>
          <w:rFonts w:cstheme="minorHAnsi"/>
        </w:rPr>
        <w:t>16</w:t>
      </w:r>
      <w:r w:rsidRPr="00FC2370">
        <w:rPr>
          <w:rFonts w:cstheme="minorHAnsi"/>
        </w:rPr>
        <w:fldChar w:fldCharType="end"/>
      </w:r>
      <w:r w:rsidRPr="00FC2370">
        <w:rPr>
          <w:rFonts w:cstheme="minorHAnsi"/>
        </w:rPr>
        <w:t xml:space="preserve"> and </w:t>
      </w:r>
      <w:r w:rsidRPr="00FC2370">
        <w:rPr>
          <w:rFonts w:cstheme="minorHAnsi"/>
        </w:rPr>
        <w:fldChar w:fldCharType="begin"/>
      </w:r>
      <w:r w:rsidRPr="00FC2370">
        <w:rPr>
          <w:rFonts w:cstheme="minorHAnsi"/>
        </w:rPr>
        <w:instrText xml:space="preserve">REF paragraph00015 \h \* CharFormat </w:instrText>
      </w:r>
      <w:r w:rsidRPr="00FC2370">
        <w:rPr>
          <w:rFonts w:cstheme="minorHAnsi"/>
        </w:rPr>
      </w:r>
      <w:r w:rsidRPr="00FC2370">
        <w:rPr>
          <w:rFonts w:cstheme="minorHAnsi"/>
        </w:rPr>
        <w:fldChar w:fldCharType="separate"/>
      </w:r>
      <w:r w:rsidR="00FC2370" w:rsidRPr="00FC2370">
        <w:rPr>
          <w:rFonts w:cstheme="minorHAnsi"/>
        </w:rPr>
        <w:t>18</w:t>
      </w:r>
      <w:r w:rsidRPr="00FC2370">
        <w:rPr>
          <w:rFonts w:cstheme="minorHAnsi"/>
        </w:rPr>
        <w:fldChar w:fldCharType="end"/>
      </w:r>
      <w:r w:rsidRPr="00FC2370">
        <w:rPr>
          <w:rFonts w:cstheme="minorHAnsi"/>
        </w:rPr>
        <w:t xml:space="preserve"> above</w:t>
      </w:r>
      <w:r w:rsidRPr="00FC2370">
        <w:t>).</w:t>
      </w:r>
    </w:p>
    <w:bookmarkStart w:id="25" w:name="paragraph00046"/>
    <w:p w14:paraId="5BD2C10D" w14:textId="4070193D"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50</w:t>
      </w:r>
      <w:r w:rsidRPr="00FC2370">
        <w:fldChar w:fldCharType="end"/>
      </w:r>
      <w:bookmarkEnd w:id="25"/>
      <w:r w:rsidRPr="00FC2370">
        <w:t xml:space="preserve">.  Having examined the circumstances of the cases at hand, the Court finds that the fragmentation of enforcement proceedings by requesting the delivery of separate assignment orders cannot be seen as an efficient enforcement of the “Pinto” decisions and judgments and was not justified by the need to protect the interests of the applicants’ clients or any of the rights set forth in the Convention or the Protocols thereto (see </w:t>
      </w:r>
      <w:r w:rsidRPr="00FC2370">
        <w:rPr>
          <w:i/>
          <w:iCs/>
        </w:rPr>
        <w:t>Andrejeva</w:t>
      </w:r>
      <w:r w:rsidRPr="00FC2370">
        <w:t xml:space="preserve">, cited above, § 99, and </w:t>
      </w:r>
      <w:r w:rsidRPr="00FC2370">
        <w:rPr>
          <w:i/>
          <w:iCs/>
        </w:rPr>
        <w:t>Miholapa</w:t>
      </w:r>
      <w:r w:rsidRPr="00FC2370">
        <w:t>, cited above, § 24; compare,</w:t>
      </w:r>
      <w:r w:rsidRPr="00FC2370">
        <w:rPr>
          <w:i/>
          <w:iCs/>
        </w:rPr>
        <w:t xml:space="preserve"> mutatis mutandis</w:t>
      </w:r>
      <w:r w:rsidRPr="00FC2370">
        <w:t xml:space="preserve">, </w:t>
      </w:r>
      <w:r w:rsidRPr="00FC2370">
        <w:rPr>
          <w:i/>
          <w:iCs/>
        </w:rPr>
        <w:t>Petrović</w:t>
      </w:r>
      <w:r w:rsidRPr="00FC2370">
        <w:t xml:space="preserve">, cited above; </w:t>
      </w:r>
      <w:r w:rsidRPr="00FC2370">
        <w:rPr>
          <w:i/>
          <w:iCs/>
        </w:rPr>
        <w:t>Bekauri v. Georgia</w:t>
      </w:r>
      <w:r w:rsidRPr="00FC2370">
        <w:t>, (dec.) no. 14102/02, § 21, 10</w:t>
      </w:r>
      <w:r w:rsidR="004B6BA1" w:rsidRPr="00FC2370">
        <w:t> </w:t>
      </w:r>
      <w:r w:rsidRPr="00FC2370">
        <w:t xml:space="preserve">April 2012; and </w:t>
      </w:r>
      <w:r w:rsidRPr="00FC2370">
        <w:rPr>
          <w:i/>
          <w:iCs/>
        </w:rPr>
        <w:t>De Cristofaro v. Italy</w:t>
      </w:r>
      <w:r w:rsidRPr="00FC2370">
        <w:t xml:space="preserve"> (dec.), nos. 30464/07 and 7 others, </w:t>
      </w:r>
      <w:r w:rsidRPr="00FC2370">
        <w:rPr>
          <w:rFonts w:cstheme="minorHAnsi"/>
        </w:rPr>
        <w:t>§</w:t>
      </w:r>
      <w:r w:rsidR="004B6BA1" w:rsidRPr="00FC2370">
        <w:rPr>
          <w:rFonts w:cstheme="minorHAnsi"/>
        </w:rPr>
        <w:t> </w:t>
      </w:r>
      <w:r w:rsidRPr="00FC2370">
        <w:rPr>
          <w:rFonts w:cstheme="minorHAnsi"/>
        </w:rPr>
        <w:t>45, 10</w:t>
      </w:r>
      <w:r w:rsidR="004B6BA1" w:rsidRPr="00FC2370">
        <w:rPr>
          <w:rFonts w:cstheme="minorHAnsi"/>
        </w:rPr>
        <w:t> </w:t>
      </w:r>
      <w:r w:rsidRPr="00FC2370">
        <w:rPr>
          <w:rFonts w:cstheme="minorHAnsi"/>
        </w:rPr>
        <w:t>July 2012</w:t>
      </w:r>
      <w:r w:rsidRPr="00FC2370">
        <w:t>). Bearing in mind that none of the applicants explained either before the domestic courts or in their applications to the Court why the fragmentation of enforcement proceedings might have been necessary in the interests of the proper course of the proceedings or otherwise, the Court finds that the applicants’ extensive recourse to separate parallel enforcement proceedings was not grounded on any objective reason, other than to spuriously multiply awards of legal fees (</w:t>
      </w:r>
      <w:r w:rsidRPr="00FC2370">
        <w:rPr>
          <w:rFonts w:cstheme="minorHAnsi"/>
        </w:rPr>
        <w:t xml:space="preserve">compare, </w:t>
      </w:r>
      <w:r w:rsidRPr="00FC2370">
        <w:rPr>
          <w:i/>
          <w:iCs/>
        </w:rPr>
        <w:t>mutatis mutandis</w:t>
      </w:r>
      <w:r w:rsidRPr="00FC2370">
        <w:t>,</w:t>
      </w:r>
      <w:r w:rsidRPr="00FC2370">
        <w:rPr>
          <w:rFonts w:cstheme="minorHAnsi"/>
        </w:rPr>
        <w:t xml:space="preserve"> </w:t>
      </w:r>
      <w:r w:rsidRPr="00FC2370">
        <w:rPr>
          <w:rFonts w:cstheme="minorHAnsi"/>
          <w:i/>
          <w:iCs/>
        </w:rPr>
        <w:t xml:space="preserve">Basileo and Others v. Italy </w:t>
      </w:r>
      <w:r w:rsidRPr="00FC2370">
        <w:rPr>
          <w:rFonts w:cstheme="minorHAnsi"/>
        </w:rPr>
        <w:t>(dec.)¸ no. 11303/02, 23 August 2011)</w:t>
      </w:r>
      <w:r w:rsidRPr="00FC2370">
        <w:t>.</w:t>
      </w:r>
    </w:p>
    <w:p w14:paraId="3F4508A8" w14:textId="4CBCBFBF" w:rsidR="003B624E" w:rsidRPr="00FC2370" w:rsidRDefault="00A12814" w:rsidP="00FC2370">
      <w:pPr>
        <w:pStyle w:val="JuPara"/>
      </w:pPr>
      <w:r>
        <w:rPr>
          <w:noProof/>
        </w:rPr>
        <w:fldChar w:fldCharType="begin"/>
      </w:r>
      <w:r>
        <w:rPr>
          <w:noProof/>
        </w:rPr>
        <w:instrText xml:space="preserve"> SEQ level0 \*arabic \* MERGEFORMAT </w:instrText>
      </w:r>
      <w:r>
        <w:rPr>
          <w:noProof/>
        </w:rPr>
        <w:fldChar w:fldCharType="separate"/>
      </w:r>
      <w:r w:rsidR="00FC2370" w:rsidRPr="00FC2370">
        <w:rPr>
          <w:noProof/>
        </w:rPr>
        <w:t>51</w:t>
      </w:r>
      <w:r>
        <w:rPr>
          <w:noProof/>
        </w:rPr>
        <w:fldChar w:fldCharType="end"/>
      </w:r>
      <w:r w:rsidR="003B624E" w:rsidRPr="00FC2370">
        <w:t xml:space="preserve">.  The Court further notes that national case-law clearly stated that the fragmentation of a claim also amounted to an abuse in cases involving a multitude of creditors, and irrespective of the kind of proceedings (see paragraphs </w:t>
      </w:r>
      <w:r w:rsidR="003B624E" w:rsidRPr="00FC2370">
        <w:fldChar w:fldCharType="begin"/>
      </w:r>
      <w:r w:rsidR="003B624E" w:rsidRPr="00FC2370">
        <w:instrText xml:space="preserve">REF paragraph00019 \h \* CharFormat </w:instrText>
      </w:r>
      <w:r w:rsidR="003B624E" w:rsidRPr="00FC2370">
        <w:fldChar w:fldCharType="separate"/>
      </w:r>
      <w:r w:rsidR="00FC2370" w:rsidRPr="00FC2370">
        <w:t>23</w:t>
      </w:r>
      <w:r w:rsidR="003B624E" w:rsidRPr="00FC2370">
        <w:fldChar w:fldCharType="end"/>
      </w:r>
      <w:r w:rsidR="003B624E" w:rsidRPr="00FC2370">
        <w:noBreakHyphen/>
      </w:r>
      <w:r w:rsidR="003B624E" w:rsidRPr="00FC2370">
        <w:fldChar w:fldCharType="begin"/>
      </w:r>
      <w:r w:rsidR="003B624E" w:rsidRPr="00FC2370">
        <w:instrText xml:space="preserve">REF paragraph00024 \h \* CharFormat </w:instrText>
      </w:r>
      <w:r w:rsidR="003B624E" w:rsidRPr="00FC2370">
        <w:fldChar w:fldCharType="separate"/>
      </w:r>
      <w:r w:rsidR="00FC2370" w:rsidRPr="00FC2370">
        <w:t>28</w:t>
      </w:r>
      <w:r w:rsidR="003B624E" w:rsidRPr="00FC2370">
        <w:fldChar w:fldCharType="end"/>
      </w:r>
      <w:r w:rsidR="003B624E" w:rsidRPr="00FC2370">
        <w:t xml:space="preserve"> above).</w:t>
      </w:r>
    </w:p>
    <w:bookmarkStart w:id="26" w:name="paragraph00048"/>
    <w:p w14:paraId="5669F550" w14:textId="2A4C1B09"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52</w:t>
      </w:r>
      <w:r w:rsidRPr="00FC2370">
        <w:fldChar w:fldCharType="end"/>
      </w:r>
      <w:bookmarkEnd w:id="26"/>
      <w:r w:rsidRPr="00FC2370">
        <w:t>.  The Court also observes in passing – although this is not a decisive element in the present case – that the domestic courts did not systematically identify all the connected enforcement proceedings referred to in the applications.</w:t>
      </w:r>
    </w:p>
    <w:p w14:paraId="39F4E790" w14:textId="16D94223" w:rsidR="003B624E" w:rsidRPr="00FC2370" w:rsidRDefault="00A12814" w:rsidP="00FC2370">
      <w:pPr>
        <w:pStyle w:val="JuPara"/>
      </w:pPr>
      <w:r>
        <w:fldChar w:fldCharType="begin"/>
      </w:r>
      <w:r>
        <w:instrText xml:space="preserve"> SEQ level0 \*arabic \* MERGEFORMAT </w:instrText>
      </w:r>
      <w:r>
        <w:fldChar w:fldCharType="separate"/>
      </w:r>
      <w:bookmarkStart w:id="27" w:name="paragraph00049"/>
      <w:r w:rsidR="00FC2370" w:rsidRPr="00FC2370">
        <w:rPr>
          <w:noProof/>
        </w:rPr>
        <w:t>53</w:t>
      </w:r>
      <w:bookmarkEnd w:id="27"/>
      <w:r>
        <w:rPr>
          <w:noProof/>
        </w:rPr>
        <w:fldChar w:fldCharType="end"/>
      </w:r>
      <w:r w:rsidR="003B624E" w:rsidRPr="00FC2370">
        <w:t xml:space="preserve">.  Nevertheless, at least in respect of the second applicant, the documents attached to application no. 27719/22 concerning the same enforcement proceedings referred to in applications nos. 16898/22, 17964/22, 17969/22, 26634/22, 27723/22, 27758/22 and 27827/22, show that the Rome District Court had already joined three separate requests for enforcement of the same “Pinto” decision and had issued only one assignment order rather than three. In the order, the District Court found that submitting separate requests for enforcement of the same decision was an abuse of </w:t>
      </w:r>
      <w:r w:rsidR="004B6BA1" w:rsidRPr="00FC2370">
        <w:t>procedure and</w:t>
      </w:r>
      <w:r w:rsidR="003B624E" w:rsidRPr="00FC2370">
        <w:t xml:space="preserve"> awarded the second applicant legal fees only once (see paragraph </w:t>
      </w:r>
      <w:r w:rsidR="003B624E" w:rsidRPr="00FC2370">
        <w:fldChar w:fldCharType="begin"/>
      </w:r>
      <w:r w:rsidR="003B624E" w:rsidRPr="00FC2370">
        <w:instrText xml:space="preserve"> REF paragraph00013 \h </w:instrText>
      </w:r>
      <w:r w:rsidR="003B624E" w:rsidRPr="00FC2370">
        <w:fldChar w:fldCharType="separate"/>
      </w:r>
      <w:r w:rsidR="00FC2370" w:rsidRPr="00FC2370">
        <w:rPr>
          <w:noProof/>
        </w:rPr>
        <w:t>16</w:t>
      </w:r>
      <w:r w:rsidR="003B624E" w:rsidRPr="00FC2370">
        <w:fldChar w:fldCharType="end"/>
      </w:r>
      <w:r w:rsidR="004B6BA1" w:rsidRPr="00FC2370">
        <w:t> </w:t>
      </w:r>
      <w:r w:rsidR="003B624E" w:rsidRPr="00FC2370">
        <w:t>above).</w:t>
      </w:r>
    </w:p>
    <w:p w14:paraId="03644F91" w14:textId="29742C3A" w:rsidR="003B624E" w:rsidRPr="00FC2370" w:rsidRDefault="00A12814" w:rsidP="00FC2370">
      <w:pPr>
        <w:pStyle w:val="JuPara"/>
      </w:pPr>
      <w:r>
        <w:rPr>
          <w:noProof/>
        </w:rPr>
        <w:fldChar w:fldCharType="begin"/>
      </w:r>
      <w:r>
        <w:rPr>
          <w:noProof/>
        </w:rPr>
        <w:instrText xml:space="preserve"> SEQ level0 \*</w:instrText>
      </w:r>
      <w:r>
        <w:rPr>
          <w:noProof/>
        </w:rPr>
        <w:instrText xml:space="preserve">arabic \* MERGEFORMAT </w:instrText>
      </w:r>
      <w:r>
        <w:rPr>
          <w:noProof/>
        </w:rPr>
        <w:fldChar w:fldCharType="separate"/>
      </w:r>
      <w:bookmarkStart w:id="28" w:name="paragraph00050"/>
      <w:r w:rsidR="00FC2370" w:rsidRPr="00FC2370">
        <w:rPr>
          <w:noProof/>
        </w:rPr>
        <w:t>54</w:t>
      </w:r>
      <w:bookmarkEnd w:id="28"/>
      <w:r>
        <w:rPr>
          <w:noProof/>
        </w:rPr>
        <w:fldChar w:fldCharType="end"/>
      </w:r>
      <w:r w:rsidR="003B624E" w:rsidRPr="00FC2370">
        <w:t>.  Similarly, in respect of the first applicant, in at least one case a domestic court joined two connected sets of enforcement proceedings (see paragraph </w:t>
      </w:r>
      <w:r w:rsidR="003B624E" w:rsidRPr="00FC2370">
        <w:fldChar w:fldCharType="begin"/>
      </w:r>
      <w:r w:rsidR="003B624E" w:rsidRPr="00FC2370">
        <w:instrText xml:space="preserve">REF paragraph00008 \h \* CharFormat </w:instrText>
      </w:r>
      <w:r w:rsidR="003B624E" w:rsidRPr="00FC2370">
        <w:fldChar w:fldCharType="separate"/>
      </w:r>
      <w:r w:rsidR="00FC2370" w:rsidRPr="00FC2370">
        <w:t>11</w:t>
      </w:r>
      <w:r w:rsidR="003B624E" w:rsidRPr="00FC2370">
        <w:fldChar w:fldCharType="end"/>
      </w:r>
      <w:r w:rsidR="003B624E" w:rsidRPr="00FC2370">
        <w:t xml:space="preserve"> above)</w:t>
      </w:r>
      <w:r w:rsidR="00D0039F" w:rsidRPr="00FC2370">
        <w:t>.</w:t>
      </w:r>
    </w:p>
    <w:bookmarkStart w:id="29" w:name="paragraph00051"/>
    <w:p w14:paraId="3A4D0F65" w14:textId="52DC40D7" w:rsidR="003B624E" w:rsidRPr="00FC2370" w:rsidRDefault="003B624E" w:rsidP="00FC2370">
      <w:pPr>
        <w:pStyle w:val="JuPara"/>
      </w:pPr>
      <w:r w:rsidRPr="00FC2370">
        <w:lastRenderedPageBreak/>
        <w:fldChar w:fldCharType="begin"/>
      </w:r>
      <w:r w:rsidRPr="00FC2370">
        <w:instrText xml:space="preserve"> SEQ level0 \*arabic \* MERGEFORMAT </w:instrText>
      </w:r>
      <w:r w:rsidRPr="00FC2370">
        <w:fldChar w:fldCharType="separate"/>
      </w:r>
      <w:r w:rsidR="00FC2370" w:rsidRPr="00FC2370">
        <w:rPr>
          <w:noProof/>
        </w:rPr>
        <w:t>55</w:t>
      </w:r>
      <w:r w:rsidRPr="00FC2370">
        <w:fldChar w:fldCharType="end"/>
      </w:r>
      <w:bookmarkEnd w:id="29"/>
      <w:r w:rsidRPr="00FC2370">
        <w:t>.  Moreover, the Court notes that the applicants’ conduct before the Court was not beyond reproach, for the following reasons.</w:t>
      </w:r>
    </w:p>
    <w:p w14:paraId="3954657E" w14:textId="17C15FA5"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56</w:t>
      </w:r>
      <w:r>
        <w:rPr>
          <w:noProof/>
        </w:rPr>
        <w:fldChar w:fldCharType="end"/>
      </w:r>
      <w:r w:rsidR="003B624E" w:rsidRPr="00FC2370">
        <w:t>.  The Court reiterates that, in accordance with Rule 44A of the Rules of Court, the parties have a duty to cooperate fully in the conduct of the proceedings and, in particular, to take such action within their power as the Court considers necessary for the proper administration of justice.</w:t>
      </w:r>
    </w:p>
    <w:p w14:paraId="7692A294" w14:textId="118AC091"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57</w:t>
      </w:r>
      <w:r>
        <w:rPr>
          <w:noProof/>
        </w:rPr>
        <w:fldChar w:fldCharType="end"/>
      </w:r>
      <w:r w:rsidR="003B624E" w:rsidRPr="00FC2370">
        <w:t>.  As regards the submission of an application before the Court, paragraph 14 of the Practice Direction on institution of proceedings issued by the President of the Court in accordance with Rule 32 of the Rules of Court states that “where an applicant or representative lodges complaints on behalf of two or more applicants whose applications are based on different facts, a separate application form should be filled in for each individual giving all the information required”.</w:t>
      </w:r>
    </w:p>
    <w:p w14:paraId="5514194E" w14:textId="3F97B90F"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58</w:t>
      </w:r>
      <w:r>
        <w:rPr>
          <w:noProof/>
        </w:rPr>
        <w:fldChar w:fldCharType="end"/>
      </w:r>
      <w:r w:rsidR="003B624E" w:rsidRPr="00FC2370">
        <w:t>.  However, in the case at hand, the second and third applicants, at the same time and in their own interests, submitted separate identical applications based on the same facts complaining before the Court of the non</w:t>
      </w:r>
      <w:r w:rsidR="003B624E" w:rsidRPr="00FC2370">
        <w:noBreakHyphen/>
        <w:t xml:space="preserve">enforcement of assignment orders aimed at enforcing the same “Pinto” decision or judgment. Not only did they fail to join the complaints regarding those orders in one application, but they did not even inform the Court of the existence of a link between the applications. Moreover, in each application they requested the Court to award them just satisfaction in respect of non-pecuniary damage and costs, including legal fees (compare, </w:t>
      </w:r>
      <w:r w:rsidR="003B624E" w:rsidRPr="00FC2370">
        <w:rPr>
          <w:i/>
          <w:iCs/>
        </w:rPr>
        <w:t>mutatis mutandis</w:t>
      </w:r>
      <w:r w:rsidR="003B624E" w:rsidRPr="00FC2370">
        <w:t xml:space="preserve">, </w:t>
      </w:r>
      <w:r w:rsidR="003B624E" w:rsidRPr="00FC2370">
        <w:rPr>
          <w:i/>
          <w:iCs/>
        </w:rPr>
        <w:t>Simonetti (II) and (III) v. Italy</w:t>
      </w:r>
      <w:r w:rsidR="003B624E" w:rsidRPr="00FC2370">
        <w:t xml:space="preserve"> (dec.), nos. 50914/11 and 58323/11, </w:t>
      </w:r>
      <w:r w:rsidR="003B624E" w:rsidRPr="00FC2370">
        <w:rPr>
          <w:rFonts w:cstheme="minorHAnsi"/>
        </w:rPr>
        <w:t>§§</w:t>
      </w:r>
      <w:r w:rsidR="003B624E" w:rsidRPr="00FC2370">
        <w:t xml:space="preserve"> 22-23, 10 July 2012, and</w:t>
      </w:r>
      <w:r w:rsidR="003B624E" w:rsidRPr="00FC2370">
        <w:rPr>
          <w:i/>
          <w:iCs/>
        </w:rPr>
        <w:t xml:space="preserve"> De Cristofaro</w:t>
      </w:r>
      <w:r w:rsidR="003B624E" w:rsidRPr="00FC2370">
        <w:t>, cited above,</w:t>
      </w:r>
      <w:r w:rsidR="003B624E" w:rsidRPr="00FC2370">
        <w:rPr>
          <w:rFonts w:cstheme="minorHAnsi"/>
        </w:rPr>
        <w:t xml:space="preserve"> §</w:t>
      </w:r>
      <w:r w:rsidR="003B624E" w:rsidRPr="00FC2370">
        <w:rPr>
          <w:rFonts w:asciiTheme="minorBidi" w:hAnsiTheme="minorBidi"/>
        </w:rPr>
        <w:t>§</w:t>
      </w:r>
      <w:r w:rsidR="003B624E" w:rsidRPr="00FC2370">
        <w:t> 47</w:t>
      </w:r>
      <w:r w:rsidR="003B624E" w:rsidRPr="00FC2370">
        <w:noBreakHyphen/>
        <w:t>49).</w:t>
      </w:r>
    </w:p>
    <w:bookmarkStart w:id="30" w:name="paragraph00056"/>
    <w:p w14:paraId="7F1BAE28" w14:textId="209DC418"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59</w:t>
      </w:r>
      <w:r w:rsidRPr="00FC2370">
        <w:fldChar w:fldCharType="end"/>
      </w:r>
      <w:bookmarkEnd w:id="30"/>
      <w:r w:rsidRPr="00FC2370">
        <w:t xml:space="preserve">.  The Court also observes that the second applicant appointed the third applicant as </w:t>
      </w:r>
      <w:r w:rsidRPr="00FC2370">
        <w:rPr>
          <w:i/>
          <w:iCs/>
        </w:rPr>
        <w:t xml:space="preserve">avvocato antistatario </w:t>
      </w:r>
      <w:r w:rsidRPr="00FC2370">
        <w:t>in the enforcement proceedings with the purpose of requesting the issuance of assignment orders (see paragraphs</w:t>
      </w:r>
      <w:r w:rsidR="004B6BA1" w:rsidRPr="00FC2370">
        <w:t> </w:t>
      </w:r>
      <w:r w:rsidRPr="00FC2370">
        <w:fldChar w:fldCharType="begin"/>
      </w:r>
      <w:r w:rsidRPr="00FC2370">
        <w:instrText xml:space="preserve">REF paragraph00015 \h \* CharFormat </w:instrText>
      </w:r>
      <w:r w:rsidRPr="00FC2370">
        <w:fldChar w:fldCharType="separate"/>
      </w:r>
      <w:r w:rsidR="00FC2370" w:rsidRPr="00FC2370">
        <w:t>18</w:t>
      </w:r>
      <w:r w:rsidRPr="00FC2370">
        <w:fldChar w:fldCharType="end"/>
      </w:r>
      <w:r w:rsidRPr="00FC2370">
        <w:t xml:space="preserve">, </w:t>
      </w:r>
      <w:r w:rsidRPr="00FC2370">
        <w:fldChar w:fldCharType="begin"/>
      </w:r>
      <w:r w:rsidRPr="00FC2370">
        <w:instrText xml:space="preserve">REF paragraph00028 \h \* CharFormat </w:instrText>
      </w:r>
      <w:r w:rsidRPr="00FC2370">
        <w:fldChar w:fldCharType="separate"/>
      </w:r>
      <w:r w:rsidR="00FC2370" w:rsidRPr="00FC2370">
        <w:t>32</w:t>
      </w:r>
      <w:r w:rsidRPr="00FC2370">
        <w:fldChar w:fldCharType="end"/>
      </w:r>
      <w:r w:rsidRPr="00FC2370">
        <w:t xml:space="preserve"> and </w:t>
      </w:r>
      <w:r w:rsidRPr="00FC2370">
        <w:fldChar w:fldCharType="begin"/>
      </w:r>
      <w:r w:rsidRPr="00FC2370">
        <w:instrText xml:space="preserve">REF paragraph00030 \h \* CharFormat </w:instrText>
      </w:r>
      <w:r w:rsidRPr="00FC2370">
        <w:fldChar w:fldCharType="separate"/>
      </w:r>
      <w:r w:rsidR="00FC2370" w:rsidRPr="00FC2370">
        <w:t>34</w:t>
      </w:r>
      <w:r w:rsidRPr="00FC2370">
        <w:fldChar w:fldCharType="end"/>
      </w:r>
      <w:r w:rsidRPr="00FC2370">
        <w:t xml:space="preserve"> above). Although applicants are free to appoint representatives in domestic proceedings (compare </w:t>
      </w:r>
      <w:r w:rsidRPr="00FC2370">
        <w:rPr>
          <w:i/>
          <w:iCs/>
        </w:rPr>
        <w:t>Fe</w:t>
      </w:r>
      <w:bookmarkStart w:id="31" w:name="cl40515"/>
      <w:r w:rsidRPr="00FC2370">
        <w:rPr>
          <w:i/>
          <w:iCs/>
        </w:rPr>
        <w:t>ilazoo v. Malt</w:t>
      </w:r>
      <w:bookmarkEnd w:id="31"/>
      <w:r w:rsidRPr="00FC2370">
        <w:rPr>
          <w:i/>
          <w:iCs/>
        </w:rPr>
        <w:t>a</w:t>
      </w:r>
      <w:r w:rsidRPr="00FC2370">
        <w:t>, no. 6865/19, § 126, 11</w:t>
      </w:r>
      <w:r w:rsidR="004B6BA1" w:rsidRPr="00FC2370">
        <w:t> </w:t>
      </w:r>
      <w:r w:rsidRPr="00FC2370">
        <w:t>March 2021, which states that “given the independence of the legal profession from the State, the conduct of the case is essentially a matter between the defendant and his or her counsel”), the Court notes that the decision of the second applicant to appoint the third applicant as his representative doubled the number of individuals entitled to lodge applications before the Court and that, at least with regard to application no.</w:t>
      </w:r>
      <w:r w:rsidR="004B6BA1" w:rsidRPr="00FC2370">
        <w:t> </w:t>
      </w:r>
      <w:r w:rsidRPr="00FC2370">
        <w:t>20458/22, both applicants requested an award of just satisfaction and costs (see paragraphs</w:t>
      </w:r>
      <w:r w:rsidRPr="00FC2370">
        <w:rPr>
          <w:rFonts w:cstheme="minorHAnsi"/>
        </w:rPr>
        <w:t xml:space="preserve"> </w:t>
      </w:r>
      <w:r w:rsidRPr="00FC2370">
        <w:rPr>
          <w:rFonts w:cstheme="minorHAnsi"/>
        </w:rPr>
        <w:fldChar w:fldCharType="begin"/>
      </w:r>
      <w:r w:rsidRPr="00FC2370">
        <w:rPr>
          <w:rFonts w:cstheme="minorHAnsi"/>
        </w:rPr>
        <w:instrText xml:space="preserve">REF paragraph00028 \h \* CharFormat </w:instrText>
      </w:r>
      <w:r w:rsidRPr="00FC2370">
        <w:rPr>
          <w:rFonts w:cstheme="minorHAnsi"/>
        </w:rPr>
      </w:r>
      <w:r w:rsidRPr="00FC2370">
        <w:rPr>
          <w:rFonts w:cstheme="minorHAnsi"/>
        </w:rPr>
        <w:fldChar w:fldCharType="separate"/>
      </w:r>
      <w:r w:rsidR="00FC2370" w:rsidRPr="00FC2370">
        <w:rPr>
          <w:rFonts w:cstheme="minorHAnsi"/>
        </w:rPr>
        <w:t>32</w:t>
      </w:r>
      <w:r w:rsidRPr="00FC2370">
        <w:rPr>
          <w:rFonts w:cstheme="minorHAnsi"/>
        </w:rPr>
        <w:fldChar w:fldCharType="end"/>
      </w:r>
      <w:r w:rsidRPr="00FC2370">
        <w:rPr>
          <w:rFonts w:cstheme="minorHAnsi"/>
        </w:rPr>
        <w:t xml:space="preserve"> and </w:t>
      </w:r>
      <w:r w:rsidRPr="00FC2370">
        <w:rPr>
          <w:rFonts w:cstheme="minorHAnsi"/>
        </w:rPr>
        <w:fldChar w:fldCharType="begin"/>
      </w:r>
      <w:r w:rsidRPr="00FC2370">
        <w:rPr>
          <w:rFonts w:cstheme="minorHAnsi"/>
        </w:rPr>
        <w:instrText xml:space="preserve">REF paragraph00030 \h \* CharFormat </w:instrText>
      </w:r>
      <w:r w:rsidRPr="00FC2370">
        <w:rPr>
          <w:rFonts w:cstheme="minorHAnsi"/>
        </w:rPr>
      </w:r>
      <w:r w:rsidRPr="00FC2370">
        <w:rPr>
          <w:rFonts w:cstheme="minorHAnsi"/>
        </w:rPr>
        <w:fldChar w:fldCharType="separate"/>
      </w:r>
      <w:r w:rsidR="00FC2370" w:rsidRPr="00FC2370">
        <w:rPr>
          <w:rFonts w:cstheme="minorHAnsi"/>
        </w:rPr>
        <w:t>34</w:t>
      </w:r>
      <w:r w:rsidRPr="00FC2370">
        <w:rPr>
          <w:rFonts w:cstheme="minorHAnsi"/>
        </w:rPr>
        <w:fldChar w:fldCharType="end"/>
      </w:r>
      <w:r w:rsidRPr="00FC2370">
        <w:rPr>
          <w:rFonts w:cstheme="minorHAnsi"/>
        </w:rPr>
        <w:t xml:space="preserve"> above</w:t>
      </w:r>
      <w:r w:rsidRPr="00FC2370">
        <w:t>).</w:t>
      </w:r>
    </w:p>
    <w:bookmarkStart w:id="32" w:name="paragraph00057"/>
    <w:p w14:paraId="63F53927" w14:textId="1147ABEB"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60</w:t>
      </w:r>
      <w:r w:rsidRPr="00FC2370">
        <w:fldChar w:fldCharType="end"/>
      </w:r>
      <w:bookmarkEnd w:id="32"/>
      <w:r w:rsidRPr="00FC2370">
        <w:t xml:space="preserve">.  Accordingly, the Court finds that the second and third applicants, employing the same technique as before the national courts and perpetuating before the Court their conduct at the national level, unnecessarily lodged separate applications, spuriously and deliberately multiplying their requests for awards of just satisfaction, including costs, legal fees and expenses (see </w:t>
      </w:r>
      <w:r w:rsidRPr="00FC2370">
        <w:rPr>
          <w:i/>
          <w:iCs/>
        </w:rPr>
        <w:t>Miroļubovs and Others</w:t>
      </w:r>
      <w:r w:rsidRPr="00FC2370">
        <w:t xml:space="preserve">, § 65; </w:t>
      </w:r>
      <w:r w:rsidRPr="00FC2370">
        <w:rPr>
          <w:i/>
          <w:iCs/>
        </w:rPr>
        <w:t>Podeschi</w:t>
      </w:r>
      <w:r w:rsidRPr="00FC2370">
        <w:t xml:space="preserve">, § 86; and </w:t>
      </w:r>
      <w:r w:rsidRPr="00FC2370">
        <w:rPr>
          <w:i/>
          <w:iCs/>
        </w:rPr>
        <w:t>Petrović</w:t>
      </w:r>
      <w:r w:rsidRPr="00FC2370">
        <w:t xml:space="preserve">, all cited above). Such conduct on their part demonstrates disregard for the Court’s relevant </w:t>
      </w:r>
      <w:r w:rsidRPr="00FC2370">
        <w:lastRenderedPageBreak/>
        <w:t xml:space="preserve">rules of procedure and a failure to display the required level of prudence and meaningful cooperation with the Court (see </w:t>
      </w:r>
      <w:r w:rsidRPr="00FC2370">
        <w:rPr>
          <w:i/>
          <w:iCs/>
        </w:rPr>
        <w:t>Zhdanov and Others v.</w:t>
      </w:r>
      <w:r w:rsidR="004B6BA1" w:rsidRPr="00FC2370">
        <w:rPr>
          <w:i/>
          <w:iCs/>
        </w:rPr>
        <w:t> </w:t>
      </w:r>
      <w:r w:rsidRPr="00FC2370">
        <w:rPr>
          <w:i/>
          <w:iCs/>
        </w:rPr>
        <w:t>Russia</w:t>
      </w:r>
      <w:r w:rsidRPr="00FC2370">
        <w:t>, nos. 12200/08 and 2 others, § 81, 16 July 2019).</w:t>
      </w:r>
    </w:p>
    <w:bookmarkStart w:id="33" w:name="paragraph00062"/>
    <w:p w14:paraId="519E7A7D" w14:textId="3C1F1901"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61</w:t>
      </w:r>
      <w:r w:rsidRPr="00FC2370">
        <w:fldChar w:fldCharType="end"/>
      </w:r>
      <w:bookmarkEnd w:id="33"/>
      <w:r w:rsidRPr="00FC2370">
        <w:t xml:space="preserve">.  With regard to the conduct adopted before the Court by the first applicant, the Court notes that he lodged one application complaining of the non-enforcement of several assignment orders and therefore requested the Court to award him just satisfaction, legal fees and expenses only once. Nevertheless, the Court observes that the first applicant also failed to explain in his application to the Court why the fragmentation of enforcement proceedings had been necessary in the domestic proceedings (see paragraph </w:t>
      </w:r>
      <w:r w:rsidRPr="00FC2370">
        <w:fldChar w:fldCharType="begin"/>
      </w:r>
      <w:r w:rsidRPr="00FC2370">
        <w:instrText xml:space="preserve"> REF paragraph00046 \h  \* CharFormat </w:instrText>
      </w:r>
      <w:r w:rsidRPr="00FC2370">
        <w:fldChar w:fldCharType="separate"/>
      </w:r>
      <w:r w:rsidR="00FC2370" w:rsidRPr="00FC2370">
        <w:t>50</w:t>
      </w:r>
      <w:r w:rsidRPr="00FC2370">
        <w:fldChar w:fldCharType="end"/>
      </w:r>
      <w:r w:rsidRPr="00FC2370">
        <w:t xml:space="preserve"> above). Therefore, it takes the view that the first applicant’s application to the Court was merely instrumental to the enforcement of assignment orders stemming from the multiplication of sets of domestic proceedings while, at the same time, he sought an award of just satisfaction with respect to conduct that had been deemed an abuse of procedure in the domestic case-law.</w:t>
      </w:r>
    </w:p>
    <w:bookmarkStart w:id="34" w:name="paragraph00058"/>
    <w:p w14:paraId="47CDE7C6" w14:textId="0C78EE85" w:rsidR="003B624E" w:rsidRPr="00FC2370" w:rsidRDefault="003B624E" w:rsidP="00FC2370">
      <w:pPr>
        <w:pStyle w:val="JuPara"/>
      </w:pPr>
      <w:r w:rsidRPr="00FC2370">
        <w:fldChar w:fldCharType="begin"/>
      </w:r>
      <w:r w:rsidRPr="00FC2370">
        <w:instrText xml:space="preserve"> SEQ level0 \*arabic \* MERGEFORMAT </w:instrText>
      </w:r>
      <w:r w:rsidRPr="00FC2370">
        <w:fldChar w:fldCharType="separate"/>
      </w:r>
      <w:r w:rsidR="00FC2370" w:rsidRPr="00FC2370">
        <w:rPr>
          <w:noProof/>
        </w:rPr>
        <w:t>62</w:t>
      </w:r>
      <w:r w:rsidRPr="00FC2370">
        <w:fldChar w:fldCharType="end"/>
      </w:r>
      <w:bookmarkEnd w:id="34"/>
      <w:r w:rsidRPr="00FC2370">
        <w:t xml:space="preserve">.  Ultimately, the Court, taking into account the number of cases lodged both with the domestic courts and the Court in which the three applicants appear to have demonstrated the conduct described above, concludes that on several occasions they have applied one or the other of the schemes summarised above (see paragraphs </w:t>
      </w:r>
      <w:r w:rsidRPr="00FC2370">
        <w:fldChar w:fldCharType="begin"/>
      </w:r>
      <w:r w:rsidRPr="00FC2370">
        <w:instrText xml:space="preserve">REF paragraph00042 \h \* CharFormat </w:instrText>
      </w:r>
      <w:r w:rsidRPr="00FC2370">
        <w:fldChar w:fldCharType="separate"/>
      </w:r>
      <w:r w:rsidR="00FC2370" w:rsidRPr="00FC2370">
        <w:t>46</w:t>
      </w:r>
      <w:r w:rsidRPr="00FC2370">
        <w:fldChar w:fldCharType="end"/>
      </w:r>
      <w:r w:rsidRPr="00FC2370">
        <w:t>-</w:t>
      </w:r>
      <w:r w:rsidRPr="00FC2370">
        <w:fldChar w:fldCharType="begin"/>
      </w:r>
      <w:r w:rsidRPr="00FC2370">
        <w:instrText xml:space="preserve">REF paragraph00044 \h \* CharFormat </w:instrText>
      </w:r>
      <w:r w:rsidRPr="00FC2370">
        <w:fldChar w:fldCharType="separate"/>
      </w:r>
      <w:r w:rsidR="00FC2370" w:rsidRPr="00FC2370">
        <w:t>48</w:t>
      </w:r>
      <w:r w:rsidRPr="00FC2370">
        <w:fldChar w:fldCharType="end"/>
      </w:r>
      <w:r w:rsidRPr="00FC2370">
        <w:t>).</w:t>
      </w:r>
    </w:p>
    <w:p w14:paraId="41417304" w14:textId="77777777" w:rsidR="003B624E" w:rsidRPr="00FC2370" w:rsidRDefault="003B624E" w:rsidP="00FC2370">
      <w:pPr>
        <w:pStyle w:val="JuH1"/>
      </w:pPr>
      <w:r w:rsidRPr="00FC2370">
        <w:t>Conclusions</w:t>
      </w:r>
    </w:p>
    <w:p w14:paraId="06E6435D" w14:textId="76B42190"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63</w:t>
      </w:r>
      <w:r>
        <w:rPr>
          <w:noProof/>
        </w:rPr>
        <w:fldChar w:fldCharType="end"/>
      </w:r>
      <w:r w:rsidR="003B624E" w:rsidRPr="00FC2370">
        <w:t xml:space="preserve">.  In the light of the above considerations, the Court finds that all three applicants misused domestic proceedings, which are a primary means of protecting human rights (see </w:t>
      </w:r>
      <w:r w:rsidR="003B624E" w:rsidRPr="00FC2370">
        <w:rPr>
          <w:i/>
          <w:iCs/>
        </w:rPr>
        <w:t>Cavaliere</w:t>
      </w:r>
      <w:r w:rsidR="003B624E" w:rsidRPr="00FC2370">
        <w:t>, cited above) and that their conduct was clearly capable of contributing to the congestion of the courts at the domestic level and thus to one of the causes of excessive length of proceedings (see paragraphs</w:t>
      </w:r>
      <w:r w:rsidR="003B624E" w:rsidRPr="00FC2370">
        <w:rPr>
          <w:rFonts w:cstheme="minorHAnsi"/>
        </w:rPr>
        <w:t xml:space="preserve"> </w:t>
      </w:r>
      <w:r w:rsidR="003B624E" w:rsidRPr="00FC2370">
        <w:rPr>
          <w:rFonts w:cstheme="minorHAnsi"/>
        </w:rPr>
        <w:fldChar w:fldCharType="begin"/>
      </w:r>
      <w:r w:rsidR="003B624E" w:rsidRPr="00FC2370">
        <w:rPr>
          <w:rFonts w:cstheme="minorHAnsi"/>
        </w:rPr>
        <w:instrText xml:space="preserve">REF paragraph00042 \h \* CharFormat </w:instrText>
      </w:r>
      <w:r w:rsidR="003B624E" w:rsidRPr="00FC2370">
        <w:rPr>
          <w:rFonts w:cstheme="minorHAnsi"/>
        </w:rPr>
      </w:r>
      <w:r w:rsidR="003B624E" w:rsidRPr="00FC2370">
        <w:rPr>
          <w:rFonts w:cstheme="minorHAnsi"/>
        </w:rPr>
        <w:fldChar w:fldCharType="separate"/>
      </w:r>
      <w:r w:rsidR="00FC2370" w:rsidRPr="00FC2370">
        <w:rPr>
          <w:rFonts w:cstheme="minorHAnsi"/>
        </w:rPr>
        <w:t>46</w:t>
      </w:r>
      <w:r w:rsidR="003B624E" w:rsidRPr="00FC2370">
        <w:rPr>
          <w:rFonts w:cstheme="minorHAnsi"/>
        </w:rPr>
        <w:fldChar w:fldCharType="end"/>
      </w:r>
      <w:r w:rsidR="003B624E" w:rsidRPr="00FC2370">
        <w:rPr>
          <w:rFonts w:cstheme="minorHAnsi"/>
        </w:rPr>
        <w:t>-</w:t>
      </w:r>
      <w:r w:rsidR="003B624E" w:rsidRPr="00FC2370">
        <w:rPr>
          <w:rFonts w:cstheme="minorHAnsi"/>
        </w:rPr>
        <w:fldChar w:fldCharType="begin"/>
      </w:r>
      <w:r w:rsidR="003B624E" w:rsidRPr="00FC2370">
        <w:rPr>
          <w:rFonts w:cstheme="minorHAnsi"/>
        </w:rPr>
        <w:instrText xml:space="preserve">REF paragraph00044 \h \* CharFormat </w:instrText>
      </w:r>
      <w:r w:rsidR="003B624E" w:rsidRPr="00FC2370">
        <w:rPr>
          <w:rFonts w:cstheme="minorHAnsi"/>
        </w:rPr>
      </w:r>
      <w:r w:rsidR="003B624E" w:rsidRPr="00FC2370">
        <w:rPr>
          <w:rFonts w:cstheme="minorHAnsi"/>
        </w:rPr>
        <w:fldChar w:fldCharType="separate"/>
      </w:r>
      <w:r w:rsidR="00FC2370" w:rsidRPr="00FC2370">
        <w:rPr>
          <w:rFonts w:cstheme="minorHAnsi"/>
        </w:rPr>
        <w:t>48</w:t>
      </w:r>
      <w:r w:rsidR="003B624E" w:rsidRPr="00FC2370">
        <w:rPr>
          <w:rFonts w:cstheme="minorHAnsi"/>
        </w:rPr>
        <w:fldChar w:fldCharType="end"/>
      </w:r>
      <w:r w:rsidR="003B624E" w:rsidRPr="00FC2370">
        <w:rPr>
          <w:rFonts w:cstheme="minorHAnsi"/>
        </w:rPr>
        <w:t xml:space="preserve"> and </w:t>
      </w:r>
      <w:r w:rsidR="003B624E" w:rsidRPr="00FC2370">
        <w:rPr>
          <w:rFonts w:cstheme="minorHAnsi"/>
        </w:rPr>
        <w:fldChar w:fldCharType="begin"/>
      </w:r>
      <w:r w:rsidR="003B624E" w:rsidRPr="00FC2370">
        <w:rPr>
          <w:rFonts w:cstheme="minorHAnsi"/>
        </w:rPr>
        <w:instrText xml:space="preserve">REF paragraph00058 \h \* CharFormat </w:instrText>
      </w:r>
      <w:r w:rsidR="003B624E" w:rsidRPr="00FC2370">
        <w:rPr>
          <w:rFonts w:cstheme="minorHAnsi"/>
        </w:rPr>
      </w:r>
      <w:r w:rsidR="003B624E" w:rsidRPr="00FC2370">
        <w:rPr>
          <w:rFonts w:cstheme="minorHAnsi"/>
        </w:rPr>
        <w:fldChar w:fldCharType="separate"/>
      </w:r>
      <w:r w:rsidR="00FC2370" w:rsidRPr="00FC2370">
        <w:rPr>
          <w:rFonts w:cstheme="minorHAnsi"/>
        </w:rPr>
        <w:t>62</w:t>
      </w:r>
      <w:r w:rsidR="003B624E" w:rsidRPr="00FC2370">
        <w:rPr>
          <w:rFonts w:cstheme="minorHAnsi"/>
        </w:rPr>
        <w:fldChar w:fldCharType="end"/>
      </w:r>
      <w:r w:rsidR="003B624E" w:rsidRPr="00FC2370">
        <w:rPr>
          <w:rFonts w:cstheme="minorHAnsi"/>
        </w:rPr>
        <w:t xml:space="preserve"> above; see also </w:t>
      </w:r>
      <w:r w:rsidR="003B624E" w:rsidRPr="00FC2370">
        <w:rPr>
          <w:i/>
          <w:iCs/>
        </w:rPr>
        <w:t>Andrejeva</w:t>
      </w:r>
      <w:r w:rsidR="003B624E" w:rsidRPr="00FC2370">
        <w:t xml:space="preserve">, cited above, § 99, and compare, </w:t>
      </w:r>
      <w:r w:rsidR="003B624E" w:rsidRPr="00FC2370">
        <w:rPr>
          <w:i/>
          <w:iCs/>
        </w:rPr>
        <w:t>mutatis mutandis</w:t>
      </w:r>
      <w:r w:rsidR="003B624E" w:rsidRPr="00FC2370">
        <w:t xml:space="preserve">, </w:t>
      </w:r>
      <w:r w:rsidR="003B624E" w:rsidRPr="00FC2370">
        <w:rPr>
          <w:i/>
          <w:iCs/>
        </w:rPr>
        <w:t>Bock</w:t>
      </w:r>
      <w:r w:rsidR="003B624E" w:rsidRPr="00FC2370">
        <w:rPr>
          <w:rFonts w:cstheme="minorHAnsi"/>
        </w:rPr>
        <w:t xml:space="preserve"> and </w:t>
      </w:r>
      <w:r w:rsidR="003B624E" w:rsidRPr="00FC2370">
        <w:rPr>
          <w:rFonts w:cstheme="minorHAnsi"/>
          <w:i/>
          <w:iCs/>
        </w:rPr>
        <w:t>Dudek</w:t>
      </w:r>
      <w:r w:rsidR="003B624E" w:rsidRPr="00FC2370">
        <w:rPr>
          <w:rFonts w:cstheme="minorHAnsi"/>
        </w:rPr>
        <w:t xml:space="preserve">, both </w:t>
      </w:r>
      <w:r w:rsidR="003B624E" w:rsidRPr="00FC2370">
        <w:t xml:space="preserve">cited above). The artificial fragmentation of enforcement proceedings also increased the costs of the proceedings, unnecessarily and unjustifiably multiplying the legal fees awarded to the applicants (see paragraph </w:t>
      </w:r>
      <w:r w:rsidR="003B624E" w:rsidRPr="00FC2370">
        <w:rPr>
          <w:rFonts w:cstheme="minorHAnsi"/>
        </w:rPr>
        <w:fldChar w:fldCharType="begin"/>
      </w:r>
      <w:r w:rsidR="003B624E" w:rsidRPr="00FC2370">
        <w:rPr>
          <w:rFonts w:cstheme="minorHAnsi"/>
        </w:rPr>
        <w:instrText xml:space="preserve">REF paragraph00045 \h \* CharFormat </w:instrText>
      </w:r>
      <w:r w:rsidR="003B624E" w:rsidRPr="00FC2370">
        <w:rPr>
          <w:rFonts w:cstheme="minorHAnsi"/>
        </w:rPr>
      </w:r>
      <w:r w:rsidR="003B624E" w:rsidRPr="00FC2370">
        <w:rPr>
          <w:rFonts w:cstheme="minorHAnsi"/>
        </w:rPr>
        <w:fldChar w:fldCharType="separate"/>
      </w:r>
      <w:r w:rsidR="00FC2370" w:rsidRPr="00FC2370">
        <w:rPr>
          <w:rFonts w:cstheme="minorHAnsi"/>
        </w:rPr>
        <w:t>49</w:t>
      </w:r>
      <w:r w:rsidR="003B624E" w:rsidRPr="00FC2370">
        <w:rPr>
          <w:rFonts w:cstheme="minorHAnsi"/>
        </w:rPr>
        <w:fldChar w:fldCharType="end"/>
      </w:r>
      <w:r w:rsidR="004B6BA1" w:rsidRPr="00FC2370">
        <w:rPr>
          <w:rFonts w:cstheme="minorHAnsi"/>
        </w:rPr>
        <w:t> </w:t>
      </w:r>
      <w:r w:rsidR="003B624E" w:rsidRPr="00FC2370">
        <w:rPr>
          <w:rFonts w:cstheme="minorHAnsi"/>
        </w:rPr>
        <w:t>above</w:t>
      </w:r>
      <w:r w:rsidR="003B624E" w:rsidRPr="00FC2370">
        <w:t>).</w:t>
      </w:r>
    </w:p>
    <w:p w14:paraId="4AB2F145" w14:textId="4BA78E0B"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64</w:t>
      </w:r>
      <w:r>
        <w:rPr>
          <w:noProof/>
        </w:rPr>
        <w:fldChar w:fldCharType="end"/>
      </w:r>
      <w:r w:rsidR="003B624E" w:rsidRPr="00FC2370">
        <w:t xml:space="preserve">.  Moreover, the Court finds that the second and third applicants also made unnecessarily extensive use of their right of individual application before the Court, against the background of the Court’s caseload and the fact that a large number of applications raising serious human rights issues are currently pending (see </w:t>
      </w:r>
      <w:r w:rsidR="003B624E" w:rsidRPr="00FC2370">
        <w:rPr>
          <w:i/>
          <w:iCs/>
        </w:rPr>
        <w:t>Bock</w:t>
      </w:r>
      <w:r w:rsidR="003B624E" w:rsidRPr="00FC2370">
        <w:t>, cited above), by deliberately multiplying their requests for the award of just satisfaction, including costs (see paragraph</w:t>
      </w:r>
      <w:r w:rsidR="004B6BA1" w:rsidRPr="00FC2370">
        <w:t> </w:t>
      </w:r>
      <w:r w:rsidR="003B624E" w:rsidRPr="00FC2370">
        <w:fldChar w:fldCharType="begin"/>
      </w:r>
      <w:r w:rsidR="003B624E" w:rsidRPr="00FC2370">
        <w:instrText xml:space="preserve">REF paragraph00056 \h \* CharFormat </w:instrText>
      </w:r>
      <w:r w:rsidR="003B624E" w:rsidRPr="00FC2370">
        <w:fldChar w:fldCharType="separate"/>
      </w:r>
      <w:r w:rsidR="00FC2370" w:rsidRPr="00FC2370">
        <w:t>59</w:t>
      </w:r>
      <w:r w:rsidR="003B624E" w:rsidRPr="00FC2370">
        <w:fldChar w:fldCharType="end"/>
      </w:r>
      <w:r w:rsidR="003B624E" w:rsidRPr="00FC2370">
        <w:t xml:space="preserve"> above, and </w:t>
      </w:r>
      <w:r w:rsidR="003B624E" w:rsidRPr="00FC2370">
        <w:rPr>
          <w:i/>
          <w:iCs/>
        </w:rPr>
        <w:t>Miroļubovs and Others</w:t>
      </w:r>
      <w:r w:rsidR="003B624E" w:rsidRPr="00FC2370">
        <w:t xml:space="preserve">, § 65; </w:t>
      </w:r>
      <w:r w:rsidR="003B624E" w:rsidRPr="00FC2370">
        <w:rPr>
          <w:i/>
          <w:iCs/>
        </w:rPr>
        <w:t>Podeschi</w:t>
      </w:r>
      <w:r w:rsidR="003B624E" w:rsidRPr="00FC2370">
        <w:t xml:space="preserve">, § 86; and </w:t>
      </w:r>
      <w:r w:rsidR="003B624E" w:rsidRPr="00FC2370">
        <w:rPr>
          <w:i/>
          <w:iCs/>
        </w:rPr>
        <w:t>Petrović</w:t>
      </w:r>
      <w:r w:rsidR="003B624E" w:rsidRPr="00FC2370">
        <w:t xml:space="preserve">, all cited above). In this connection, the Court reiterates that its task, as defined by Article 19 of the Convention, is “[t]o ensure the observance of the engagements undertaken by the High Contracting Parties in the Convention and the Protocols thereto”. Dealing with manifestly abusive conduct by applicants or their authorised representatives, which creates unnecessary </w:t>
      </w:r>
      <w:r w:rsidR="003B624E" w:rsidRPr="00FC2370">
        <w:lastRenderedPageBreak/>
        <w:t xml:space="preserve">work for the Court, is incompatible with its proper functions under the Convention (see </w:t>
      </w:r>
      <w:r w:rsidR="003B624E" w:rsidRPr="00FC2370">
        <w:rPr>
          <w:i/>
          <w:iCs/>
        </w:rPr>
        <w:t>Petrović</w:t>
      </w:r>
      <w:r w:rsidR="003B624E" w:rsidRPr="00FC2370">
        <w:t xml:space="preserve">; </w:t>
      </w:r>
      <w:r w:rsidR="003B624E" w:rsidRPr="00FC2370">
        <w:rPr>
          <w:i/>
          <w:iCs/>
        </w:rPr>
        <w:t>Bekauri</w:t>
      </w:r>
      <w:r w:rsidR="003B624E" w:rsidRPr="00FC2370">
        <w:t xml:space="preserve">, § 21; and </w:t>
      </w:r>
      <w:r w:rsidR="003B624E" w:rsidRPr="00FC2370">
        <w:rPr>
          <w:i/>
          <w:iCs/>
        </w:rPr>
        <w:t>De Cristofaro</w:t>
      </w:r>
      <w:r w:rsidR="003B624E" w:rsidRPr="00FC2370">
        <w:t xml:space="preserve">, </w:t>
      </w:r>
      <w:r w:rsidR="003B624E" w:rsidRPr="00FC2370">
        <w:rPr>
          <w:rFonts w:cstheme="minorHAnsi"/>
        </w:rPr>
        <w:t>§</w:t>
      </w:r>
      <w:r w:rsidR="003B624E" w:rsidRPr="00FC2370">
        <w:t xml:space="preserve"> 45, all cited above). With regard to the first applicant, the Court finds that he similarly aimed to take advantage of the system of protection of human rights under the Convention by asking the Court to find a violation of his rights that stemmed from his own abusive conduct at the domestic level (see paragraph </w:t>
      </w:r>
      <w:r w:rsidR="003B624E" w:rsidRPr="00FC2370">
        <w:fldChar w:fldCharType="begin"/>
      </w:r>
      <w:r w:rsidR="003B624E" w:rsidRPr="00FC2370">
        <w:instrText xml:space="preserve"> REF paragraph00062 \h  \* CharFormat </w:instrText>
      </w:r>
      <w:r w:rsidR="003B624E" w:rsidRPr="00FC2370">
        <w:fldChar w:fldCharType="separate"/>
      </w:r>
      <w:r w:rsidR="00FC2370" w:rsidRPr="00FC2370">
        <w:t>61</w:t>
      </w:r>
      <w:r w:rsidR="003B624E" w:rsidRPr="00FC2370">
        <w:fldChar w:fldCharType="end"/>
      </w:r>
      <w:r w:rsidR="003B624E" w:rsidRPr="00FC2370">
        <w:t xml:space="preserve"> above).</w:t>
      </w:r>
    </w:p>
    <w:p w14:paraId="4DDEBD88" w14:textId="451FCAD3" w:rsidR="003B624E" w:rsidRPr="00FC2370" w:rsidRDefault="00A12814" w:rsidP="00FC2370">
      <w:pPr>
        <w:pStyle w:val="JuPara"/>
      </w:pPr>
      <w:r>
        <w:rPr>
          <w:noProof/>
        </w:rPr>
        <w:fldChar w:fldCharType="begin"/>
      </w:r>
      <w:r>
        <w:rPr>
          <w:noProof/>
        </w:rPr>
        <w:instrText xml:space="preserve"> SEQ level0 \*arabic \* MERGEFORMAT </w:instrText>
      </w:r>
      <w:r>
        <w:rPr>
          <w:noProof/>
        </w:rPr>
        <w:fldChar w:fldCharType="separate"/>
      </w:r>
      <w:r w:rsidR="00FC2370" w:rsidRPr="00FC2370">
        <w:rPr>
          <w:noProof/>
        </w:rPr>
        <w:t>65</w:t>
      </w:r>
      <w:r>
        <w:rPr>
          <w:noProof/>
        </w:rPr>
        <w:fldChar w:fldCharType="end"/>
      </w:r>
      <w:r w:rsidR="003B624E" w:rsidRPr="00FC2370">
        <w:t>.  Having regard, in particular, to the following elements:</w:t>
      </w:r>
    </w:p>
    <w:p w14:paraId="64FE6DE5" w14:textId="38C3AA20" w:rsidR="003B624E" w:rsidRPr="00FC2370" w:rsidRDefault="003B624E" w:rsidP="00FC2370">
      <w:pPr>
        <w:pStyle w:val="JuPara"/>
      </w:pPr>
      <w:r w:rsidRPr="00FC2370">
        <w:t>(i)  the applicants’ repeated use at the domestic level of one of the schemes summarised above (see paragraphs</w:t>
      </w:r>
      <w:r w:rsidRPr="00FC2370">
        <w:rPr>
          <w:rFonts w:asciiTheme="minorBidi" w:hAnsiTheme="minorBidi"/>
        </w:rPr>
        <w:t xml:space="preserve"> </w:t>
      </w:r>
      <w:r w:rsidRPr="00FC2370">
        <w:fldChar w:fldCharType="begin"/>
      </w:r>
      <w:r w:rsidRPr="00FC2370">
        <w:instrText xml:space="preserve">REF paragraph00042 \h \* CharFormat </w:instrText>
      </w:r>
      <w:r w:rsidRPr="00FC2370">
        <w:fldChar w:fldCharType="separate"/>
      </w:r>
      <w:r w:rsidR="00FC2370" w:rsidRPr="00FC2370">
        <w:t>46</w:t>
      </w:r>
      <w:r w:rsidRPr="00FC2370">
        <w:fldChar w:fldCharType="end"/>
      </w:r>
      <w:r w:rsidRPr="00FC2370">
        <w:t>-</w:t>
      </w:r>
      <w:r w:rsidRPr="00FC2370">
        <w:fldChar w:fldCharType="begin"/>
      </w:r>
      <w:r w:rsidRPr="00FC2370">
        <w:instrText xml:space="preserve">REF paragraph00044 \h \* CharFormat </w:instrText>
      </w:r>
      <w:r w:rsidRPr="00FC2370">
        <w:fldChar w:fldCharType="separate"/>
      </w:r>
      <w:r w:rsidR="00FC2370" w:rsidRPr="00FC2370">
        <w:t>48</w:t>
      </w:r>
      <w:r w:rsidRPr="00FC2370">
        <w:fldChar w:fldCharType="end"/>
      </w:r>
      <w:r w:rsidRPr="00FC2370">
        <w:t xml:space="preserve">, </w:t>
      </w:r>
      <w:r w:rsidRPr="00FC2370">
        <w:fldChar w:fldCharType="begin"/>
      </w:r>
      <w:r w:rsidRPr="00FC2370">
        <w:instrText xml:space="preserve">REF paragraph00058 \h \* CharFormat </w:instrText>
      </w:r>
      <w:r w:rsidRPr="00FC2370">
        <w:fldChar w:fldCharType="separate"/>
      </w:r>
      <w:r w:rsidR="00FC2370" w:rsidRPr="00FC2370">
        <w:t>62</w:t>
      </w:r>
      <w:r w:rsidRPr="00FC2370">
        <w:fldChar w:fldCharType="end"/>
      </w:r>
      <w:r w:rsidRPr="00FC2370">
        <w:t xml:space="preserve"> above);</w:t>
      </w:r>
    </w:p>
    <w:p w14:paraId="7CA3DE93" w14:textId="33AF6C80" w:rsidR="003B624E" w:rsidRPr="00FC2370" w:rsidRDefault="003B624E" w:rsidP="00FC2370">
      <w:pPr>
        <w:pStyle w:val="JuPara"/>
      </w:pPr>
      <w:r w:rsidRPr="00FC2370">
        <w:t>(ii)  their failure to justify the fragmentation of the proceedings both before domestic authorities (see paragraphs</w:t>
      </w:r>
      <w:r w:rsidRPr="00FC2370">
        <w:rPr>
          <w:rFonts w:asciiTheme="minorBidi" w:hAnsiTheme="minorBidi"/>
        </w:rPr>
        <w:t xml:space="preserve"> </w:t>
      </w:r>
      <w:r w:rsidRPr="00FC2370">
        <w:rPr>
          <w:rFonts w:cstheme="minorHAnsi"/>
        </w:rPr>
        <w:fldChar w:fldCharType="begin"/>
      </w:r>
      <w:r w:rsidRPr="00FC2370">
        <w:rPr>
          <w:rFonts w:cstheme="minorHAnsi"/>
        </w:rPr>
        <w:instrText xml:space="preserve">REF paragraph00045 \h \* CharFormat </w:instrText>
      </w:r>
      <w:r w:rsidRPr="00FC2370">
        <w:rPr>
          <w:rFonts w:cstheme="minorHAnsi"/>
        </w:rPr>
      </w:r>
      <w:r w:rsidRPr="00FC2370">
        <w:rPr>
          <w:rFonts w:cstheme="minorHAnsi"/>
        </w:rPr>
        <w:fldChar w:fldCharType="separate"/>
      </w:r>
      <w:r w:rsidR="00FC2370" w:rsidRPr="00FC2370">
        <w:rPr>
          <w:rFonts w:cstheme="minorHAnsi"/>
        </w:rPr>
        <w:t>49</w:t>
      </w:r>
      <w:r w:rsidRPr="00FC2370">
        <w:rPr>
          <w:rFonts w:cstheme="minorHAnsi"/>
        </w:rPr>
        <w:fldChar w:fldCharType="end"/>
      </w:r>
      <w:r w:rsidRPr="00FC2370">
        <w:rPr>
          <w:rFonts w:cstheme="minorHAnsi"/>
        </w:rPr>
        <w:t>-</w:t>
      </w:r>
      <w:r w:rsidRPr="00FC2370">
        <w:fldChar w:fldCharType="begin"/>
      </w:r>
      <w:r w:rsidRPr="00FC2370">
        <w:instrText xml:space="preserve">REF paragraph00046 \h \* CharFormat </w:instrText>
      </w:r>
      <w:r w:rsidRPr="00FC2370">
        <w:fldChar w:fldCharType="separate"/>
      </w:r>
      <w:r w:rsidR="00FC2370" w:rsidRPr="00FC2370">
        <w:t>50</w:t>
      </w:r>
      <w:r w:rsidRPr="00FC2370">
        <w:fldChar w:fldCharType="end"/>
      </w:r>
      <w:r w:rsidRPr="00FC2370">
        <w:t xml:space="preserve"> above) and before the Court (see paragraphs</w:t>
      </w:r>
      <w:r w:rsidRPr="00FC2370">
        <w:rPr>
          <w:rFonts w:asciiTheme="minorBidi" w:hAnsiTheme="minorBidi"/>
        </w:rPr>
        <w:t xml:space="preserve"> </w:t>
      </w:r>
      <w:r w:rsidRPr="00FC2370">
        <w:fldChar w:fldCharType="begin"/>
      </w:r>
      <w:r w:rsidRPr="00FC2370">
        <w:instrText xml:space="preserve">REF paragraph00051 \h \* CharFormat </w:instrText>
      </w:r>
      <w:r w:rsidRPr="00FC2370">
        <w:fldChar w:fldCharType="separate"/>
      </w:r>
      <w:r w:rsidR="00FC2370" w:rsidRPr="00FC2370">
        <w:t>55</w:t>
      </w:r>
      <w:r w:rsidRPr="00FC2370">
        <w:fldChar w:fldCharType="end"/>
      </w:r>
      <w:r w:rsidRPr="00FC2370">
        <w:noBreakHyphen/>
      </w:r>
      <w:r w:rsidRPr="00FC2370">
        <w:fldChar w:fldCharType="begin"/>
      </w:r>
      <w:r w:rsidRPr="00FC2370">
        <w:instrText xml:space="preserve"> REF paragraph00062 \h  \* CharFormat </w:instrText>
      </w:r>
      <w:r w:rsidRPr="00FC2370">
        <w:fldChar w:fldCharType="separate"/>
      </w:r>
      <w:r w:rsidR="00FC2370" w:rsidRPr="00FC2370">
        <w:t>61</w:t>
      </w:r>
      <w:r w:rsidRPr="00FC2370">
        <w:fldChar w:fldCharType="end"/>
      </w:r>
      <w:r w:rsidRPr="00FC2370">
        <w:t xml:space="preserve"> above);</w:t>
      </w:r>
    </w:p>
    <w:p w14:paraId="7455CFF8" w14:textId="0CE7638E" w:rsidR="003B624E" w:rsidRPr="00FC2370" w:rsidRDefault="003B624E" w:rsidP="00FC2370">
      <w:pPr>
        <w:pStyle w:val="JuPara"/>
        <w:rPr>
          <w:rFonts w:cstheme="minorHAnsi"/>
        </w:rPr>
      </w:pPr>
      <w:r w:rsidRPr="00FC2370">
        <w:t>(iii)  the lack of any objectively justified reason for the second applicant to appoint the third applicant as his representative in the enforcement proceedings and the subsequent doubling of the number of individuals entitled to lodge applications before the Court (see paragraphs</w:t>
      </w:r>
      <w:r w:rsidRPr="00FC2370">
        <w:rPr>
          <w:rFonts w:asciiTheme="minorBidi" w:hAnsiTheme="minorBidi"/>
        </w:rPr>
        <w:t xml:space="preserve"> </w:t>
      </w:r>
      <w:r w:rsidRPr="00FC2370">
        <w:rPr>
          <w:rFonts w:cstheme="minorHAnsi"/>
        </w:rPr>
        <w:fldChar w:fldCharType="begin"/>
      </w:r>
      <w:r w:rsidRPr="00FC2370">
        <w:rPr>
          <w:rFonts w:cstheme="minorHAnsi"/>
        </w:rPr>
        <w:instrText xml:space="preserve">REF paragraph00056 \h \* CharFormat </w:instrText>
      </w:r>
      <w:r w:rsidRPr="00FC2370">
        <w:rPr>
          <w:rFonts w:cstheme="minorHAnsi"/>
        </w:rPr>
      </w:r>
      <w:r w:rsidRPr="00FC2370">
        <w:rPr>
          <w:rFonts w:cstheme="minorHAnsi"/>
        </w:rPr>
        <w:fldChar w:fldCharType="separate"/>
      </w:r>
      <w:r w:rsidR="00FC2370" w:rsidRPr="00FC2370">
        <w:rPr>
          <w:rFonts w:cstheme="minorHAnsi"/>
        </w:rPr>
        <w:t>59</w:t>
      </w:r>
      <w:r w:rsidRPr="00FC2370">
        <w:rPr>
          <w:rFonts w:cstheme="minorHAnsi"/>
        </w:rPr>
        <w:fldChar w:fldCharType="end"/>
      </w:r>
      <w:r w:rsidRPr="00FC2370">
        <w:rPr>
          <w:rFonts w:cstheme="minorHAnsi"/>
        </w:rPr>
        <w:t>-</w:t>
      </w:r>
      <w:r w:rsidRPr="00FC2370">
        <w:rPr>
          <w:rFonts w:cstheme="minorHAnsi"/>
        </w:rPr>
        <w:fldChar w:fldCharType="begin"/>
      </w:r>
      <w:r w:rsidRPr="00FC2370">
        <w:rPr>
          <w:rFonts w:cstheme="minorHAnsi"/>
        </w:rPr>
        <w:instrText xml:space="preserve">REF paragraph00057 \h \* CharFormat </w:instrText>
      </w:r>
      <w:r w:rsidRPr="00FC2370">
        <w:rPr>
          <w:rFonts w:cstheme="minorHAnsi"/>
        </w:rPr>
      </w:r>
      <w:r w:rsidRPr="00FC2370">
        <w:rPr>
          <w:rFonts w:cstheme="minorHAnsi"/>
        </w:rPr>
        <w:fldChar w:fldCharType="separate"/>
      </w:r>
      <w:r w:rsidR="00FC2370" w:rsidRPr="00FC2370">
        <w:rPr>
          <w:rFonts w:cstheme="minorHAnsi"/>
        </w:rPr>
        <w:t>60</w:t>
      </w:r>
      <w:r w:rsidRPr="00FC2370">
        <w:rPr>
          <w:rFonts w:cstheme="minorHAnsi"/>
        </w:rPr>
        <w:fldChar w:fldCharType="end"/>
      </w:r>
      <w:r w:rsidRPr="00FC2370">
        <w:rPr>
          <w:rFonts w:cstheme="minorHAnsi"/>
        </w:rPr>
        <w:t xml:space="preserve"> above);</w:t>
      </w:r>
    </w:p>
    <w:p w14:paraId="0C7BAF81" w14:textId="56219EDF" w:rsidR="003B624E" w:rsidRPr="00FC2370" w:rsidRDefault="003B624E" w:rsidP="00FC2370">
      <w:pPr>
        <w:pStyle w:val="JuPara"/>
        <w:rPr>
          <w:rFonts w:cstheme="minorHAnsi"/>
        </w:rPr>
      </w:pPr>
      <w:r w:rsidRPr="00FC2370">
        <w:rPr>
          <w:rFonts w:cstheme="minorHAnsi"/>
        </w:rPr>
        <w:t xml:space="preserve">(iv)  the fact that the domestic authorities have already found that fragmentation of proceedings was an abuse of procedure in respect of the first and second applicants (see </w:t>
      </w:r>
      <w:r w:rsidRPr="00FC2370">
        <w:t>paragraphs</w:t>
      </w:r>
      <w:r w:rsidRPr="00FC2370">
        <w:rPr>
          <w:rFonts w:asciiTheme="minorBidi" w:hAnsiTheme="minorBidi"/>
        </w:rPr>
        <w:t xml:space="preserve"> </w:t>
      </w:r>
      <w:r w:rsidRPr="00FC2370">
        <w:rPr>
          <w:rFonts w:cstheme="minorHAnsi"/>
        </w:rPr>
        <w:fldChar w:fldCharType="begin"/>
      </w:r>
      <w:r w:rsidRPr="00FC2370">
        <w:rPr>
          <w:rFonts w:cstheme="minorHAnsi"/>
        </w:rPr>
        <w:instrText xml:space="preserve"> REF paragraph00049 \h  \* CharFormat </w:instrText>
      </w:r>
      <w:r w:rsidRPr="00FC2370">
        <w:rPr>
          <w:rFonts w:cstheme="minorHAnsi"/>
        </w:rPr>
      </w:r>
      <w:r w:rsidRPr="00FC2370">
        <w:rPr>
          <w:rFonts w:cstheme="minorHAnsi"/>
        </w:rPr>
        <w:fldChar w:fldCharType="separate"/>
      </w:r>
      <w:r w:rsidR="00FC2370" w:rsidRPr="00FC2370">
        <w:rPr>
          <w:rFonts w:cstheme="minorHAnsi"/>
        </w:rPr>
        <w:t>53</w:t>
      </w:r>
      <w:r w:rsidRPr="00FC2370">
        <w:rPr>
          <w:rFonts w:cstheme="minorHAnsi"/>
        </w:rPr>
        <w:fldChar w:fldCharType="end"/>
      </w:r>
      <w:r w:rsidRPr="00FC2370">
        <w:rPr>
          <w:rFonts w:cstheme="minorHAnsi"/>
        </w:rPr>
        <w:noBreakHyphen/>
      </w:r>
      <w:r w:rsidRPr="00FC2370">
        <w:rPr>
          <w:rFonts w:cstheme="minorHAnsi"/>
        </w:rPr>
        <w:fldChar w:fldCharType="begin"/>
      </w:r>
      <w:r w:rsidRPr="00FC2370">
        <w:rPr>
          <w:rFonts w:cstheme="minorHAnsi"/>
        </w:rPr>
        <w:instrText xml:space="preserve"> REF paragraph00050 \h  \* CharFormat </w:instrText>
      </w:r>
      <w:r w:rsidRPr="00FC2370">
        <w:rPr>
          <w:rFonts w:cstheme="minorHAnsi"/>
        </w:rPr>
      </w:r>
      <w:r w:rsidRPr="00FC2370">
        <w:rPr>
          <w:rFonts w:cstheme="minorHAnsi"/>
        </w:rPr>
        <w:fldChar w:fldCharType="separate"/>
      </w:r>
      <w:r w:rsidR="00FC2370" w:rsidRPr="00FC2370">
        <w:rPr>
          <w:rFonts w:cstheme="minorHAnsi"/>
        </w:rPr>
        <w:t>54</w:t>
      </w:r>
      <w:r w:rsidRPr="00FC2370">
        <w:rPr>
          <w:rFonts w:cstheme="minorHAnsi"/>
        </w:rPr>
        <w:fldChar w:fldCharType="end"/>
      </w:r>
      <w:r w:rsidRPr="00FC2370">
        <w:rPr>
          <w:rFonts w:cstheme="minorHAnsi"/>
        </w:rPr>
        <w:t xml:space="preserve"> above); and</w:t>
      </w:r>
    </w:p>
    <w:p w14:paraId="19BBB621" w14:textId="04A36D23" w:rsidR="003B624E" w:rsidRPr="00FC2370" w:rsidRDefault="003B624E" w:rsidP="00FC2370">
      <w:pPr>
        <w:pStyle w:val="JuPara"/>
        <w:rPr>
          <w:rFonts w:cstheme="minorHAnsi"/>
        </w:rPr>
      </w:pPr>
      <w:r w:rsidRPr="00FC2370">
        <w:rPr>
          <w:rFonts w:cstheme="minorHAnsi"/>
        </w:rPr>
        <w:t xml:space="preserve">(v)  the fact that for thirty-nine cases the first applicant requested the issuance of two separate assignment orders in each case – one in his own interest and one in the interest of his client – although it appears that he was aware that a request for one order was sufficient (see </w:t>
      </w:r>
      <w:r w:rsidRPr="00FC2370">
        <w:t>paragraphs</w:t>
      </w:r>
      <w:r w:rsidRPr="00FC2370">
        <w:rPr>
          <w:rFonts w:asciiTheme="minorBidi" w:hAnsiTheme="minorBidi"/>
        </w:rPr>
        <w:t xml:space="preserve"> </w:t>
      </w:r>
      <w:r w:rsidRPr="00FC2370">
        <w:rPr>
          <w:rFonts w:cstheme="minorHAnsi"/>
        </w:rPr>
        <w:fldChar w:fldCharType="begin"/>
      </w:r>
      <w:r w:rsidRPr="00FC2370">
        <w:rPr>
          <w:rFonts w:cstheme="minorHAnsi"/>
        </w:rPr>
        <w:instrText xml:space="preserve">REF paragraph00006 \h \* CharFormat </w:instrText>
      </w:r>
      <w:r w:rsidRPr="00FC2370">
        <w:rPr>
          <w:rFonts w:cstheme="minorHAnsi"/>
        </w:rPr>
      </w:r>
      <w:r w:rsidRPr="00FC2370">
        <w:rPr>
          <w:rFonts w:cstheme="minorHAnsi"/>
        </w:rPr>
        <w:fldChar w:fldCharType="separate"/>
      </w:r>
      <w:r w:rsidR="00FC2370" w:rsidRPr="00FC2370">
        <w:rPr>
          <w:rFonts w:cstheme="minorHAnsi"/>
        </w:rPr>
        <w:t>9</w:t>
      </w:r>
      <w:r w:rsidRPr="00FC2370">
        <w:rPr>
          <w:rFonts w:cstheme="minorHAnsi"/>
        </w:rPr>
        <w:fldChar w:fldCharType="end"/>
      </w:r>
      <w:r w:rsidRPr="00FC2370">
        <w:rPr>
          <w:rFonts w:cstheme="minorHAnsi"/>
        </w:rPr>
        <w:t>-</w:t>
      </w:r>
      <w:r w:rsidRPr="00FC2370">
        <w:rPr>
          <w:rFonts w:cstheme="minorHAnsi"/>
        </w:rPr>
        <w:fldChar w:fldCharType="begin"/>
      </w:r>
      <w:r w:rsidRPr="00FC2370">
        <w:rPr>
          <w:rFonts w:cstheme="minorHAnsi"/>
        </w:rPr>
        <w:instrText xml:space="preserve">REF paragraph00009 \h \* CharFormat </w:instrText>
      </w:r>
      <w:r w:rsidRPr="00FC2370">
        <w:rPr>
          <w:rFonts w:cstheme="minorHAnsi"/>
        </w:rPr>
      </w:r>
      <w:r w:rsidRPr="00FC2370">
        <w:rPr>
          <w:rFonts w:cstheme="minorHAnsi"/>
        </w:rPr>
        <w:fldChar w:fldCharType="separate"/>
      </w:r>
      <w:r w:rsidR="00FC2370" w:rsidRPr="00FC2370">
        <w:rPr>
          <w:rFonts w:cstheme="minorHAnsi"/>
        </w:rPr>
        <w:t>12</w:t>
      </w:r>
      <w:r w:rsidRPr="00FC2370">
        <w:rPr>
          <w:rFonts w:cstheme="minorHAnsi"/>
        </w:rPr>
        <w:fldChar w:fldCharType="end"/>
      </w:r>
      <w:r w:rsidRPr="00FC2370">
        <w:rPr>
          <w:rFonts w:cstheme="minorHAnsi"/>
        </w:rPr>
        <w:t xml:space="preserve"> above),</w:t>
      </w:r>
    </w:p>
    <w:p w14:paraId="5146BD05" w14:textId="77777777" w:rsidR="003B624E" w:rsidRPr="00FC2370" w:rsidRDefault="003B624E" w:rsidP="00FC2370">
      <w:pPr>
        <w:pStyle w:val="JuPara"/>
      </w:pPr>
      <w:r w:rsidRPr="00FC2370">
        <w:t xml:space="preserve">the Court concludes that the applicants intentionally abused their right of individual petition (see </w:t>
      </w:r>
      <w:r w:rsidRPr="00FC2370">
        <w:rPr>
          <w:i/>
          <w:iCs/>
        </w:rPr>
        <w:t>Gross</w:t>
      </w:r>
      <w:r w:rsidRPr="00FC2370">
        <w:t xml:space="preserve">, § 28, and </w:t>
      </w:r>
      <w:r w:rsidRPr="00FC2370">
        <w:rPr>
          <w:i/>
          <w:iCs/>
        </w:rPr>
        <w:t>Miroļubovs and Others</w:t>
      </w:r>
      <w:r w:rsidRPr="00FC2370">
        <w:t>, § 66, both cited above).</w:t>
      </w:r>
    </w:p>
    <w:p w14:paraId="21CE4907" w14:textId="1D8F5584"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66</w:t>
      </w:r>
      <w:r>
        <w:rPr>
          <w:noProof/>
        </w:rPr>
        <w:fldChar w:fldCharType="end"/>
      </w:r>
      <w:r w:rsidR="003B624E" w:rsidRPr="00FC2370">
        <w:t>.  Lastly, the Court points out that, having due regard to its functions as defined by Article 19 of the Convention, lawyers must show a high level of professional prudence and meaningful cooperation with the Court by refraining from bringing unmeritorious complaints and, once proceedings before the Court have been instituted, by abiding by all the relevant rules of procedure and professional ethics. Otherwise, an abusive or negligent application undermines the credibility of lawyers’ work in the eyes of the Court and, if done systematically, may even result in their being excluded from the proceedings under Rule 36 § 4 (c), as amended by the Court on 7</w:t>
      </w:r>
      <w:r w:rsidR="00593E4C" w:rsidRPr="00FC2370">
        <w:t> </w:t>
      </w:r>
      <w:r w:rsidR="003B624E" w:rsidRPr="00FC2370">
        <w:t xml:space="preserve">February 2022, and Rule 44D of the Rules of Court (see </w:t>
      </w:r>
      <w:r w:rsidR="003B624E" w:rsidRPr="00FC2370">
        <w:rPr>
          <w:i/>
          <w:iCs/>
        </w:rPr>
        <w:t>Eskerkhanov and Others v. Russia</w:t>
      </w:r>
      <w:r w:rsidR="003B624E" w:rsidRPr="00FC2370">
        <w:t xml:space="preserve">, nos. 18496/16 and 2 others, §§ 23‑29, 25 July 2017; </w:t>
      </w:r>
      <w:r w:rsidR="003B624E" w:rsidRPr="00FC2370">
        <w:rPr>
          <w:i/>
          <w:iCs/>
        </w:rPr>
        <w:t>Petrović</w:t>
      </w:r>
      <w:r w:rsidR="003B624E" w:rsidRPr="00FC2370">
        <w:t xml:space="preserve">, cited above; </w:t>
      </w:r>
      <w:r w:rsidR="003B624E" w:rsidRPr="00FC2370">
        <w:rPr>
          <w:i/>
          <w:iCs/>
        </w:rPr>
        <w:t>Bekauri</w:t>
      </w:r>
      <w:r w:rsidR="003B624E" w:rsidRPr="00FC2370">
        <w:t xml:space="preserve">, cited above, </w:t>
      </w:r>
      <w:r w:rsidR="003B624E" w:rsidRPr="00FC2370">
        <w:rPr>
          <w:rFonts w:cstheme="minorHAnsi"/>
        </w:rPr>
        <w:t>§</w:t>
      </w:r>
      <w:r w:rsidR="003B624E" w:rsidRPr="00FC2370">
        <w:t xml:space="preserve"> 24; and </w:t>
      </w:r>
      <w:r w:rsidR="003B624E" w:rsidRPr="00FC2370">
        <w:rPr>
          <w:i/>
          <w:iCs/>
        </w:rPr>
        <w:t>De Cristofaro</w:t>
      </w:r>
      <w:r w:rsidR="003B624E" w:rsidRPr="00FC2370">
        <w:t>, cited above,</w:t>
      </w:r>
      <w:r w:rsidR="003B624E" w:rsidRPr="00FC2370">
        <w:rPr>
          <w:rFonts w:cstheme="minorHAnsi"/>
        </w:rPr>
        <w:t xml:space="preserve"> §</w:t>
      </w:r>
      <w:r w:rsidR="003B624E" w:rsidRPr="00FC2370">
        <w:t xml:space="preserve"> 56).</w:t>
      </w:r>
    </w:p>
    <w:p w14:paraId="01D44DB7" w14:textId="493C2D95" w:rsidR="003B624E" w:rsidRPr="00FC2370" w:rsidRDefault="00A12814" w:rsidP="00FC2370">
      <w:pPr>
        <w:pStyle w:val="JuPara"/>
      </w:pPr>
      <w:r>
        <w:fldChar w:fldCharType="begin"/>
      </w:r>
      <w:r>
        <w:instrText xml:space="preserve"> SEQ level0 \*arabic \* MERGEFORMAT </w:instrText>
      </w:r>
      <w:r>
        <w:fldChar w:fldCharType="separate"/>
      </w:r>
      <w:r w:rsidR="00FC2370" w:rsidRPr="00FC2370">
        <w:rPr>
          <w:noProof/>
        </w:rPr>
        <w:t>67</w:t>
      </w:r>
      <w:r>
        <w:rPr>
          <w:noProof/>
        </w:rPr>
        <w:fldChar w:fldCharType="end"/>
      </w:r>
      <w:r w:rsidR="003B624E" w:rsidRPr="00FC2370">
        <w:t>.  In the present case the applicants’ conduct was manifestly contrary to the purpose of the right of individual application as provided for in the Convention and impeded the proper functioning of the safeguard mechanisms established by the Convention.</w:t>
      </w:r>
    </w:p>
    <w:p w14:paraId="48B6137C" w14:textId="6AE12D0A" w:rsidR="003B624E" w:rsidRPr="00FC2370" w:rsidRDefault="00A12814" w:rsidP="00FC2370">
      <w:pPr>
        <w:pStyle w:val="JuPara"/>
      </w:pPr>
      <w:r>
        <w:lastRenderedPageBreak/>
        <w:fldChar w:fldCharType="begin"/>
      </w:r>
      <w:r>
        <w:instrText xml:space="preserve"> SEQ level0 \*arabic \* MERGEFORMAT </w:instrText>
      </w:r>
      <w:r>
        <w:fldChar w:fldCharType="separate"/>
      </w:r>
      <w:r w:rsidR="00FC2370" w:rsidRPr="00FC2370">
        <w:rPr>
          <w:noProof/>
        </w:rPr>
        <w:t>68</w:t>
      </w:r>
      <w:r>
        <w:rPr>
          <w:noProof/>
        </w:rPr>
        <w:fldChar w:fldCharType="end"/>
      </w:r>
      <w:r w:rsidR="003B624E" w:rsidRPr="00FC2370">
        <w:t>.  It follows that the applications must be rejected as an abuse of the right of individual application pursuant to Article 35 § 3 (a) of the Convention.</w:t>
      </w:r>
    </w:p>
    <w:p w14:paraId="0C166A1F" w14:textId="0307A93B" w:rsidR="003B624E" w:rsidRPr="00FC2370" w:rsidRDefault="003B624E" w:rsidP="00FC2370">
      <w:pPr>
        <w:pStyle w:val="JuParaLast"/>
      </w:pPr>
      <w:r w:rsidRPr="00FC2370">
        <w:t>For these reasons, the Court, unanimously,</w:t>
      </w:r>
    </w:p>
    <w:p w14:paraId="52F1EB39" w14:textId="43F15333" w:rsidR="003B624E" w:rsidRPr="00FC2370" w:rsidRDefault="003B624E" w:rsidP="00FC2370">
      <w:pPr>
        <w:pStyle w:val="JuList"/>
        <w:numPr>
          <w:ilvl w:val="0"/>
          <w:numId w:val="1"/>
        </w:numPr>
      </w:pPr>
      <w:r w:rsidRPr="00FC2370">
        <w:rPr>
          <w:i/>
        </w:rPr>
        <w:t xml:space="preserve">Decides </w:t>
      </w:r>
      <w:r w:rsidRPr="00FC2370">
        <w:t>to join the applications;</w:t>
      </w:r>
    </w:p>
    <w:p w14:paraId="25D9B9E2" w14:textId="77777777" w:rsidR="003B624E" w:rsidRPr="00FC2370" w:rsidRDefault="003B624E" w:rsidP="00FC2370">
      <w:pPr>
        <w:pStyle w:val="JuList"/>
        <w:numPr>
          <w:ilvl w:val="0"/>
          <w:numId w:val="1"/>
        </w:numPr>
      </w:pPr>
      <w:r w:rsidRPr="00FC2370">
        <w:rPr>
          <w:i/>
        </w:rPr>
        <w:t>Declares</w:t>
      </w:r>
      <w:r w:rsidRPr="00FC2370">
        <w:t xml:space="preserve"> the applications inadmissible.</w:t>
      </w:r>
    </w:p>
    <w:p w14:paraId="2CBCD437" w14:textId="14B77504" w:rsidR="00BD1692" w:rsidRPr="00FC2370" w:rsidRDefault="006267D3" w:rsidP="00FC2370">
      <w:pPr>
        <w:pStyle w:val="JuParaLast"/>
        <w:rPr>
          <w:sz w:val="14"/>
        </w:rPr>
      </w:pPr>
      <w:r w:rsidRPr="00FC2370">
        <w:t xml:space="preserve">Done in English and notified in writing on </w:t>
      </w:r>
      <w:r w:rsidR="003B624E" w:rsidRPr="00FC2370">
        <w:t>8 June 2023</w:t>
      </w:r>
      <w:r w:rsidRPr="00FC2370">
        <w:t>.</w:t>
      </w:r>
    </w:p>
    <w:p w14:paraId="632615E6" w14:textId="4D0D04D3" w:rsidR="00BD1692" w:rsidRPr="00FC2370" w:rsidRDefault="00C8038F" w:rsidP="00FC2370">
      <w:pPr>
        <w:pStyle w:val="ECHRPlaceholder"/>
      </w:pPr>
      <w:r w:rsidRPr="00FC2370">
        <w:tab/>
      </w:r>
    </w:p>
    <w:p w14:paraId="404FF32E" w14:textId="4E64F3A0" w:rsidR="003B624E" w:rsidRPr="00FC2370" w:rsidRDefault="007907C0" w:rsidP="00FC2370">
      <w:pPr>
        <w:pStyle w:val="JuSigned"/>
      </w:pPr>
      <w:r w:rsidRPr="00FC2370">
        <w:tab/>
      </w:r>
      <w:r w:rsidR="003B624E" w:rsidRPr="00FC2370">
        <w:t>Renata Degener</w:t>
      </w:r>
      <w:r w:rsidR="001D1233" w:rsidRPr="00FC2370">
        <w:tab/>
      </w:r>
      <w:r w:rsidR="003B624E" w:rsidRPr="00FC2370">
        <w:t>Marko Bošnjak</w:t>
      </w:r>
      <w:r w:rsidR="001D1233" w:rsidRPr="00FC2370">
        <w:br/>
      </w:r>
      <w:r w:rsidR="001D1233" w:rsidRPr="00FC2370">
        <w:tab/>
      </w:r>
      <w:r w:rsidR="00822BE3" w:rsidRPr="00FC2370">
        <w:t>Registrar</w:t>
      </w:r>
      <w:r w:rsidR="006267D3" w:rsidRPr="00FC2370">
        <w:tab/>
        <w:t>President</w:t>
      </w:r>
      <w:r w:rsidR="003B624E" w:rsidRPr="00FC2370">
        <w:br w:type="page"/>
      </w:r>
    </w:p>
    <w:p w14:paraId="5630EF85" w14:textId="77777777" w:rsidR="003B624E" w:rsidRPr="00FC2370" w:rsidRDefault="003B624E" w:rsidP="00FC2370">
      <w:pPr>
        <w:pStyle w:val="JuTitle"/>
      </w:pPr>
    </w:p>
    <w:p w14:paraId="6F400CFD" w14:textId="56AA00D5" w:rsidR="00ED04C3" w:rsidRPr="00FC2370" w:rsidRDefault="003B624E" w:rsidP="00FC2370">
      <w:pPr>
        <w:pStyle w:val="DecHTitle"/>
      </w:pPr>
      <w:r w:rsidRPr="00FC2370">
        <w:t>Appendix</w:t>
      </w:r>
    </w:p>
    <w:p w14:paraId="6F11BBCB" w14:textId="742F90CA" w:rsidR="003B624E" w:rsidRPr="00FC2370" w:rsidRDefault="00A12814" w:rsidP="00FC2370">
      <w:pPr>
        <w:pStyle w:val="JuTitle"/>
        <w:spacing w:before="400"/>
      </w:pPr>
      <w:sdt>
        <w:sdtPr>
          <w:tag w:val="TableStart"/>
          <w:id w:val="961386293"/>
          <w:placeholder>
            <w:docPart w:val="FF341FE0085246D6B91D393B0C1F4C13"/>
          </w:placeholder>
          <w:showingPlcHdr/>
          <w15:color w:val="99CCFF"/>
          <w15:appearance w15:val="tags"/>
          <w:text/>
        </w:sdtPr>
        <w:sdtEndPr>
          <w:rPr>
            <w:rStyle w:val="JuITMark"/>
            <w:rFonts w:ascii="Times New Roman" w:hAnsi="Times New Roman" w:cs="Times New Roman"/>
            <w:sz w:val="14"/>
            <w:shd w:val="clear" w:color="auto" w:fill="BEE5FF" w:themeFill="background1" w:themeFillTint="33"/>
          </w:rPr>
        </w:sdtEndPr>
        <w:sdtContent>
          <w:r w:rsidR="003B624E" w:rsidRPr="00FC2370">
            <w:t>​</w:t>
          </w:r>
        </w:sdtContent>
      </w:sdt>
      <w:r w:rsidR="003B624E" w:rsidRPr="00FC2370">
        <w:t>List of cases</w:t>
      </w:r>
    </w:p>
    <w:p w14:paraId="5FD2833A" w14:textId="77777777" w:rsidR="00BB7A2A" w:rsidRPr="00FC2370" w:rsidRDefault="00BB7A2A" w:rsidP="00FC2370">
      <w:pPr>
        <w:pStyle w:val="JuPara"/>
      </w:pPr>
    </w:p>
    <w:tbl>
      <w:tblPr>
        <w:tblStyle w:val="ECHRListTable"/>
        <w:tblW w:w="11122" w:type="dxa"/>
        <w:tblInd w:w="-1848" w:type="dxa"/>
        <w:tblLayout w:type="fixed"/>
        <w:tblLook w:val="0420" w:firstRow="1" w:lastRow="0" w:firstColumn="0" w:lastColumn="0" w:noHBand="0" w:noVBand="1"/>
      </w:tblPr>
      <w:tblGrid>
        <w:gridCol w:w="481"/>
        <w:gridCol w:w="1416"/>
        <w:gridCol w:w="1555"/>
        <w:gridCol w:w="1732"/>
        <w:gridCol w:w="2536"/>
        <w:gridCol w:w="3402"/>
      </w:tblGrid>
      <w:tr w:rsidR="003B624E" w:rsidRPr="00FC2370" w14:paraId="762CABC5" w14:textId="77777777" w:rsidTr="00CF7C45">
        <w:trPr>
          <w:cnfStyle w:val="100000000000" w:firstRow="1" w:lastRow="0" w:firstColumn="0" w:lastColumn="0" w:oddVBand="0" w:evenVBand="0" w:oddHBand="0" w:evenHBand="0" w:firstRowFirstColumn="0" w:firstRowLastColumn="0" w:lastRowFirstColumn="0" w:lastRowLastColumn="0"/>
        </w:trPr>
        <w:tc>
          <w:tcPr>
            <w:tcW w:w="481" w:type="dxa"/>
            <w:hideMark/>
          </w:tcPr>
          <w:p w14:paraId="165E57F4" w14:textId="77777777" w:rsidR="003B624E" w:rsidRPr="00FC2370" w:rsidRDefault="003B624E" w:rsidP="00FC2370">
            <w:pPr>
              <w:jc w:val="center"/>
              <w:rPr>
                <w:rFonts w:eastAsia="Times New Roman" w:cstheme="minorHAnsi"/>
                <w:sz w:val="18"/>
                <w:szCs w:val="18"/>
              </w:rPr>
            </w:pPr>
            <w:r w:rsidRPr="00FC2370">
              <w:rPr>
                <w:rFonts w:eastAsia="Times New Roman" w:cstheme="minorHAnsi"/>
                <w:sz w:val="18"/>
                <w:szCs w:val="18"/>
              </w:rPr>
              <w:t>No.</w:t>
            </w:r>
          </w:p>
        </w:tc>
        <w:tc>
          <w:tcPr>
            <w:tcW w:w="1416" w:type="dxa"/>
            <w:hideMark/>
          </w:tcPr>
          <w:p w14:paraId="3C60F333" w14:textId="77777777" w:rsidR="003B624E" w:rsidRPr="00FC2370" w:rsidRDefault="003B624E" w:rsidP="00FC2370">
            <w:pPr>
              <w:jc w:val="center"/>
              <w:rPr>
                <w:rFonts w:eastAsia="Times New Roman" w:cstheme="minorHAnsi"/>
                <w:b w:val="0"/>
                <w:sz w:val="18"/>
                <w:szCs w:val="18"/>
              </w:rPr>
            </w:pPr>
            <w:r w:rsidRPr="00FC2370">
              <w:rPr>
                <w:rFonts w:eastAsia="Times New Roman" w:cstheme="minorHAnsi"/>
                <w:sz w:val="18"/>
                <w:szCs w:val="18"/>
              </w:rPr>
              <w:t>Application no.</w:t>
            </w:r>
          </w:p>
          <w:p w14:paraId="6E5EB0E9" w14:textId="77777777" w:rsidR="003B624E" w:rsidRPr="00FC2370" w:rsidRDefault="003B624E" w:rsidP="00FC2370">
            <w:pPr>
              <w:jc w:val="center"/>
              <w:rPr>
                <w:rFonts w:eastAsia="Times New Roman" w:cstheme="minorHAnsi"/>
                <w:sz w:val="18"/>
                <w:szCs w:val="18"/>
              </w:rPr>
            </w:pPr>
            <w:r w:rsidRPr="00FC2370">
              <w:rPr>
                <w:rFonts w:eastAsia="Times New Roman" w:cstheme="minorHAnsi"/>
                <w:sz w:val="18"/>
                <w:szCs w:val="18"/>
              </w:rPr>
              <w:t>Date of introduction</w:t>
            </w:r>
          </w:p>
        </w:tc>
        <w:tc>
          <w:tcPr>
            <w:tcW w:w="1555" w:type="dxa"/>
            <w:hideMark/>
          </w:tcPr>
          <w:p w14:paraId="41B5BC20" w14:textId="77777777" w:rsidR="003B624E" w:rsidRPr="00FC2370" w:rsidRDefault="003B624E" w:rsidP="00FC2370">
            <w:pPr>
              <w:jc w:val="center"/>
              <w:rPr>
                <w:rFonts w:eastAsia="Times New Roman" w:cstheme="minorHAnsi"/>
                <w:sz w:val="18"/>
                <w:szCs w:val="18"/>
              </w:rPr>
            </w:pPr>
            <w:r w:rsidRPr="00FC2370">
              <w:rPr>
                <w:rFonts w:eastAsia="Times New Roman" w:cstheme="minorHAnsi"/>
                <w:sz w:val="18"/>
                <w:szCs w:val="18"/>
              </w:rPr>
              <w:t>Case name</w:t>
            </w:r>
          </w:p>
        </w:tc>
        <w:tc>
          <w:tcPr>
            <w:tcW w:w="1732" w:type="dxa"/>
            <w:hideMark/>
          </w:tcPr>
          <w:p w14:paraId="73FEFD99" w14:textId="77777777" w:rsidR="003B624E" w:rsidRPr="00FC2370" w:rsidRDefault="003B624E" w:rsidP="00FC2370">
            <w:pPr>
              <w:jc w:val="center"/>
              <w:rPr>
                <w:rFonts w:eastAsia="Times New Roman" w:cstheme="minorHAnsi"/>
                <w:sz w:val="18"/>
                <w:szCs w:val="18"/>
              </w:rPr>
            </w:pPr>
            <w:r w:rsidRPr="00FC2370">
              <w:rPr>
                <w:rFonts w:eastAsia="Times New Roman" w:cstheme="minorHAnsi"/>
                <w:sz w:val="18"/>
                <w:szCs w:val="18"/>
              </w:rPr>
              <w:t>Applicant</w:t>
            </w:r>
            <w:r w:rsidRPr="00FC2370">
              <w:rPr>
                <w:rFonts w:eastAsia="Times New Roman" w:cstheme="minorHAnsi"/>
                <w:sz w:val="18"/>
                <w:szCs w:val="18"/>
              </w:rPr>
              <w:br/>
              <w:t>Year of birth</w:t>
            </w:r>
            <w:r w:rsidRPr="00FC2370">
              <w:rPr>
                <w:rFonts w:eastAsia="Times New Roman" w:cstheme="minorHAnsi"/>
                <w:sz w:val="18"/>
                <w:szCs w:val="18"/>
              </w:rPr>
              <w:br/>
              <w:t>Place of residence</w:t>
            </w:r>
          </w:p>
        </w:tc>
        <w:tc>
          <w:tcPr>
            <w:tcW w:w="2536" w:type="dxa"/>
            <w:hideMark/>
          </w:tcPr>
          <w:p w14:paraId="1853DEF4" w14:textId="77777777" w:rsidR="003B624E" w:rsidRPr="00FC2370" w:rsidRDefault="003B624E" w:rsidP="00FC2370">
            <w:pPr>
              <w:jc w:val="center"/>
              <w:rPr>
                <w:rFonts w:eastAsia="Times New Roman" w:cstheme="minorHAnsi"/>
                <w:sz w:val="18"/>
                <w:szCs w:val="18"/>
              </w:rPr>
            </w:pPr>
            <w:r w:rsidRPr="00FC2370">
              <w:rPr>
                <w:rFonts w:eastAsia="Times New Roman" w:cstheme="minorHAnsi"/>
                <w:sz w:val="18"/>
                <w:szCs w:val="18"/>
              </w:rPr>
              <w:t>Decision or judgment in “Pinto” proceedings</w:t>
            </w:r>
          </w:p>
        </w:tc>
        <w:tc>
          <w:tcPr>
            <w:tcW w:w="3402" w:type="dxa"/>
          </w:tcPr>
          <w:p w14:paraId="649D0098" w14:textId="77777777" w:rsidR="003B624E" w:rsidRPr="00FC2370" w:rsidRDefault="003B624E" w:rsidP="00FC2370">
            <w:pPr>
              <w:jc w:val="center"/>
              <w:rPr>
                <w:rFonts w:eastAsia="Times New Roman" w:cstheme="minorHAnsi"/>
                <w:sz w:val="18"/>
                <w:szCs w:val="18"/>
              </w:rPr>
            </w:pPr>
            <w:r w:rsidRPr="00FC2370">
              <w:rPr>
                <w:rFonts w:eastAsia="Times New Roman" w:cstheme="minorHAnsi"/>
                <w:sz w:val="18"/>
                <w:szCs w:val="18"/>
              </w:rPr>
              <w:t>Assignment order awarding legal fees</w:t>
            </w:r>
          </w:p>
        </w:tc>
      </w:tr>
      <w:tr w:rsidR="003B624E" w:rsidRPr="00FC2370" w14:paraId="4698E83B" w14:textId="77777777" w:rsidTr="00CF7C45">
        <w:trPr>
          <w:trHeight w:val="46"/>
        </w:trPr>
        <w:tc>
          <w:tcPr>
            <w:tcW w:w="481" w:type="dxa"/>
            <w:vMerge w:val="restart"/>
            <w:hideMark/>
          </w:tcPr>
          <w:p w14:paraId="2AC69BA1"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w:t>
            </w:r>
          </w:p>
        </w:tc>
        <w:tc>
          <w:tcPr>
            <w:tcW w:w="1416" w:type="dxa"/>
            <w:vMerge w:val="restart"/>
            <w:hideMark/>
          </w:tcPr>
          <w:p w14:paraId="204D3B18"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2394/22</w:t>
            </w:r>
          </w:p>
          <w:p w14:paraId="4DE0C5C2"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04/01/2022</w:t>
            </w:r>
          </w:p>
        </w:tc>
        <w:tc>
          <w:tcPr>
            <w:tcW w:w="1555" w:type="dxa"/>
            <w:vMerge w:val="restart"/>
            <w:hideMark/>
          </w:tcPr>
          <w:p w14:paraId="430F8C9A"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Ferrara v. Italy</w:t>
            </w:r>
          </w:p>
        </w:tc>
        <w:tc>
          <w:tcPr>
            <w:tcW w:w="1732" w:type="dxa"/>
            <w:vMerge w:val="restart"/>
            <w:hideMark/>
          </w:tcPr>
          <w:p w14:paraId="4691C3B7" w14:textId="77777777" w:rsidR="003B624E" w:rsidRPr="00FC2370" w:rsidRDefault="003B624E" w:rsidP="00FC2370">
            <w:pPr>
              <w:rPr>
                <w:rFonts w:eastAsia="Times New Roman" w:cstheme="minorHAnsi"/>
                <w:sz w:val="18"/>
                <w:szCs w:val="18"/>
              </w:rPr>
            </w:pPr>
            <w:r w:rsidRPr="00FC2370">
              <w:rPr>
                <w:rFonts w:eastAsia="Times New Roman" w:cstheme="minorHAnsi"/>
                <w:b/>
                <w:bCs/>
                <w:sz w:val="18"/>
                <w:szCs w:val="18"/>
              </w:rPr>
              <w:t>Alessandro FERRARA</w:t>
            </w:r>
            <w:r w:rsidRPr="00FC2370">
              <w:rPr>
                <w:rFonts w:eastAsia="Times New Roman" w:cstheme="minorHAnsi"/>
                <w:sz w:val="18"/>
                <w:szCs w:val="18"/>
              </w:rPr>
              <w:br/>
              <w:t>1973</w:t>
            </w:r>
            <w:r w:rsidRPr="00FC2370">
              <w:rPr>
                <w:rFonts w:eastAsia="Times New Roman" w:cstheme="minorHAnsi"/>
                <w:sz w:val="18"/>
                <w:szCs w:val="18"/>
              </w:rPr>
              <w:br/>
              <w:t>Rome</w:t>
            </w:r>
          </w:p>
        </w:tc>
        <w:tc>
          <w:tcPr>
            <w:tcW w:w="2536" w:type="dxa"/>
            <w:vMerge w:val="restart"/>
            <w:hideMark/>
          </w:tcPr>
          <w:p w14:paraId="610E202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75F4DF8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57009/2011</w:t>
            </w:r>
          </w:p>
          <w:p w14:paraId="4E30D41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3911/2016</w:t>
            </w:r>
          </w:p>
          <w:p w14:paraId="4245C5F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16/05/2016</w:t>
            </w:r>
          </w:p>
          <w:p w14:paraId="09C9148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G.M. and F.I.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0225AA4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7A015B5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2099/2018</w:t>
            </w:r>
          </w:p>
          <w:p w14:paraId="2119659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26/03/2018</w:t>
            </w:r>
          </w:p>
          <w:p w14:paraId="665ADB38"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G.M. </w:t>
            </w:r>
            <w:r w:rsidRPr="00FC2370">
              <w:rPr>
                <w:rFonts w:cstheme="minorHAnsi"/>
                <w:sz w:val="18"/>
                <w:szCs w:val="18"/>
              </w:rPr>
              <w:t xml:space="preserve">the sum awarded by Decision no. </w:t>
            </w:r>
            <w:r w:rsidRPr="00FC2370">
              <w:rPr>
                <w:rFonts w:eastAsia="Times New Roman" w:cstheme="minorHAnsi"/>
                <w:sz w:val="18"/>
                <w:szCs w:val="18"/>
              </w:rPr>
              <w:t xml:space="preserve">3911/2016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G.M.</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2682ED2E" w14:textId="77777777" w:rsidTr="00CF7C45">
        <w:trPr>
          <w:trHeight w:val="42"/>
        </w:trPr>
        <w:tc>
          <w:tcPr>
            <w:tcW w:w="481" w:type="dxa"/>
            <w:vMerge/>
          </w:tcPr>
          <w:p w14:paraId="7312070E" w14:textId="77777777" w:rsidR="003B624E" w:rsidRPr="00FC2370" w:rsidRDefault="003B624E" w:rsidP="00FC2370">
            <w:pPr>
              <w:rPr>
                <w:rFonts w:eastAsia="Times New Roman" w:cstheme="minorHAnsi"/>
                <w:sz w:val="18"/>
                <w:szCs w:val="18"/>
              </w:rPr>
            </w:pPr>
          </w:p>
        </w:tc>
        <w:tc>
          <w:tcPr>
            <w:tcW w:w="1416" w:type="dxa"/>
            <w:vMerge/>
          </w:tcPr>
          <w:p w14:paraId="15A5AC4F" w14:textId="77777777" w:rsidR="003B624E" w:rsidRPr="00FC2370" w:rsidRDefault="003B624E" w:rsidP="00FC2370">
            <w:pPr>
              <w:rPr>
                <w:rFonts w:eastAsia="Times New Roman" w:cstheme="minorHAnsi"/>
                <w:sz w:val="18"/>
                <w:szCs w:val="18"/>
              </w:rPr>
            </w:pPr>
          </w:p>
        </w:tc>
        <w:tc>
          <w:tcPr>
            <w:tcW w:w="1555" w:type="dxa"/>
            <w:vMerge/>
          </w:tcPr>
          <w:p w14:paraId="0FD00EDF" w14:textId="77777777" w:rsidR="003B624E" w:rsidRPr="00FC2370" w:rsidRDefault="003B624E" w:rsidP="00FC2370">
            <w:pPr>
              <w:rPr>
                <w:rFonts w:eastAsia="Times New Roman" w:cstheme="minorHAnsi"/>
                <w:sz w:val="18"/>
                <w:szCs w:val="18"/>
              </w:rPr>
            </w:pPr>
          </w:p>
        </w:tc>
        <w:tc>
          <w:tcPr>
            <w:tcW w:w="1732" w:type="dxa"/>
            <w:vMerge/>
          </w:tcPr>
          <w:p w14:paraId="3BD72F05" w14:textId="77777777" w:rsidR="003B624E" w:rsidRPr="00FC2370" w:rsidRDefault="003B624E" w:rsidP="00FC2370">
            <w:pPr>
              <w:rPr>
                <w:rFonts w:eastAsia="Times New Roman" w:cstheme="minorHAnsi"/>
                <w:b/>
                <w:bCs/>
                <w:sz w:val="18"/>
                <w:szCs w:val="18"/>
              </w:rPr>
            </w:pPr>
          </w:p>
        </w:tc>
        <w:tc>
          <w:tcPr>
            <w:tcW w:w="2536" w:type="dxa"/>
            <w:vMerge/>
          </w:tcPr>
          <w:p w14:paraId="49339A86" w14:textId="77777777" w:rsidR="003B624E" w:rsidRPr="00FC2370" w:rsidRDefault="003B624E" w:rsidP="00FC2370">
            <w:pPr>
              <w:jc w:val="both"/>
              <w:rPr>
                <w:rFonts w:eastAsia="Times New Roman" w:cstheme="minorHAnsi"/>
                <w:sz w:val="18"/>
                <w:szCs w:val="18"/>
              </w:rPr>
            </w:pPr>
          </w:p>
        </w:tc>
        <w:tc>
          <w:tcPr>
            <w:tcW w:w="3402" w:type="dxa"/>
          </w:tcPr>
          <w:p w14:paraId="5BBBDA0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50A70B3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1976/2018</w:t>
            </w:r>
          </w:p>
          <w:p w14:paraId="336709D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08/10/2018</w:t>
            </w:r>
          </w:p>
          <w:p w14:paraId="12F0448F"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assigning F.I</w:t>
            </w:r>
            <w:r w:rsidRPr="00FC2370">
              <w:rPr>
                <w:rFonts w:eastAsia="Times New Roman" w:cstheme="minorHAnsi"/>
                <w:sz w:val="18"/>
                <w:szCs w:val="18"/>
              </w:rPr>
              <w:t xml:space="preserve">. </w:t>
            </w:r>
            <w:r w:rsidRPr="00FC2370">
              <w:rPr>
                <w:rFonts w:cstheme="minorHAnsi"/>
                <w:sz w:val="18"/>
                <w:szCs w:val="18"/>
              </w:rPr>
              <w:t xml:space="preserve">the sum awarded by Decision no. </w:t>
            </w:r>
            <w:r w:rsidRPr="00FC2370">
              <w:rPr>
                <w:rFonts w:eastAsia="Times New Roman" w:cstheme="minorHAnsi"/>
                <w:sz w:val="18"/>
                <w:szCs w:val="18"/>
              </w:rPr>
              <w:t xml:space="preserve">3911/2016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F.I.</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0DC92E67" w14:textId="77777777" w:rsidTr="00CF7C45">
        <w:trPr>
          <w:trHeight w:val="42"/>
        </w:trPr>
        <w:tc>
          <w:tcPr>
            <w:tcW w:w="481" w:type="dxa"/>
            <w:vMerge/>
          </w:tcPr>
          <w:p w14:paraId="07D1BF47" w14:textId="77777777" w:rsidR="003B624E" w:rsidRPr="00FC2370" w:rsidRDefault="003B624E" w:rsidP="00FC2370">
            <w:pPr>
              <w:rPr>
                <w:rFonts w:eastAsia="Times New Roman" w:cstheme="minorHAnsi"/>
                <w:sz w:val="18"/>
                <w:szCs w:val="18"/>
              </w:rPr>
            </w:pPr>
          </w:p>
        </w:tc>
        <w:tc>
          <w:tcPr>
            <w:tcW w:w="1416" w:type="dxa"/>
            <w:vMerge/>
          </w:tcPr>
          <w:p w14:paraId="14A3B7CD" w14:textId="77777777" w:rsidR="003B624E" w:rsidRPr="00FC2370" w:rsidRDefault="003B624E" w:rsidP="00FC2370">
            <w:pPr>
              <w:rPr>
                <w:rFonts w:eastAsia="Times New Roman" w:cstheme="minorHAnsi"/>
                <w:sz w:val="18"/>
                <w:szCs w:val="18"/>
              </w:rPr>
            </w:pPr>
          </w:p>
        </w:tc>
        <w:tc>
          <w:tcPr>
            <w:tcW w:w="1555" w:type="dxa"/>
            <w:vMerge/>
          </w:tcPr>
          <w:p w14:paraId="67CEDF01" w14:textId="77777777" w:rsidR="003B624E" w:rsidRPr="00FC2370" w:rsidRDefault="003B624E" w:rsidP="00FC2370">
            <w:pPr>
              <w:rPr>
                <w:rFonts w:eastAsia="Times New Roman" w:cstheme="minorHAnsi"/>
                <w:sz w:val="18"/>
                <w:szCs w:val="18"/>
              </w:rPr>
            </w:pPr>
          </w:p>
        </w:tc>
        <w:tc>
          <w:tcPr>
            <w:tcW w:w="1732" w:type="dxa"/>
            <w:vMerge/>
          </w:tcPr>
          <w:p w14:paraId="064E17A9" w14:textId="77777777" w:rsidR="003B624E" w:rsidRPr="00FC2370" w:rsidRDefault="003B624E" w:rsidP="00FC2370">
            <w:pPr>
              <w:rPr>
                <w:rFonts w:eastAsia="Times New Roman" w:cstheme="minorHAnsi"/>
                <w:b/>
                <w:bCs/>
                <w:sz w:val="18"/>
                <w:szCs w:val="18"/>
              </w:rPr>
            </w:pPr>
          </w:p>
        </w:tc>
        <w:tc>
          <w:tcPr>
            <w:tcW w:w="2536" w:type="dxa"/>
            <w:vMerge/>
          </w:tcPr>
          <w:p w14:paraId="7CEE7041" w14:textId="77777777" w:rsidR="003B624E" w:rsidRPr="00FC2370" w:rsidRDefault="003B624E" w:rsidP="00FC2370">
            <w:pPr>
              <w:jc w:val="both"/>
              <w:rPr>
                <w:rFonts w:eastAsia="Times New Roman" w:cstheme="minorHAnsi"/>
                <w:sz w:val="18"/>
                <w:szCs w:val="18"/>
              </w:rPr>
            </w:pPr>
          </w:p>
        </w:tc>
        <w:tc>
          <w:tcPr>
            <w:tcW w:w="3402" w:type="dxa"/>
          </w:tcPr>
          <w:p w14:paraId="625560D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0071732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27540/2017</w:t>
            </w:r>
          </w:p>
          <w:p w14:paraId="1B5A43A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22/01/2018</w:t>
            </w:r>
          </w:p>
          <w:p w14:paraId="70E14962"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3911/2016 </w:t>
            </w:r>
            <w:r w:rsidRPr="00FC2370">
              <w:rPr>
                <w:rFonts w:cstheme="minorHAnsi"/>
                <w:sz w:val="18"/>
                <w:szCs w:val="18"/>
              </w:rPr>
              <w:t>of the Rome Court of Appeal and awarding him legal fees with regard to the enforcement proceedings.</w:t>
            </w:r>
          </w:p>
        </w:tc>
      </w:tr>
      <w:tr w:rsidR="003B624E" w:rsidRPr="00FC2370" w14:paraId="3BF55F2D" w14:textId="77777777" w:rsidTr="00CF7C45">
        <w:trPr>
          <w:trHeight w:val="42"/>
        </w:trPr>
        <w:tc>
          <w:tcPr>
            <w:tcW w:w="481" w:type="dxa"/>
            <w:vMerge/>
          </w:tcPr>
          <w:p w14:paraId="7A05CF99" w14:textId="77777777" w:rsidR="003B624E" w:rsidRPr="00FC2370" w:rsidRDefault="003B624E" w:rsidP="00FC2370">
            <w:pPr>
              <w:rPr>
                <w:rFonts w:eastAsia="Times New Roman" w:cstheme="minorHAnsi"/>
                <w:sz w:val="18"/>
                <w:szCs w:val="18"/>
              </w:rPr>
            </w:pPr>
          </w:p>
        </w:tc>
        <w:tc>
          <w:tcPr>
            <w:tcW w:w="1416" w:type="dxa"/>
            <w:vMerge/>
          </w:tcPr>
          <w:p w14:paraId="4BFA2AE6" w14:textId="77777777" w:rsidR="003B624E" w:rsidRPr="00FC2370" w:rsidRDefault="003B624E" w:rsidP="00FC2370">
            <w:pPr>
              <w:rPr>
                <w:rFonts w:eastAsia="Times New Roman" w:cstheme="minorHAnsi"/>
                <w:sz w:val="18"/>
                <w:szCs w:val="18"/>
              </w:rPr>
            </w:pPr>
          </w:p>
        </w:tc>
        <w:tc>
          <w:tcPr>
            <w:tcW w:w="1555" w:type="dxa"/>
            <w:vMerge/>
          </w:tcPr>
          <w:p w14:paraId="574C9F62" w14:textId="77777777" w:rsidR="003B624E" w:rsidRPr="00FC2370" w:rsidRDefault="003B624E" w:rsidP="00FC2370">
            <w:pPr>
              <w:rPr>
                <w:rFonts w:eastAsia="Times New Roman" w:cstheme="minorHAnsi"/>
                <w:sz w:val="18"/>
                <w:szCs w:val="18"/>
              </w:rPr>
            </w:pPr>
          </w:p>
        </w:tc>
        <w:tc>
          <w:tcPr>
            <w:tcW w:w="1732" w:type="dxa"/>
            <w:vMerge/>
          </w:tcPr>
          <w:p w14:paraId="318B46AC" w14:textId="77777777" w:rsidR="003B624E" w:rsidRPr="00FC2370" w:rsidRDefault="003B624E" w:rsidP="00FC2370">
            <w:pPr>
              <w:rPr>
                <w:rFonts w:eastAsia="Times New Roman" w:cstheme="minorHAnsi"/>
                <w:b/>
                <w:bCs/>
                <w:sz w:val="18"/>
                <w:szCs w:val="18"/>
              </w:rPr>
            </w:pPr>
          </w:p>
        </w:tc>
        <w:tc>
          <w:tcPr>
            <w:tcW w:w="2536" w:type="dxa"/>
            <w:vMerge w:val="restart"/>
          </w:tcPr>
          <w:p w14:paraId="472306A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25C4250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1661/2016</w:t>
            </w:r>
          </w:p>
          <w:p w14:paraId="70CCE23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2909/2016</w:t>
            </w:r>
          </w:p>
          <w:p w14:paraId="7F0E668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06/12/2016</w:t>
            </w:r>
          </w:p>
          <w:p w14:paraId="668095F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M.C., M.C.D., L.R., G.F.C., F.C., A.C. and A.C., the last three acting as heirs of C.d.S., compensation in “Pinto” proceedings and awarding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6E06433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014D024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1972/2018</w:t>
            </w:r>
          </w:p>
          <w:p w14:paraId="025C1B8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08/10/2018</w:t>
            </w:r>
          </w:p>
          <w:p w14:paraId="2297FDEE"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assigning M.C</w:t>
            </w:r>
            <w:r w:rsidRPr="00FC2370">
              <w:rPr>
                <w:rFonts w:eastAsia="Times New Roman" w:cstheme="minorHAnsi"/>
                <w:sz w:val="18"/>
                <w:szCs w:val="18"/>
              </w:rPr>
              <w:t xml:space="preserve">. </w:t>
            </w:r>
            <w:r w:rsidRPr="00FC2370">
              <w:rPr>
                <w:rFonts w:cstheme="minorHAnsi"/>
                <w:sz w:val="18"/>
                <w:szCs w:val="18"/>
              </w:rPr>
              <w:t xml:space="preserve">the sum awarded by Decision no. </w:t>
            </w:r>
            <w:r w:rsidRPr="00FC2370">
              <w:rPr>
                <w:rFonts w:eastAsia="Times New Roman" w:cstheme="minorHAnsi"/>
                <w:sz w:val="18"/>
                <w:szCs w:val="18"/>
              </w:rPr>
              <w:t xml:space="preserve">1661/2016 </w:t>
            </w:r>
            <w:r w:rsidRPr="00FC2370">
              <w:rPr>
                <w:rFonts w:cstheme="minorHAnsi"/>
                <w:sz w:val="18"/>
                <w:szCs w:val="18"/>
              </w:rPr>
              <w:t xml:space="preserve">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M.C.</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086F7A12" w14:textId="77777777" w:rsidTr="00CF7C45">
        <w:trPr>
          <w:trHeight w:val="42"/>
        </w:trPr>
        <w:tc>
          <w:tcPr>
            <w:tcW w:w="481" w:type="dxa"/>
            <w:vMerge/>
          </w:tcPr>
          <w:p w14:paraId="4F510605" w14:textId="77777777" w:rsidR="003B624E" w:rsidRPr="00FC2370" w:rsidRDefault="003B624E" w:rsidP="00FC2370">
            <w:pPr>
              <w:rPr>
                <w:rFonts w:eastAsia="Times New Roman" w:cstheme="minorHAnsi"/>
                <w:sz w:val="18"/>
                <w:szCs w:val="18"/>
              </w:rPr>
            </w:pPr>
          </w:p>
        </w:tc>
        <w:tc>
          <w:tcPr>
            <w:tcW w:w="1416" w:type="dxa"/>
            <w:vMerge/>
          </w:tcPr>
          <w:p w14:paraId="7260C6AE" w14:textId="77777777" w:rsidR="003B624E" w:rsidRPr="00FC2370" w:rsidRDefault="003B624E" w:rsidP="00FC2370">
            <w:pPr>
              <w:rPr>
                <w:rFonts w:eastAsia="Times New Roman" w:cstheme="minorHAnsi"/>
                <w:sz w:val="18"/>
                <w:szCs w:val="18"/>
              </w:rPr>
            </w:pPr>
          </w:p>
        </w:tc>
        <w:tc>
          <w:tcPr>
            <w:tcW w:w="1555" w:type="dxa"/>
            <w:vMerge/>
          </w:tcPr>
          <w:p w14:paraId="05B2EB63" w14:textId="77777777" w:rsidR="003B624E" w:rsidRPr="00FC2370" w:rsidRDefault="003B624E" w:rsidP="00FC2370">
            <w:pPr>
              <w:rPr>
                <w:rFonts w:eastAsia="Times New Roman" w:cstheme="minorHAnsi"/>
                <w:sz w:val="18"/>
                <w:szCs w:val="18"/>
              </w:rPr>
            </w:pPr>
          </w:p>
        </w:tc>
        <w:tc>
          <w:tcPr>
            <w:tcW w:w="1732" w:type="dxa"/>
            <w:vMerge/>
          </w:tcPr>
          <w:p w14:paraId="3BFCF747" w14:textId="77777777" w:rsidR="003B624E" w:rsidRPr="00FC2370" w:rsidRDefault="003B624E" w:rsidP="00FC2370">
            <w:pPr>
              <w:rPr>
                <w:rFonts w:eastAsia="Times New Roman" w:cstheme="minorHAnsi"/>
                <w:b/>
                <w:bCs/>
                <w:sz w:val="18"/>
                <w:szCs w:val="18"/>
              </w:rPr>
            </w:pPr>
          </w:p>
        </w:tc>
        <w:tc>
          <w:tcPr>
            <w:tcW w:w="2536" w:type="dxa"/>
            <w:vMerge/>
          </w:tcPr>
          <w:p w14:paraId="72A72F1D" w14:textId="77777777" w:rsidR="003B624E" w:rsidRPr="00FC2370" w:rsidRDefault="003B624E" w:rsidP="00FC2370">
            <w:pPr>
              <w:jc w:val="both"/>
              <w:rPr>
                <w:rFonts w:eastAsia="Times New Roman" w:cstheme="minorHAnsi"/>
                <w:sz w:val="18"/>
                <w:szCs w:val="18"/>
              </w:rPr>
            </w:pPr>
          </w:p>
        </w:tc>
        <w:tc>
          <w:tcPr>
            <w:tcW w:w="3402" w:type="dxa"/>
          </w:tcPr>
          <w:p w14:paraId="12C760F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05DF160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2427/2018</w:t>
            </w:r>
          </w:p>
          <w:p w14:paraId="5A5CFCE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07/06/2018</w:t>
            </w:r>
          </w:p>
          <w:p w14:paraId="3C5E4AFC"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F.C., A.C. and A.C. </w:t>
            </w:r>
            <w:r w:rsidRPr="00FC2370">
              <w:rPr>
                <w:rFonts w:cstheme="minorHAnsi"/>
                <w:sz w:val="18"/>
                <w:szCs w:val="18"/>
              </w:rPr>
              <w:t xml:space="preserve">the sum awarded by Decision no. </w:t>
            </w:r>
            <w:r w:rsidRPr="00FC2370">
              <w:rPr>
                <w:rFonts w:eastAsia="Times New Roman" w:cstheme="minorHAnsi"/>
                <w:sz w:val="18"/>
                <w:szCs w:val="18"/>
              </w:rPr>
              <w:t xml:space="preserve">1661/2016 </w:t>
            </w:r>
            <w:r w:rsidRPr="00FC2370">
              <w:rPr>
                <w:rFonts w:cstheme="minorHAnsi"/>
                <w:sz w:val="18"/>
                <w:szCs w:val="18"/>
              </w:rPr>
              <w:t xml:space="preserve">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F.C., A.C. and A.C. </w:t>
            </w:r>
            <w:r w:rsidRPr="00FC2370">
              <w:rPr>
                <w:rFonts w:cstheme="minorHAnsi"/>
                <w:sz w:val="18"/>
                <w:szCs w:val="18"/>
              </w:rPr>
              <w:t>in the enforcement proceedings.</w:t>
            </w:r>
          </w:p>
        </w:tc>
      </w:tr>
      <w:tr w:rsidR="003B624E" w:rsidRPr="00FC2370" w14:paraId="3774AB60" w14:textId="77777777" w:rsidTr="00CF7C45">
        <w:trPr>
          <w:trHeight w:val="42"/>
        </w:trPr>
        <w:tc>
          <w:tcPr>
            <w:tcW w:w="481" w:type="dxa"/>
            <w:vMerge/>
          </w:tcPr>
          <w:p w14:paraId="37AAB3D2" w14:textId="77777777" w:rsidR="003B624E" w:rsidRPr="00FC2370" w:rsidRDefault="003B624E" w:rsidP="00FC2370">
            <w:pPr>
              <w:rPr>
                <w:rFonts w:eastAsia="Times New Roman" w:cstheme="minorHAnsi"/>
                <w:sz w:val="18"/>
                <w:szCs w:val="18"/>
              </w:rPr>
            </w:pPr>
          </w:p>
        </w:tc>
        <w:tc>
          <w:tcPr>
            <w:tcW w:w="1416" w:type="dxa"/>
            <w:vMerge/>
          </w:tcPr>
          <w:p w14:paraId="2AC14A5E" w14:textId="77777777" w:rsidR="003B624E" w:rsidRPr="00FC2370" w:rsidRDefault="003B624E" w:rsidP="00FC2370">
            <w:pPr>
              <w:rPr>
                <w:rFonts w:eastAsia="Times New Roman" w:cstheme="minorHAnsi"/>
                <w:sz w:val="18"/>
                <w:szCs w:val="18"/>
              </w:rPr>
            </w:pPr>
          </w:p>
        </w:tc>
        <w:tc>
          <w:tcPr>
            <w:tcW w:w="1555" w:type="dxa"/>
            <w:vMerge/>
          </w:tcPr>
          <w:p w14:paraId="544ED223" w14:textId="77777777" w:rsidR="003B624E" w:rsidRPr="00FC2370" w:rsidRDefault="003B624E" w:rsidP="00FC2370">
            <w:pPr>
              <w:rPr>
                <w:rFonts w:eastAsia="Times New Roman" w:cstheme="minorHAnsi"/>
                <w:sz w:val="18"/>
                <w:szCs w:val="18"/>
              </w:rPr>
            </w:pPr>
          </w:p>
        </w:tc>
        <w:tc>
          <w:tcPr>
            <w:tcW w:w="1732" w:type="dxa"/>
            <w:vMerge/>
          </w:tcPr>
          <w:p w14:paraId="6EE06852" w14:textId="77777777" w:rsidR="003B624E" w:rsidRPr="00FC2370" w:rsidRDefault="003B624E" w:rsidP="00FC2370">
            <w:pPr>
              <w:rPr>
                <w:rFonts w:eastAsia="Times New Roman" w:cstheme="minorHAnsi"/>
                <w:b/>
                <w:bCs/>
                <w:sz w:val="18"/>
                <w:szCs w:val="18"/>
              </w:rPr>
            </w:pPr>
          </w:p>
        </w:tc>
        <w:tc>
          <w:tcPr>
            <w:tcW w:w="2536" w:type="dxa"/>
            <w:vMerge/>
          </w:tcPr>
          <w:p w14:paraId="320F094D" w14:textId="77777777" w:rsidR="003B624E" w:rsidRPr="00FC2370" w:rsidRDefault="003B624E" w:rsidP="00FC2370">
            <w:pPr>
              <w:jc w:val="both"/>
              <w:rPr>
                <w:rFonts w:eastAsia="Times New Roman" w:cstheme="minorHAnsi"/>
                <w:sz w:val="18"/>
                <w:szCs w:val="18"/>
              </w:rPr>
            </w:pPr>
          </w:p>
        </w:tc>
        <w:tc>
          <w:tcPr>
            <w:tcW w:w="3402" w:type="dxa"/>
          </w:tcPr>
          <w:p w14:paraId="05E49E07"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Rome District Court</w:t>
            </w:r>
          </w:p>
          <w:p w14:paraId="2E8F17DC"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R.E. 1977/2018</w:t>
            </w:r>
          </w:p>
          <w:p w14:paraId="429317EE"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08/10/2018</w:t>
            </w:r>
          </w:p>
          <w:p w14:paraId="2009EA77" w14:textId="77777777" w:rsidR="003B624E" w:rsidRPr="00FC2370" w:rsidRDefault="003B624E" w:rsidP="00FC2370">
            <w:pPr>
              <w:keepNext/>
              <w:keepLines/>
              <w:jc w:val="both"/>
              <w:rPr>
                <w:rFonts w:eastAsia="Times New Roman" w:cstheme="minorHAnsi"/>
                <w:sz w:val="18"/>
                <w:szCs w:val="18"/>
              </w:rPr>
            </w:pPr>
            <w:r w:rsidRPr="00FC2370">
              <w:rPr>
                <w:rFonts w:cstheme="minorHAnsi"/>
                <w:sz w:val="18"/>
                <w:szCs w:val="18"/>
              </w:rPr>
              <w:t>assigning G.F.C</w:t>
            </w:r>
            <w:r w:rsidRPr="00FC2370">
              <w:rPr>
                <w:rFonts w:eastAsia="Times New Roman" w:cstheme="minorHAnsi"/>
                <w:sz w:val="18"/>
                <w:szCs w:val="18"/>
              </w:rPr>
              <w:t xml:space="preserve">. </w:t>
            </w:r>
            <w:r w:rsidRPr="00FC2370">
              <w:rPr>
                <w:rFonts w:cstheme="minorHAnsi"/>
                <w:sz w:val="18"/>
                <w:szCs w:val="18"/>
              </w:rPr>
              <w:t xml:space="preserve">the sum awarded by Decision no. </w:t>
            </w:r>
            <w:r w:rsidRPr="00FC2370">
              <w:rPr>
                <w:rFonts w:eastAsia="Times New Roman" w:cstheme="minorHAnsi"/>
                <w:sz w:val="18"/>
                <w:szCs w:val="18"/>
              </w:rPr>
              <w:t xml:space="preserve">1661/2016 </w:t>
            </w:r>
            <w:r w:rsidRPr="00FC2370">
              <w:rPr>
                <w:rFonts w:cstheme="minorHAnsi"/>
                <w:sz w:val="18"/>
                <w:szCs w:val="18"/>
              </w:rPr>
              <w:t xml:space="preserve">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G.F.C</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3D0594C1" w14:textId="77777777" w:rsidTr="00CF7C45">
        <w:trPr>
          <w:trHeight w:val="42"/>
        </w:trPr>
        <w:tc>
          <w:tcPr>
            <w:tcW w:w="481" w:type="dxa"/>
            <w:vMerge/>
          </w:tcPr>
          <w:p w14:paraId="11DF5B0B" w14:textId="77777777" w:rsidR="003B624E" w:rsidRPr="00FC2370" w:rsidRDefault="003B624E" w:rsidP="00FC2370">
            <w:pPr>
              <w:rPr>
                <w:rFonts w:eastAsia="Times New Roman" w:cstheme="minorHAnsi"/>
                <w:sz w:val="18"/>
                <w:szCs w:val="18"/>
              </w:rPr>
            </w:pPr>
          </w:p>
        </w:tc>
        <w:tc>
          <w:tcPr>
            <w:tcW w:w="1416" w:type="dxa"/>
            <w:vMerge/>
          </w:tcPr>
          <w:p w14:paraId="40B46E51" w14:textId="77777777" w:rsidR="003B624E" w:rsidRPr="00FC2370" w:rsidRDefault="003B624E" w:rsidP="00FC2370">
            <w:pPr>
              <w:rPr>
                <w:rFonts w:eastAsia="Times New Roman" w:cstheme="minorHAnsi"/>
                <w:sz w:val="18"/>
                <w:szCs w:val="18"/>
              </w:rPr>
            </w:pPr>
          </w:p>
        </w:tc>
        <w:tc>
          <w:tcPr>
            <w:tcW w:w="1555" w:type="dxa"/>
            <w:vMerge/>
          </w:tcPr>
          <w:p w14:paraId="64F8F18A" w14:textId="77777777" w:rsidR="003B624E" w:rsidRPr="00FC2370" w:rsidRDefault="003B624E" w:rsidP="00FC2370">
            <w:pPr>
              <w:rPr>
                <w:rFonts w:eastAsia="Times New Roman" w:cstheme="minorHAnsi"/>
                <w:sz w:val="18"/>
                <w:szCs w:val="18"/>
              </w:rPr>
            </w:pPr>
          </w:p>
        </w:tc>
        <w:tc>
          <w:tcPr>
            <w:tcW w:w="1732" w:type="dxa"/>
            <w:vMerge/>
          </w:tcPr>
          <w:p w14:paraId="3D572C5A" w14:textId="77777777" w:rsidR="003B624E" w:rsidRPr="00FC2370" w:rsidRDefault="003B624E" w:rsidP="00FC2370">
            <w:pPr>
              <w:rPr>
                <w:rFonts w:eastAsia="Times New Roman" w:cstheme="minorHAnsi"/>
                <w:b/>
                <w:bCs/>
                <w:sz w:val="18"/>
                <w:szCs w:val="18"/>
              </w:rPr>
            </w:pPr>
          </w:p>
        </w:tc>
        <w:tc>
          <w:tcPr>
            <w:tcW w:w="2536" w:type="dxa"/>
            <w:vMerge/>
          </w:tcPr>
          <w:p w14:paraId="544D3DC7" w14:textId="77777777" w:rsidR="003B624E" w:rsidRPr="00FC2370" w:rsidRDefault="003B624E" w:rsidP="00FC2370">
            <w:pPr>
              <w:jc w:val="both"/>
              <w:rPr>
                <w:rFonts w:eastAsia="Times New Roman" w:cstheme="minorHAnsi"/>
                <w:sz w:val="18"/>
                <w:szCs w:val="18"/>
              </w:rPr>
            </w:pPr>
          </w:p>
        </w:tc>
        <w:tc>
          <w:tcPr>
            <w:tcW w:w="3402" w:type="dxa"/>
          </w:tcPr>
          <w:p w14:paraId="3247E74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0B7FEBB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2424/2018</w:t>
            </w:r>
          </w:p>
          <w:p w14:paraId="4583181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07/06/2018</w:t>
            </w:r>
          </w:p>
          <w:p w14:paraId="5140C655"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assigning L.R.</w:t>
            </w:r>
            <w:r w:rsidRPr="00FC2370">
              <w:rPr>
                <w:rFonts w:eastAsia="Times New Roman" w:cstheme="minorHAnsi"/>
                <w:sz w:val="18"/>
                <w:szCs w:val="18"/>
              </w:rPr>
              <w:t xml:space="preserve"> </w:t>
            </w:r>
            <w:r w:rsidRPr="00FC2370">
              <w:rPr>
                <w:rFonts w:cstheme="minorHAnsi"/>
                <w:sz w:val="18"/>
                <w:szCs w:val="18"/>
              </w:rPr>
              <w:t xml:space="preserve">the sum awarded by Decision no. </w:t>
            </w:r>
            <w:r w:rsidRPr="00FC2370">
              <w:rPr>
                <w:rFonts w:eastAsia="Times New Roman" w:cstheme="minorHAnsi"/>
                <w:sz w:val="18"/>
                <w:szCs w:val="18"/>
              </w:rPr>
              <w:t xml:space="preserve">1661/2016 </w:t>
            </w:r>
            <w:r w:rsidRPr="00FC2370">
              <w:rPr>
                <w:rFonts w:cstheme="minorHAnsi"/>
                <w:sz w:val="18"/>
                <w:szCs w:val="18"/>
              </w:rPr>
              <w:t xml:space="preserve">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L.R.</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3B0DC99F" w14:textId="77777777" w:rsidTr="00CF7C45">
        <w:trPr>
          <w:trHeight w:val="42"/>
        </w:trPr>
        <w:tc>
          <w:tcPr>
            <w:tcW w:w="481" w:type="dxa"/>
            <w:vMerge/>
          </w:tcPr>
          <w:p w14:paraId="1A287CD8" w14:textId="77777777" w:rsidR="003B624E" w:rsidRPr="00FC2370" w:rsidRDefault="003B624E" w:rsidP="00FC2370">
            <w:pPr>
              <w:rPr>
                <w:rFonts w:eastAsia="Times New Roman" w:cstheme="minorHAnsi"/>
                <w:sz w:val="18"/>
                <w:szCs w:val="18"/>
              </w:rPr>
            </w:pPr>
          </w:p>
        </w:tc>
        <w:tc>
          <w:tcPr>
            <w:tcW w:w="1416" w:type="dxa"/>
            <w:vMerge/>
          </w:tcPr>
          <w:p w14:paraId="1E4A1DF2" w14:textId="77777777" w:rsidR="003B624E" w:rsidRPr="00FC2370" w:rsidRDefault="003B624E" w:rsidP="00FC2370">
            <w:pPr>
              <w:rPr>
                <w:rFonts w:eastAsia="Times New Roman" w:cstheme="minorHAnsi"/>
                <w:sz w:val="18"/>
                <w:szCs w:val="18"/>
              </w:rPr>
            </w:pPr>
          </w:p>
        </w:tc>
        <w:tc>
          <w:tcPr>
            <w:tcW w:w="1555" w:type="dxa"/>
            <w:vMerge/>
          </w:tcPr>
          <w:p w14:paraId="1C6B9E97" w14:textId="77777777" w:rsidR="003B624E" w:rsidRPr="00FC2370" w:rsidRDefault="003B624E" w:rsidP="00FC2370">
            <w:pPr>
              <w:rPr>
                <w:rFonts w:eastAsia="Times New Roman" w:cstheme="minorHAnsi"/>
                <w:sz w:val="18"/>
                <w:szCs w:val="18"/>
              </w:rPr>
            </w:pPr>
          </w:p>
        </w:tc>
        <w:tc>
          <w:tcPr>
            <w:tcW w:w="1732" w:type="dxa"/>
            <w:vMerge/>
          </w:tcPr>
          <w:p w14:paraId="67AFB9E1" w14:textId="77777777" w:rsidR="003B624E" w:rsidRPr="00FC2370" w:rsidRDefault="003B624E" w:rsidP="00FC2370">
            <w:pPr>
              <w:rPr>
                <w:rFonts w:eastAsia="Times New Roman" w:cstheme="minorHAnsi"/>
                <w:b/>
                <w:bCs/>
                <w:sz w:val="18"/>
                <w:szCs w:val="18"/>
              </w:rPr>
            </w:pPr>
          </w:p>
        </w:tc>
        <w:tc>
          <w:tcPr>
            <w:tcW w:w="2536" w:type="dxa"/>
            <w:vMerge/>
          </w:tcPr>
          <w:p w14:paraId="5B7AE153" w14:textId="77777777" w:rsidR="003B624E" w:rsidRPr="00FC2370" w:rsidRDefault="003B624E" w:rsidP="00FC2370">
            <w:pPr>
              <w:jc w:val="both"/>
              <w:rPr>
                <w:rFonts w:eastAsia="Times New Roman" w:cstheme="minorHAnsi"/>
                <w:sz w:val="18"/>
                <w:szCs w:val="18"/>
              </w:rPr>
            </w:pPr>
          </w:p>
        </w:tc>
        <w:tc>
          <w:tcPr>
            <w:tcW w:w="3402" w:type="dxa"/>
          </w:tcPr>
          <w:p w14:paraId="14231F4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2273660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2098/2018</w:t>
            </w:r>
          </w:p>
          <w:p w14:paraId="401E94E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26/03/2018</w:t>
            </w:r>
          </w:p>
          <w:p w14:paraId="70425041"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assigning M.C.D.</w:t>
            </w:r>
            <w:r w:rsidRPr="00FC2370">
              <w:rPr>
                <w:rFonts w:eastAsia="Times New Roman" w:cstheme="minorHAnsi"/>
                <w:sz w:val="18"/>
                <w:szCs w:val="18"/>
              </w:rPr>
              <w:t xml:space="preserve"> </w:t>
            </w:r>
            <w:r w:rsidRPr="00FC2370">
              <w:rPr>
                <w:rFonts w:cstheme="minorHAnsi"/>
                <w:sz w:val="18"/>
                <w:szCs w:val="18"/>
              </w:rPr>
              <w:t xml:space="preserve">the sum awarded by Decision no. </w:t>
            </w:r>
            <w:r w:rsidRPr="00FC2370">
              <w:rPr>
                <w:rFonts w:eastAsia="Times New Roman" w:cstheme="minorHAnsi"/>
                <w:sz w:val="18"/>
                <w:szCs w:val="18"/>
              </w:rPr>
              <w:t xml:space="preserve">1661/2016 </w:t>
            </w:r>
            <w:r w:rsidRPr="00FC2370">
              <w:rPr>
                <w:rFonts w:cstheme="minorHAnsi"/>
                <w:sz w:val="18"/>
                <w:szCs w:val="18"/>
              </w:rPr>
              <w:t xml:space="preserve">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M.C.D.</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49A8D695" w14:textId="77777777" w:rsidTr="00CF7C45">
        <w:trPr>
          <w:trHeight w:val="42"/>
        </w:trPr>
        <w:tc>
          <w:tcPr>
            <w:tcW w:w="481" w:type="dxa"/>
            <w:vMerge/>
          </w:tcPr>
          <w:p w14:paraId="1AFCA3EB" w14:textId="77777777" w:rsidR="003B624E" w:rsidRPr="00FC2370" w:rsidRDefault="003B624E" w:rsidP="00FC2370">
            <w:pPr>
              <w:rPr>
                <w:rFonts w:eastAsia="Times New Roman" w:cstheme="minorHAnsi"/>
                <w:sz w:val="18"/>
                <w:szCs w:val="18"/>
              </w:rPr>
            </w:pPr>
          </w:p>
        </w:tc>
        <w:tc>
          <w:tcPr>
            <w:tcW w:w="1416" w:type="dxa"/>
            <w:vMerge/>
          </w:tcPr>
          <w:p w14:paraId="692928F6" w14:textId="77777777" w:rsidR="003B624E" w:rsidRPr="00FC2370" w:rsidRDefault="003B624E" w:rsidP="00FC2370">
            <w:pPr>
              <w:rPr>
                <w:rFonts w:eastAsia="Times New Roman" w:cstheme="minorHAnsi"/>
                <w:sz w:val="18"/>
                <w:szCs w:val="18"/>
              </w:rPr>
            </w:pPr>
          </w:p>
        </w:tc>
        <w:tc>
          <w:tcPr>
            <w:tcW w:w="1555" w:type="dxa"/>
            <w:vMerge/>
          </w:tcPr>
          <w:p w14:paraId="6B156737" w14:textId="77777777" w:rsidR="003B624E" w:rsidRPr="00FC2370" w:rsidRDefault="003B624E" w:rsidP="00FC2370">
            <w:pPr>
              <w:rPr>
                <w:rFonts w:eastAsia="Times New Roman" w:cstheme="minorHAnsi"/>
                <w:sz w:val="18"/>
                <w:szCs w:val="18"/>
              </w:rPr>
            </w:pPr>
          </w:p>
        </w:tc>
        <w:tc>
          <w:tcPr>
            <w:tcW w:w="1732" w:type="dxa"/>
            <w:vMerge/>
          </w:tcPr>
          <w:p w14:paraId="2F25A0DE" w14:textId="77777777" w:rsidR="003B624E" w:rsidRPr="00FC2370" w:rsidRDefault="003B624E" w:rsidP="00FC2370">
            <w:pPr>
              <w:rPr>
                <w:rFonts w:eastAsia="Times New Roman" w:cstheme="minorHAnsi"/>
                <w:b/>
                <w:bCs/>
                <w:sz w:val="18"/>
                <w:szCs w:val="18"/>
              </w:rPr>
            </w:pPr>
          </w:p>
        </w:tc>
        <w:tc>
          <w:tcPr>
            <w:tcW w:w="2536" w:type="dxa"/>
            <w:vMerge/>
          </w:tcPr>
          <w:p w14:paraId="5199301A" w14:textId="77777777" w:rsidR="003B624E" w:rsidRPr="00FC2370" w:rsidRDefault="003B624E" w:rsidP="00FC2370">
            <w:pPr>
              <w:jc w:val="both"/>
              <w:rPr>
                <w:rFonts w:eastAsia="Times New Roman" w:cstheme="minorHAnsi"/>
                <w:sz w:val="18"/>
                <w:szCs w:val="18"/>
              </w:rPr>
            </w:pPr>
          </w:p>
        </w:tc>
        <w:tc>
          <w:tcPr>
            <w:tcW w:w="3402" w:type="dxa"/>
          </w:tcPr>
          <w:p w14:paraId="7CD72BE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65BC7B0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915/2018</w:t>
            </w:r>
          </w:p>
          <w:p w14:paraId="0AC7F53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20/12/2018</w:t>
            </w:r>
          </w:p>
          <w:p w14:paraId="3415F6C6"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assigning the first applicant the legal fees awarded to him by Decision no. 1661/2016 of the Naples Court of Appeal and awarding him legal fees with regard to the enforcement proceedings.</w:t>
            </w:r>
          </w:p>
        </w:tc>
      </w:tr>
      <w:tr w:rsidR="003B624E" w:rsidRPr="00FC2370" w14:paraId="16E682A9" w14:textId="77777777" w:rsidTr="00CF7C45">
        <w:trPr>
          <w:trHeight w:val="42"/>
        </w:trPr>
        <w:tc>
          <w:tcPr>
            <w:tcW w:w="481" w:type="dxa"/>
            <w:vMerge/>
          </w:tcPr>
          <w:p w14:paraId="6D3CE4FF" w14:textId="77777777" w:rsidR="003B624E" w:rsidRPr="00FC2370" w:rsidRDefault="003B624E" w:rsidP="00FC2370">
            <w:pPr>
              <w:rPr>
                <w:rFonts w:eastAsia="Times New Roman" w:cstheme="minorHAnsi"/>
                <w:sz w:val="18"/>
                <w:szCs w:val="18"/>
              </w:rPr>
            </w:pPr>
          </w:p>
        </w:tc>
        <w:tc>
          <w:tcPr>
            <w:tcW w:w="1416" w:type="dxa"/>
            <w:vMerge/>
          </w:tcPr>
          <w:p w14:paraId="542A06CB" w14:textId="77777777" w:rsidR="003B624E" w:rsidRPr="00FC2370" w:rsidRDefault="003B624E" w:rsidP="00FC2370">
            <w:pPr>
              <w:rPr>
                <w:rFonts w:eastAsia="Times New Roman" w:cstheme="minorHAnsi"/>
                <w:sz w:val="18"/>
                <w:szCs w:val="18"/>
              </w:rPr>
            </w:pPr>
          </w:p>
        </w:tc>
        <w:tc>
          <w:tcPr>
            <w:tcW w:w="1555" w:type="dxa"/>
            <w:vMerge/>
          </w:tcPr>
          <w:p w14:paraId="6B5372D5" w14:textId="77777777" w:rsidR="003B624E" w:rsidRPr="00FC2370" w:rsidRDefault="003B624E" w:rsidP="00FC2370">
            <w:pPr>
              <w:rPr>
                <w:rFonts w:eastAsia="Times New Roman" w:cstheme="minorHAnsi"/>
                <w:sz w:val="18"/>
                <w:szCs w:val="18"/>
              </w:rPr>
            </w:pPr>
          </w:p>
        </w:tc>
        <w:tc>
          <w:tcPr>
            <w:tcW w:w="1732" w:type="dxa"/>
            <w:vMerge/>
          </w:tcPr>
          <w:p w14:paraId="7B695474" w14:textId="77777777" w:rsidR="003B624E" w:rsidRPr="00FC2370" w:rsidRDefault="003B624E" w:rsidP="00FC2370">
            <w:pPr>
              <w:rPr>
                <w:rFonts w:eastAsia="Times New Roman" w:cstheme="minorHAnsi"/>
                <w:b/>
                <w:bCs/>
                <w:sz w:val="18"/>
                <w:szCs w:val="18"/>
              </w:rPr>
            </w:pPr>
          </w:p>
        </w:tc>
        <w:tc>
          <w:tcPr>
            <w:tcW w:w="2536" w:type="dxa"/>
            <w:vMerge w:val="restart"/>
          </w:tcPr>
          <w:p w14:paraId="12D9E8B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4CC28B9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944/2016</w:t>
            </w:r>
          </w:p>
          <w:p w14:paraId="5E717C5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42BBEBB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12/07/2020</w:t>
            </w:r>
          </w:p>
          <w:p w14:paraId="3E4E008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C.C.U. s.c.a.r.l., R.S., T.S., A.C., and F.C. compensation in “Pinto” proceedings and awarding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517808D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04F84EB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27133/2017</w:t>
            </w:r>
          </w:p>
          <w:p w14:paraId="44EF985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04/04/2016</w:t>
            </w:r>
          </w:p>
          <w:p w14:paraId="36B34839"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C.C.U. s.c.a.r.l. </w:t>
            </w:r>
            <w:r w:rsidRPr="00FC2370">
              <w:rPr>
                <w:rFonts w:cstheme="minorHAnsi"/>
                <w:sz w:val="18"/>
                <w:szCs w:val="18"/>
              </w:rPr>
              <w:t xml:space="preserve">the sum awarded by the Naples Court of Appeal in proceedings R.G.V.G. 944/2016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C.C.U. s.c.a.r.l. </w:t>
            </w:r>
            <w:r w:rsidRPr="00FC2370">
              <w:rPr>
                <w:rFonts w:cstheme="minorHAnsi"/>
                <w:sz w:val="18"/>
                <w:szCs w:val="18"/>
              </w:rPr>
              <w:t>in the enforcement proceedings.</w:t>
            </w:r>
          </w:p>
        </w:tc>
      </w:tr>
      <w:tr w:rsidR="003B624E" w:rsidRPr="00FC2370" w14:paraId="6941EF72" w14:textId="77777777" w:rsidTr="00CF7C45">
        <w:trPr>
          <w:trHeight w:val="42"/>
        </w:trPr>
        <w:tc>
          <w:tcPr>
            <w:tcW w:w="481" w:type="dxa"/>
            <w:vMerge/>
          </w:tcPr>
          <w:p w14:paraId="242F399B" w14:textId="77777777" w:rsidR="003B624E" w:rsidRPr="00FC2370" w:rsidRDefault="003B624E" w:rsidP="00FC2370">
            <w:pPr>
              <w:rPr>
                <w:rFonts w:eastAsia="Times New Roman" w:cstheme="minorHAnsi"/>
                <w:sz w:val="18"/>
                <w:szCs w:val="18"/>
              </w:rPr>
            </w:pPr>
          </w:p>
        </w:tc>
        <w:tc>
          <w:tcPr>
            <w:tcW w:w="1416" w:type="dxa"/>
            <w:vMerge/>
          </w:tcPr>
          <w:p w14:paraId="42C1A93A" w14:textId="77777777" w:rsidR="003B624E" w:rsidRPr="00FC2370" w:rsidRDefault="003B624E" w:rsidP="00FC2370">
            <w:pPr>
              <w:rPr>
                <w:rFonts w:eastAsia="Times New Roman" w:cstheme="minorHAnsi"/>
                <w:sz w:val="18"/>
                <w:szCs w:val="18"/>
              </w:rPr>
            </w:pPr>
          </w:p>
        </w:tc>
        <w:tc>
          <w:tcPr>
            <w:tcW w:w="1555" w:type="dxa"/>
            <w:vMerge/>
          </w:tcPr>
          <w:p w14:paraId="1A85FF92" w14:textId="77777777" w:rsidR="003B624E" w:rsidRPr="00FC2370" w:rsidRDefault="003B624E" w:rsidP="00FC2370">
            <w:pPr>
              <w:rPr>
                <w:rFonts w:eastAsia="Times New Roman" w:cstheme="minorHAnsi"/>
                <w:sz w:val="18"/>
                <w:szCs w:val="18"/>
              </w:rPr>
            </w:pPr>
          </w:p>
        </w:tc>
        <w:tc>
          <w:tcPr>
            <w:tcW w:w="1732" w:type="dxa"/>
            <w:vMerge/>
          </w:tcPr>
          <w:p w14:paraId="21AA544A" w14:textId="77777777" w:rsidR="003B624E" w:rsidRPr="00FC2370" w:rsidRDefault="003B624E" w:rsidP="00FC2370">
            <w:pPr>
              <w:rPr>
                <w:rFonts w:eastAsia="Times New Roman" w:cstheme="minorHAnsi"/>
                <w:b/>
                <w:bCs/>
                <w:sz w:val="18"/>
                <w:szCs w:val="18"/>
              </w:rPr>
            </w:pPr>
          </w:p>
        </w:tc>
        <w:tc>
          <w:tcPr>
            <w:tcW w:w="2536" w:type="dxa"/>
            <w:vMerge/>
          </w:tcPr>
          <w:p w14:paraId="1E7062F7" w14:textId="77777777" w:rsidR="003B624E" w:rsidRPr="00FC2370" w:rsidRDefault="003B624E" w:rsidP="00FC2370">
            <w:pPr>
              <w:jc w:val="both"/>
              <w:rPr>
                <w:rFonts w:eastAsia="Times New Roman" w:cstheme="minorHAnsi"/>
                <w:sz w:val="18"/>
                <w:szCs w:val="18"/>
              </w:rPr>
            </w:pPr>
          </w:p>
        </w:tc>
        <w:tc>
          <w:tcPr>
            <w:tcW w:w="3402" w:type="dxa"/>
          </w:tcPr>
          <w:p w14:paraId="58916D8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5E23BF0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1780/2018</w:t>
            </w:r>
          </w:p>
          <w:p w14:paraId="1C64CB2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08/10/2018</w:t>
            </w:r>
          </w:p>
          <w:p w14:paraId="61D2A647"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R.S. </w:t>
            </w:r>
            <w:r w:rsidRPr="00FC2370">
              <w:rPr>
                <w:rFonts w:cstheme="minorHAnsi"/>
                <w:sz w:val="18"/>
                <w:szCs w:val="18"/>
              </w:rPr>
              <w:t xml:space="preserve">the sum awarded by the Naples Court of Appeal in proceedings R.G.V.G. 944/2016 and awarding the first applicant legal fees as </w:t>
            </w:r>
            <w:r w:rsidRPr="00FC2370">
              <w:rPr>
                <w:rFonts w:cstheme="minorHAnsi"/>
                <w:i/>
                <w:iCs/>
                <w:sz w:val="18"/>
                <w:szCs w:val="18"/>
              </w:rPr>
              <w:t xml:space="preserve">avvocato antistatario </w:t>
            </w:r>
            <w:r w:rsidRPr="00FC2370">
              <w:rPr>
                <w:rFonts w:cstheme="minorHAnsi"/>
                <w:sz w:val="18"/>
                <w:szCs w:val="18"/>
              </w:rPr>
              <w:t>for R.S.</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64FAC737" w14:textId="77777777" w:rsidTr="00CF7C45">
        <w:trPr>
          <w:trHeight w:val="42"/>
        </w:trPr>
        <w:tc>
          <w:tcPr>
            <w:tcW w:w="481" w:type="dxa"/>
            <w:vMerge/>
          </w:tcPr>
          <w:p w14:paraId="218BD9B5" w14:textId="77777777" w:rsidR="003B624E" w:rsidRPr="00FC2370" w:rsidRDefault="003B624E" w:rsidP="00FC2370">
            <w:pPr>
              <w:rPr>
                <w:rFonts w:eastAsia="Times New Roman" w:cstheme="minorHAnsi"/>
                <w:sz w:val="18"/>
                <w:szCs w:val="18"/>
              </w:rPr>
            </w:pPr>
          </w:p>
        </w:tc>
        <w:tc>
          <w:tcPr>
            <w:tcW w:w="1416" w:type="dxa"/>
            <w:vMerge/>
          </w:tcPr>
          <w:p w14:paraId="0D2BC0CF" w14:textId="77777777" w:rsidR="003B624E" w:rsidRPr="00FC2370" w:rsidRDefault="003B624E" w:rsidP="00FC2370">
            <w:pPr>
              <w:rPr>
                <w:rFonts w:eastAsia="Times New Roman" w:cstheme="minorHAnsi"/>
                <w:sz w:val="18"/>
                <w:szCs w:val="18"/>
              </w:rPr>
            </w:pPr>
          </w:p>
        </w:tc>
        <w:tc>
          <w:tcPr>
            <w:tcW w:w="1555" w:type="dxa"/>
            <w:vMerge/>
          </w:tcPr>
          <w:p w14:paraId="629086AF" w14:textId="77777777" w:rsidR="003B624E" w:rsidRPr="00FC2370" w:rsidRDefault="003B624E" w:rsidP="00FC2370">
            <w:pPr>
              <w:rPr>
                <w:rFonts w:eastAsia="Times New Roman" w:cstheme="minorHAnsi"/>
                <w:sz w:val="18"/>
                <w:szCs w:val="18"/>
              </w:rPr>
            </w:pPr>
          </w:p>
        </w:tc>
        <w:tc>
          <w:tcPr>
            <w:tcW w:w="1732" w:type="dxa"/>
            <w:vMerge/>
          </w:tcPr>
          <w:p w14:paraId="5D8BDE56" w14:textId="77777777" w:rsidR="003B624E" w:rsidRPr="00FC2370" w:rsidRDefault="003B624E" w:rsidP="00FC2370">
            <w:pPr>
              <w:rPr>
                <w:rFonts w:eastAsia="Times New Roman" w:cstheme="minorHAnsi"/>
                <w:b/>
                <w:bCs/>
                <w:sz w:val="18"/>
                <w:szCs w:val="18"/>
              </w:rPr>
            </w:pPr>
          </w:p>
        </w:tc>
        <w:tc>
          <w:tcPr>
            <w:tcW w:w="2536" w:type="dxa"/>
            <w:vMerge/>
          </w:tcPr>
          <w:p w14:paraId="59DD5F42" w14:textId="77777777" w:rsidR="003B624E" w:rsidRPr="00FC2370" w:rsidRDefault="003B624E" w:rsidP="00FC2370">
            <w:pPr>
              <w:jc w:val="both"/>
              <w:rPr>
                <w:rFonts w:eastAsia="Times New Roman" w:cstheme="minorHAnsi"/>
                <w:sz w:val="18"/>
                <w:szCs w:val="18"/>
              </w:rPr>
            </w:pPr>
          </w:p>
        </w:tc>
        <w:tc>
          <w:tcPr>
            <w:tcW w:w="3402" w:type="dxa"/>
          </w:tcPr>
          <w:p w14:paraId="1C9C54E6"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Rome District Court</w:t>
            </w:r>
          </w:p>
          <w:p w14:paraId="3471C0F0"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R.E. 1975/2018</w:t>
            </w:r>
          </w:p>
          <w:p w14:paraId="0B0398AC"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08/10/2018</w:t>
            </w:r>
          </w:p>
          <w:p w14:paraId="2404BE07" w14:textId="77777777" w:rsidR="003B624E" w:rsidRPr="00FC2370" w:rsidRDefault="003B624E" w:rsidP="00FC2370">
            <w:pPr>
              <w:keepNext/>
              <w:keepLines/>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A.C. </w:t>
            </w:r>
            <w:r w:rsidRPr="00FC2370">
              <w:rPr>
                <w:rFonts w:cstheme="minorHAnsi"/>
                <w:sz w:val="18"/>
                <w:szCs w:val="18"/>
              </w:rPr>
              <w:t xml:space="preserve">the sum awarded by the Naples Court of Appeal in proceedings R.G.V.G. 944/2016 and awarding the first applicant legal fees as </w:t>
            </w:r>
            <w:r w:rsidRPr="00FC2370">
              <w:rPr>
                <w:rFonts w:cstheme="minorHAnsi"/>
                <w:i/>
                <w:iCs/>
                <w:sz w:val="18"/>
                <w:szCs w:val="18"/>
              </w:rPr>
              <w:t xml:space="preserve">avvocato antistatario </w:t>
            </w:r>
            <w:r w:rsidRPr="00FC2370">
              <w:rPr>
                <w:rFonts w:cstheme="minorHAnsi"/>
                <w:sz w:val="18"/>
                <w:szCs w:val="18"/>
              </w:rPr>
              <w:t>for A.C.</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6AA2D222" w14:textId="77777777" w:rsidTr="00CF7C45">
        <w:trPr>
          <w:trHeight w:val="42"/>
        </w:trPr>
        <w:tc>
          <w:tcPr>
            <w:tcW w:w="481" w:type="dxa"/>
            <w:vMerge/>
          </w:tcPr>
          <w:p w14:paraId="03B97D6C" w14:textId="77777777" w:rsidR="003B624E" w:rsidRPr="00FC2370" w:rsidRDefault="003B624E" w:rsidP="00FC2370">
            <w:pPr>
              <w:rPr>
                <w:rFonts w:eastAsia="Times New Roman" w:cstheme="minorHAnsi"/>
                <w:sz w:val="18"/>
                <w:szCs w:val="18"/>
              </w:rPr>
            </w:pPr>
          </w:p>
        </w:tc>
        <w:tc>
          <w:tcPr>
            <w:tcW w:w="1416" w:type="dxa"/>
            <w:vMerge/>
          </w:tcPr>
          <w:p w14:paraId="7E0D560C" w14:textId="77777777" w:rsidR="003B624E" w:rsidRPr="00FC2370" w:rsidRDefault="003B624E" w:rsidP="00FC2370">
            <w:pPr>
              <w:rPr>
                <w:rFonts w:eastAsia="Times New Roman" w:cstheme="minorHAnsi"/>
                <w:sz w:val="18"/>
                <w:szCs w:val="18"/>
              </w:rPr>
            </w:pPr>
          </w:p>
        </w:tc>
        <w:tc>
          <w:tcPr>
            <w:tcW w:w="1555" w:type="dxa"/>
            <w:vMerge/>
          </w:tcPr>
          <w:p w14:paraId="60AB04F1" w14:textId="77777777" w:rsidR="003B624E" w:rsidRPr="00FC2370" w:rsidRDefault="003B624E" w:rsidP="00FC2370">
            <w:pPr>
              <w:rPr>
                <w:rFonts w:eastAsia="Times New Roman" w:cstheme="minorHAnsi"/>
                <w:sz w:val="18"/>
                <w:szCs w:val="18"/>
              </w:rPr>
            </w:pPr>
          </w:p>
        </w:tc>
        <w:tc>
          <w:tcPr>
            <w:tcW w:w="1732" w:type="dxa"/>
            <w:vMerge/>
          </w:tcPr>
          <w:p w14:paraId="1BE971B0" w14:textId="77777777" w:rsidR="003B624E" w:rsidRPr="00FC2370" w:rsidRDefault="003B624E" w:rsidP="00FC2370">
            <w:pPr>
              <w:rPr>
                <w:rFonts w:eastAsia="Times New Roman" w:cstheme="minorHAnsi"/>
                <w:b/>
                <w:bCs/>
                <w:sz w:val="18"/>
                <w:szCs w:val="18"/>
              </w:rPr>
            </w:pPr>
          </w:p>
        </w:tc>
        <w:tc>
          <w:tcPr>
            <w:tcW w:w="2536" w:type="dxa"/>
            <w:vMerge/>
          </w:tcPr>
          <w:p w14:paraId="65BB2222" w14:textId="77777777" w:rsidR="003B624E" w:rsidRPr="00FC2370" w:rsidRDefault="003B624E" w:rsidP="00FC2370">
            <w:pPr>
              <w:jc w:val="both"/>
              <w:rPr>
                <w:rFonts w:eastAsia="Times New Roman" w:cstheme="minorHAnsi"/>
                <w:sz w:val="18"/>
                <w:szCs w:val="18"/>
              </w:rPr>
            </w:pPr>
          </w:p>
        </w:tc>
        <w:tc>
          <w:tcPr>
            <w:tcW w:w="3402" w:type="dxa"/>
          </w:tcPr>
          <w:p w14:paraId="5719713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0618C59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1346/2018</w:t>
            </w:r>
          </w:p>
          <w:p w14:paraId="7F60E25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7/11/2018</w:t>
            </w:r>
          </w:p>
          <w:p w14:paraId="42D7C4B9"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T.S. </w:t>
            </w:r>
            <w:r w:rsidRPr="00FC2370">
              <w:rPr>
                <w:rFonts w:cstheme="minorHAnsi"/>
                <w:sz w:val="18"/>
                <w:szCs w:val="18"/>
              </w:rPr>
              <w:t xml:space="preserve">the sum awarded by the Naples Court of Appeal in proceedings R.G.V.G. 944/2016 and awarding the first applicant legal fees as </w:t>
            </w:r>
            <w:r w:rsidRPr="00FC2370">
              <w:rPr>
                <w:rFonts w:cstheme="minorHAnsi"/>
                <w:i/>
                <w:iCs/>
                <w:sz w:val="18"/>
                <w:szCs w:val="18"/>
              </w:rPr>
              <w:t xml:space="preserve">avvocato antistatario </w:t>
            </w:r>
            <w:r w:rsidRPr="00FC2370">
              <w:rPr>
                <w:rFonts w:cstheme="minorHAnsi"/>
                <w:sz w:val="18"/>
                <w:szCs w:val="18"/>
              </w:rPr>
              <w:t>for T.S.</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0926C7AC" w14:textId="77777777" w:rsidTr="00CF7C45">
        <w:trPr>
          <w:trHeight w:val="42"/>
        </w:trPr>
        <w:tc>
          <w:tcPr>
            <w:tcW w:w="481" w:type="dxa"/>
            <w:vMerge/>
          </w:tcPr>
          <w:p w14:paraId="036455E5" w14:textId="77777777" w:rsidR="003B624E" w:rsidRPr="00FC2370" w:rsidRDefault="003B624E" w:rsidP="00FC2370">
            <w:pPr>
              <w:rPr>
                <w:rFonts w:eastAsia="Times New Roman" w:cstheme="minorHAnsi"/>
                <w:sz w:val="18"/>
                <w:szCs w:val="18"/>
              </w:rPr>
            </w:pPr>
          </w:p>
        </w:tc>
        <w:tc>
          <w:tcPr>
            <w:tcW w:w="1416" w:type="dxa"/>
            <w:vMerge/>
          </w:tcPr>
          <w:p w14:paraId="3B3FE91D" w14:textId="77777777" w:rsidR="003B624E" w:rsidRPr="00FC2370" w:rsidRDefault="003B624E" w:rsidP="00FC2370">
            <w:pPr>
              <w:rPr>
                <w:rFonts w:eastAsia="Times New Roman" w:cstheme="minorHAnsi"/>
                <w:sz w:val="18"/>
                <w:szCs w:val="18"/>
              </w:rPr>
            </w:pPr>
          </w:p>
        </w:tc>
        <w:tc>
          <w:tcPr>
            <w:tcW w:w="1555" w:type="dxa"/>
            <w:vMerge/>
          </w:tcPr>
          <w:p w14:paraId="1DDEDCD9" w14:textId="77777777" w:rsidR="003B624E" w:rsidRPr="00FC2370" w:rsidRDefault="003B624E" w:rsidP="00FC2370">
            <w:pPr>
              <w:rPr>
                <w:rFonts w:eastAsia="Times New Roman" w:cstheme="minorHAnsi"/>
                <w:sz w:val="18"/>
                <w:szCs w:val="18"/>
              </w:rPr>
            </w:pPr>
          </w:p>
        </w:tc>
        <w:tc>
          <w:tcPr>
            <w:tcW w:w="1732" w:type="dxa"/>
            <w:vMerge/>
          </w:tcPr>
          <w:p w14:paraId="09CB261C" w14:textId="77777777" w:rsidR="003B624E" w:rsidRPr="00FC2370" w:rsidRDefault="003B624E" w:rsidP="00FC2370">
            <w:pPr>
              <w:rPr>
                <w:rFonts w:eastAsia="Times New Roman" w:cstheme="minorHAnsi"/>
                <w:b/>
                <w:bCs/>
                <w:sz w:val="18"/>
                <w:szCs w:val="18"/>
              </w:rPr>
            </w:pPr>
          </w:p>
        </w:tc>
        <w:tc>
          <w:tcPr>
            <w:tcW w:w="2536" w:type="dxa"/>
            <w:vMerge/>
          </w:tcPr>
          <w:p w14:paraId="5181B944" w14:textId="77777777" w:rsidR="003B624E" w:rsidRPr="00FC2370" w:rsidRDefault="003B624E" w:rsidP="00FC2370">
            <w:pPr>
              <w:jc w:val="both"/>
              <w:rPr>
                <w:rFonts w:eastAsia="Times New Roman" w:cstheme="minorHAnsi"/>
                <w:sz w:val="18"/>
                <w:szCs w:val="18"/>
              </w:rPr>
            </w:pPr>
          </w:p>
        </w:tc>
        <w:tc>
          <w:tcPr>
            <w:tcW w:w="3402" w:type="dxa"/>
          </w:tcPr>
          <w:p w14:paraId="78AD4F4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2BC72E0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2100/2018</w:t>
            </w:r>
          </w:p>
          <w:p w14:paraId="133CED0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26/03/2018</w:t>
            </w:r>
          </w:p>
          <w:p w14:paraId="235EDBE6"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F.C. </w:t>
            </w:r>
            <w:r w:rsidRPr="00FC2370">
              <w:rPr>
                <w:rFonts w:cstheme="minorHAnsi"/>
                <w:sz w:val="18"/>
                <w:szCs w:val="18"/>
              </w:rPr>
              <w:t xml:space="preserve">the sum awarded by the Naples Court of Appeal in proceedings R.G.V.G. 944/2016 and awarding the first applicant legal fees as </w:t>
            </w:r>
            <w:r w:rsidRPr="00FC2370">
              <w:rPr>
                <w:rFonts w:cstheme="minorHAnsi"/>
                <w:i/>
                <w:iCs/>
                <w:sz w:val="18"/>
                <w:szCs w:val="18"/>
              </w:rPr>
              <w:t xml:space="preserve">avvocato antistatario </w:t>
            </w:r>
            <w:r w:rsidRPr="00FC2370">
              <w:rPr>
                <w:rFonts w:cstheme="minorHAnsi"/>
                <w:sz w:val="18"/>
                <w:szCs w:val="18"/>
              </w:rPr>
              <w:t>for F.C.</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6185F78B" w14:textId="77777777" w:rsidTr="00CF7C45">
        <w:trPr>
          <w:trHeight w:val="42"/>
        </w:trPr>
        <w:tc>
          <w:tcPr>
            <w:tcW w:w="481" w:type="dxa"/>
            <w:vMerge/>
          </w:tcPr>
          <w:p w14:paraId="2FC6BF0B" w14:textId="77777777" w:rsidR="003B624E" w:rsidRPr="00FC2370" w:rsidRDefault="003B624E" w:rsidP="00FC2370">
            <w:pPr>
              <w:rPr>
                <w:rFonts w:eastAsia="Times New Roman" w:cstheme="minorHAnsi"/>
                <w:sz w:val="18"/>
                <w:szCs w:val="18"/>
              </w:rPr>
            </w:pPr>
          </w:p>
        </w:tc>
        <w:tc>
          <w:tcPr>
            <w:tcW w:w="1416" w:type="dxa"/>
            <w:vMerge/>
          </w:tcPr>
          <w:p w14:paraId="769BCD41" w14:textId="77777777" w:rsidR="003B624E" w:rsidRPr="00FC2370" w:rsidRDefault="003B624E" w:rsidP="00FC2370">
            <w:pPr>
              <w:rPr>
                <w:rFonts w:eastAsia="Times New Roman" w:cstheme="minorHAnsi"/>
                <w:sz w:val="18"/>
                <w:szCs w:val="18"/>
              </w:rPr>
            </w:pPr>
          </w:p>
        </w:tc>
        <w:tc>
          <w:tcPr>
            <w:tcW w:w="1555" w:type="dxa"/>
            <w:vMerge/>
          </w:tcPr>
          <w:p w14:paraId="521E22A9" w14:textId="77777777" w:rsidR="003B624E" w:rsidRPr="00FC2370" w:rsidRDefault="003B624E" w:rsidP="00FC2370">
            <w:pPr>
              <w:rPr>
                <w:rFonts w:eastAsia="Times New Roman" w:cstheme="minorHAnsi"/>
                <w:sz w:val="18"/>
                <w:szCs w:val="18"/>
              </w:rPr>
            </w:pPr>
          </w:p>
        </w:tc>
        <w:tc>
          <w:tcPr>
            <w:tcW w:w="1732" w:type="dxa"/>
            <w:vMerge/>
          </w:tcPr>
          <w:p w14:paraId="69248489" w14:textId="77777777" w:rsidR="003B624E" w:rsidRPr="00FC2370" w:rsidRDefault="003B624E" w:rsidP="00FC2370">
            <w:pPr>
              <w:rPr>
                <w:rFonts w:eastAsia="Times New Roman" w:cstheme="minorHAnsi"/>
                <w:b/>
                <w:bCs/>
                <w:sz w:val="18"/>
                <w:szCs w:val="18"/>
              </w:rPr>
            </w:pPr>
          </w:p>
        </w:tc>
        <w:tc>
          <w:tcPr>
            <w:tcW w:w="2536" w:type="dxa"/>
            <w:vMerge/>
          </w:tcPr>
          <w:p w14:paraId="38FD5F20" w14:textId="77777777" w:rsidR="003B624E" w:rsidRPr="00FC2370" w:rsidRDefault="003B624E" w:rsidP="00FC2370">
            <w:pPr>
              <w:jc w:val="both"/>
              <w:rPr>
                <w:rFonts w:eastAsia="Times New Roman" w:cstheme="minorHAnsi"/>
                <w:sz w:val="18"/>
                <w:szCs w:val="18"/>
              </w:rPr>
            </w:pPr>
          </w:p>
        </w:tc>
        <w:tc>
          <w:tcPr>
            <w:tcW w:w="3402" w:type="dxa"/>
          </w:tcPr>
          <w:p w14:paraId="6B3722E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3D43787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27134/2017</w:t>
            </w:r>
          </w:p>
          <w:p w14:paraId="6071916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04/04/2018</w:t>
            </w:r>
          </w:p>
          <w:p w14:paraId="7FE3CEEB"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assigning the first applicant the legal fees awarded to him by the Naples Court of Appeal in proceedings R.G.V.G. 944/2016 and awarding him legal fees with regard to the enforcement proceedings.</w:t>
            </w:r>
          </w:p>
        </w:tc>
      </w:tr>
      <w:tr w:rsidR="003B624E" w:rsidRPr="00FC2370" w14:paraId="300D379C" w14:textId="77777777" w:rsidTr="00CF7C45">
        <w:trPr>
          <w:trHeight w:val="42"/>
        </w:trPr>
        <w:tc>
          <w:tcPr>
            <w:tcW w:w="481" w:type="dxa"/>
            <w:vMerge/>
          </w:tcPr>
          <w:p w14:paraId="6B76782B" w14:textId="77777777" w:rsidR="003B624E" w:rsidRPr="00FC2370" w:rsidRDefault="003B624E" w:rsidP="00FC2370">
            <w:pPr>
              <w:rPr>
                <w:rFonts w:eastAsia="Times New Roman" w:cstheme="minorHAnsi"/>
                <w:sz w:val="18"/>
                <w:szCs w:val="18"/>
              </w:rPr>
            </w:pPr>
          </w:p>
        </w:tc>
        <w:tc>
          <w:tcPr>
            <w:tcW w:w="1416" w:type="dxa"/>
            <w:vMerge/>
          </w:tcPr>
          <w:p w14:paraId="3AED004F" w14:textId="77777777" w:rsidR="003B624E" w:rsidRPr="00FC2370" w:rsidRDefault="003B624E" w:rsidP="00FC2370">
            <w:pPr>
              <w:rPr>
                <w:rFonts w:eastAsia="Times New Roman" w:cstheme="minorHAnsi"/>
                <w:sz w:val="18"/>
                <w:szCs w:val="18"/>
              </w:rPr>
            </w:pPr>
          </w:p>
        </w:tc>
        <w:tc>
          <w:tcPr>
            <w:tcW w:w="1555" w:type="dxa"/>
            <w:vMerge/>
          </w:tcPr>
          <w:p w14:paraId="3131A5C0" w14:textId="77777777" w:rsidR="003B624E" w:rsidRPr="00FC2370" w:rsidRDefault="003B624E" w:rsidP="00FC2370">
            <w:pPr>
              <w:rPr>
                <w:rFonts w:eastAsia="Times New Roman" w:cstheme="minorHAnsi"/>
                <w:sz w:val="18"/>
                <w:szCs w:val="18"/>
              </w:rPr>
            </w:pPr>
          </w:p>
        </w:tc>
        <w:tc>
          <w:tcPr>
            <w:tcW w:w="1732" w:type="dxa"/>
            <w:vMerge/>
          </w:tcPr>
          <w:p w14:paraId="58B0826D" w14:textId="77777777" w:rsidR="003B624E" w:rsidRPr="00FC2370" w:rsidRDefault="003B624E" w:rsidP="00FC2370">
            <w:pPr>
              <w:rPr>
                <w:rFonts w:eastAsia="Times New Roman" w:cstheme="minorHAnsi"/>
                <w:b/>
                <w:bCs/>
                <w:sz w:val="18"/>
                <w:szCs w:val="18"/>
              </w:rPr>
            </w:pPr>
          </w:p>
        </w:tc>
        <w:tc>
          <w:tcPr>
            <w:tcW w:w="2536" w:type="dxa"/>
            <w:vMerge w:val="restart"/>
          </w:tcPr>
          <w:p w14:paraId="06887AF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3CE2611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1991/2017</w:t>
            </w:r>
          </w:p>
          <w:p w14:paraId="53B3D03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3107/2017</w:t>
            </w:r>
          </w:p>
          <w:p w14:paraId="34481A3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01/12/2017</w:t>
            </w:r>
          </w:p>
          <w:p w14:paraId="4D234F7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A.T., P.T., R.T. and O.T.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5EACF9C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2CF7F85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13431/2019</w:t>
            </w:r>
          </w:p>
          <w:p w14:paraId="3FFE739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14/01/2020</w:t>
            </w:r>
          </w:p>
          <w:p w14:paraId="1FA5A08E"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A.T. </w:t>
            </w:r>
            <w:r w:rsidRPr="00FC2370">
              <w:rPr>
                <w:rFonts w:cstheme="minorHAnsi"/>
                <w:sz w:val="18"/>
                <w:szCs w:val="18"/>
              </w:rPr>
              <w:t xml:space="preserve">the sum awarded by Decision no. </w:t>
            </w:r>
            <w:r w:rsidRPr="00FC2370">
              <w:rPr>
                <w:rFonts w:eastAsia="Times New Roman" w:cstheme="minorHAnsi"/>
                <w:sz w:val="18"/>
                <w:szCs w:val="18"/>
              </w:rPr>
              <w:t xml:space="preserve">3107/2017 </w:t>
            </w:r>
            <w:r w:rsidRPr="00FC2370">
              <w:rPr>
                <w:rFonts w:cstheme="minorHAnsi"/>
                <w:sz w:val="18"/>
                <w:szCs w:val="18"/>
              </w:rPr>
              <w:t xml:space="preserve">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A.T.</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5DC6F2E8" w14:textId="77777777" w:rsidTr="00CF7C45">
        <w:tc>
          <w:tcPr>
            <w:tcW w:w="481" w:type="dxa"/>
            <w:vMerge/>
          </w:tcPr>
          <w:p w14:paraId="061B3537" w14:textId="77777777" w:rsidR="003B624E" w:rsidRPr="00FC2370" w:rsidRDefault="003B624E" w:rsidP="00FC2370">
            <w:pPr>
              <w:rPr>
                <w:rFonts w:eastAsia="Times New Roman" w:cstheme="minorHAnsi"/>
                <w:sz w:val="18"/>
                <w:szCs w:val="18"/>
              </w:rPr>
            </w:pPr>
          </w:p>
        </w:tc>
        <w:tc>
          <w:tcPr>
            <w:tcW w:w="1416" w:type="dxa"/>
            <w:vMerge/>
          </w:tcPr>
          <w:p w14:paraId="5CD534C7" w14:textId="77777777" w:rsidR="003B624E" w:rsidRPr="00FC2370" w:rsidRDefault="003B624E" w:rsidP="00FC2370">
            <w:pPr>
              <w:rPr>
                <w:rFonts w:eastAsia="Times New Roman" w:cstheme="minorHAnsi"/>
                <w:sz w:val="18"/>
                <w:szCs w:val="18"/>
              </w:rPr>
            </w:pPr>
          </w:p>
        </w:tc>
        <w:tc>
          <w:tcPr>
            <w:tcW w:w="1555" w:type="dxa"/>
            <w:vMerge/>
          </w:tcPr>
          <w:p w14:paraId="7A56A02A" w14:textId="77777777" w:rsidR="003B624E" w:rsidRPr="00FC2370" w:rsidRDefault="003B624E" w:rsidP="00FC2370">
            <w:pPr>
              <w:rPr>
                <w:rFonts w:eastAsia="Times New Roman" w:cstheme="minorHAnsi"/>
                <w:sz w:val="18"/>
                <w:szCs w:val="18"/>
              </w:rPr>
            </w:pPr>
          </w:p>
        </w:tc>
        <w:tc>
          <w:tcPr>
            <w:tcW w:w="1732" w:type="dxa"/>
            <w:vMerge/>
          </w:tcPr>
          <w:p w14:paraId="684B5E58" w14:textId="77777777" w:rsidR="003B624E" w:rsidRPr="00FC2370" w:rsidRDefault="003B624E" w:rsidP="00FC2370">
            <w:pPr>
              <w:rPr>
                <w:rFonts w:eastAsia="Times New Roman" w:cstheme="minorHAnsi"/>
                <w:b/>
                <w:bCs/>
                <w:sz w:val="18"/>
                <w:szCs w:val="18"/>
              </w:rPr>
            </w:pPr>
          </w:p>
        </w:tc>
        <w:tc>
          <w:tcPr>
            <w:tcW w:w="2536" w:type="dxa"/>
            <w:vMerge/>
          </w:tcPr>
          <w:p w14:paraId="2E6F562C" w14:textId="77777777" w:rsidR="003B624E" w:rsidRPr="00FC2370" w:rsidRDefault="003B624E" w:rsidP="00FC2370">
            <w:pPr>
              <w:jc w:val="both"/>
              <w:rPr>
                <w:rFonts w:eastAsia="Times New Roman" w:cstheme="minorHAnsi"/>
                <w:sz w:val="18"/>
                <w:szCs w:val="18"/>
              </w:rPr>
            </w:pPr>
          </w:p>
        </w:tc>
        <w:tc>
          <w:tcPr>
            <w:tcW w:w="3402" w:type="dxa"/>
          </w:tcPr>
          <w:p w14:paraId="0049A7A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24B1B16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14726/2019</w:t>
            </w:r>
          </w:p>
          <w:p w14:paraId="4FF04A7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06/02/2020</w:t>
            </w:r>
          </w:p>
          <w:p w14:paraId="50656B01"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A.T., P.T., R.T. and O.T. </w:t>
            </w:r>
            <w:r w:rsidRPr="00FC2370">
              <w:rPr>
                <w:rFonts w:cstheme="minorHAnsi"/>
                <w:sz w:val="18"/>
                <w:szCs w:val="18"/>
              </w:rPr>
              <w:t xml:space="preserve">the sums awarded by Decision no. </w:t>
            </w:r>
            <w:r w:rsidRPr="00FC2370">
              <w:rPr>
                <w:rFonts w:eastAsia="Times New Roman" w:cstheme="minorHAnsi"/>
                <w:sz w:val="18"/>
                <w:szCs w:val="18"/>
              </w:rPr>
              <w:t xml:space="preserve">3107/2017 </w:t>
            </w:r>
            <w:r w:rsidRPr="00FC2370">
              <w:rPr>
                <w:rFonts w:cstheme="minorHAnsi"/>
                <w:sz w:val="18"/>
                <w:szCs w:val="18"/>
              </w:rPr>
              <w:t xml:space="preserve">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A.T., P.T., R.T. and O.T. </w:t>
            </w:r>
            <w:r w:rsidRPr="00FC2370">
              <w:rPr>
                <w:rFonts w:cstheme="minorHAnsi"/>
                <w:sz w:val="18"/>
                <w:szCs w:val="18"/>
              </w:rPr>
              <w:t>in the enforcement proceedings.</w:t>
            </w:r>
          </w:p>
        </w:tc>
      </w:tr>
      <w:tr w:rsidR="003B624E" w:rsidRPr="00FC2370" w14:paraId="102BD03E" w14:textId="77777777" w:rsidTr="00CF7C45">
        <w:tc>
          <w:tcPr>
            <w:tcW w:w="481" w:type="dxa"/>
            <w:vMerge/>
          </w:tcPr>
          <w:p w14:paraId="34619D8D" w14:textId="77777777" w:rsidR="003B624E" w:rsidRPr="00FC2370" w:rsidRDefault="003B624E" w:rsidP="00FC2370">
            <w:pPr>
              <w:rPr>
                <w:rFonts w:eastAsia="Times New Roman" w:cstheme="minorHAnsi"/>
                <w:sz w:val="18"/>
                <w:szCs w:val="18"/>
              </w:rPr>
            </w:pPr>
          </w:p>
        </w:tc>
        <w:tc>
          <w:tcPr>
            <w:tcW w:w="1416" w:type="dxa"/>
            <w:vMerge/>
          </w:tcPr>
          <w:p w14:paraId="1FE5F9F3" w14:textId="77777777" w:rsidR="003B624E" w:rsidRPr="00FC2370" w:rsidRDefault="003B624E" w:rsidP="00FC2370">
            <w:pPr>
              <w:rPr>
                <w:rFonts w:eastAsia="Times New Roman" w:cstheme="minorHAnsi"/>
                <w:sz w:val="18"/>
                <w:szCs w:val="18"/>
              </w:rPr>
            </w:pPr>
          </w:p>
        </w:tc>
        <w:tc>
          <w:tcPr>
            <w:tcW w:w="1555" w:type="dxa"/>
            <w:vMerge/>
          </w:tcPr>
          <w:p w14:paraId="54B29CF1" w14:textId="77777777" w:rsidR="003B624E" w:rsidRPr="00FC2370" w:rsidRDefault="003B624E" w:rsidP="00FC2370">
            <w:pPr>
              <w:rPr>
                <w:rFonts w:eastAsia="Times New Roman" w:cstheme="minorHAnsi"/>
                <w:sz w:val="18"/>
                <w:szCs w:val="18"/>
              </w:rPr>
            </w:pPr>
          </w:p>
        </w:tc>
        <w:tc>
          <w:tcPr>
            <w:tcW w:w="1732" w:type="dxa"/>
            <w:vMerge/>
          </w:tcPr>
          <w:p w14:paraId="633BB632" w14:textId="77777777" w:rsidR="003B624E" w:rsidRPr="00FC2370" w:rsidRDefault="003B624E" w:rsidP="00FC2370">
            <w:pPr>
              <w:rPr>
                <w:rFonts w:eastAsia="Times New Roman" w:cstheme="minorHAnsi"/>
                <w:b/>
                <w:bCs/>
                <w:sz w:val="18"/>
                <w:szCs w:val="18"/>
              </w:rPr>
            </w:pPr>
          </w:p>
        </w:tc>
        <w:tc>
          <w:tcPr>
            <w:tcW w:w="2536" w:type="dxa"/>
            <w:vMerge/>
          </w:tcPr>
          <w:p w14:paraId="04C9848B" w14:textId="77777777" w:rsidR="003B624E" w:rsidRPr="00FC2370" w:rsidRDefault="003B624E" w:rsidP="00FC2370">
            <w:pPr>
              <w:jc w:val="both"/>
              <w:rPr>
                <w:rFonts w:eastAsia="Times New Roman" w:cstheme="minorHAnsi"/>
                <w:sz w:val="18"/>
                <w:szCs w:val="18"/>
              </w:rPr>
            </w:pPr>
          </w:p>
        </w:tc>
        <w:tc>
          <w:tcPr>
            <w:tcW w:w="3402" w:type="dxa"/>
          </w:tcPr>
          <w:p w14:paraId="41EE7CF2"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Rome District Court</w:t>
            </w:r>
          </w:p>
          <w:p w14:paraId="753C2F72"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R.E. 14206/2019</w:t>
            </w:r>
          </w:p>
          <w:p w14:paraId="20F518F5"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27/11/2019</w:t>
            </w:r>
          </w:p>
          <w:p w14:paraId="75CB423F"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(as amended by R.E. 14446/2019)</w:t>
            </w:r>
          </w:p>
          <w:p w14:paraId="11B96386" w14:textId="77777777" w:rsidR="003B624E" w:rsidRPr="00FC2370" w:rsidRDefault="003B624E" w:rsidP="00FC2370">
            <w:pPr>
              <w:keepNext/>
              <w:keepLines/>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R.T. </w:t>
            </w:r>
            <w:r w:rsidRPr="00FC2370">
              <w:rPr>
                <w:rFonts w:cstheme="minorHAnsi"/>
                <w:sz w:val="18"/>
                <w:szCs w:val="18"/>
              </w:rPr>
              <w:t xml:space="preserve">the sum awarded by Decision no. </w:t>
            </w:r>
            <w:r w:rsidRPr="00FC2370">
              <w:rPr>
                <w:rFonts w:eastAsia="Times New Roman" w:cstheme="minorHAnsi"/>
                <w:sz w:val="18"/>
                <w:szCs w:val="18"/>
              </w:rPr>
              <w:t xml:space="preserve">3107/2017 </w:t>
            </w:r>
            <w:r w:rsidRPr="00FC2370">
              <w:rPr>
                <w:rFonts w:cstheme="minorHAnsi"/>
                <w:sz w:val="18"/>
                <w:szCs w:val="18"/>
              </w:rPr>
              <w:t xml:space="preserve">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R.T.</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4FF3ACEC" w14:textId="77777777" w:rsidTr="00CF7C45">
        <w:tc>
          <w:tcPr>
            <w:tcW w:w="481" w:type="dxa"/>
            <w:vMerge/>
          </w:tcPr>
          <w:p w14:paraId="7BE095B7" w14:textId="77777777" w:rsidR="003B624E" w:rsidRPr="00FC2370" w:rsidRDefault="003B624E" w:rsidP="00FC2370">
            <w:pPr>
              <w:rPr>
                <w:rFonts w:eastAsia="Times New Roman" w:cstheme="minorHAnsi"/>
                <w:sz w:val="18"/>
                <w:szCs w:val="18"/>
              </w:rPr>
            </w:pPr>
          </w:p>
        </w:tc>
        <w:tc>
          <w:tcPr>
            <w:tcW w:w="1416" w:type="dxa"/>
            <w:vMerge/>
          </w:tcPr>
          <w:p w14:paraId="71DC7A59" w14:textId="77777777" w:rsidR="003B624E" w:rsidRPr="00FC2370" w:rsidRDefault="003B624E" w:rsidP="00FC2370">
            <w:pPr>
              <w:rPr>
                <w:rFonts w:eastAsia="Times New Roman" w:cstheme="minorHAnsi"/>
                <w:sz w:val="18"/>
                <w:szCs w:val="18"/>
              </w:rPr>
            </w:pPr>
          </w:p>
        </w:tc>
        <w:tc>
          <w:tcPr>
            <w:tcW w:w="1555" w:type="dxa"/>
            <w:vMerge/>
          </w:tcPr>
          <w:p w14:paraId="324EA5B0" w14:textId="77777777" w:rsidR="003B624E" w:rsidRPr="00FC2370" w:rsidRDefault="003B624E" w:rsidP="00FC2370">
            <w:pPr>
              <w:rPr>
                <w:rFonts w:eastAsia="Times New Roman" w:cstheme="minorHAnsi"/>
                <w:sz w:val="18"/>
                <w:szCs w:val="18"/>
              </w:rPr>
            </w:pPr>
          </w:p>
        </w:tc>
        <w:tc>
          <w:tcPr>
            <w:tcW w:w="1732" w:type="dxa"/>
            <w:vMerge/>
          </w:tcPr>
          <w:p w14:paraId="0E37266F" w14:textId="77777777" w:rsidR="003B624E" w:rsidRPr="00FC2370" w:rsidRDefault="003B624E" w:rsidP="00FC2370">
            <w:pPr>
              <w:rPr>
                <w:rFonts w:eastAsia="Times New Roman" w:cstheme="minorHAnsi"/>
                <w:b/>
                <w:bCs/>
                <w:sz w:val="18"/>
                <w:szCs w:val="18"/>
              </w:rPr>
            </w:pPr>
          </w:p>
        </w:tc>
        <w:tc>
          <w:tcPr>
            <w:tcW w:w="2536" w:type="dxa"/>
            <w:vMerge/>
          </w:tcPr>
          <w:p w14:paraId="74CA2D76" w14:textId="77777777" w:rsidR="003B624E" w:rsidRPr="00FC2370" w:rsidRDefault="003B624E" w:rsidP="00FC2370">
            <w:pPr>
              <w:jc w:val="both"/>
              <w:rPr>
                <w:rFonts w:eastAsia="Times New Roman" w:cstheme="minorHAnsi"/>
                <w:sz w:val="18"/>
                <w:szCs w:val="18"/>
              </w:rPr>
            </w:pPr>
          </w:p>
        </w:tc>
        <w:tc>
          <w:tcPr>
            <w:tcW w:w="3402" w:type="dxa"/>
          </w:tcPr>
          <w:p w14:paraId="0B3F107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0D675DC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13102/2019</w:t>
            </w:r>
          </w:p>
          <w:p w14:paraId="518660A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15/02/2021</w:t>
            </w:r>
          </w:p>
          <w:p w14:paraId="2B35F48E"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O.T. </w:t>
            </w:r>
            <w:r w:rsidRPr="00FC2370">
              <w:rPr>
                <w:rFonts w:cstheme="minorHAnsi"/>
                <w:sz w:val="18"/>
                <w:szCs w:val="18"/>
              </w:rPr>
              <w:t xml:space="preserve">the sum awarded by Decision no. </w:t>
            </w:r>
            <w:r w:rsidRPr="00FC2370">
              <w:rPr>
                <w:rFonts w:eastAsia="Times New Roman" w:cstheme="minorHAnsi"/>
                <w:sz w:val="18"/>
                <w:szCs w:val="18"/>
              </w:rPr>
              <w:t xml:space="preserve">3107/2017 </w:t>
            </w:r>
            <w:r w:rsidRPr="00FC2370">
              <w:rPr>
                <w:rFonts w:cstheme="minorHAnsi"/>
                <w:sz w:val="18"/>
                <w:szCs w:val="18"/>
              </w:rPr>
              <w:t xml:space="preserve">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O.T.</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1D270A8A" w14:textId="77777777" w:rsidTr="00CF7C45">
        <w:tc>
          <w:tcPr>
            <w:tcW w:w="481" w:type="dxa"/>
            <w:vMerge/>
          </w:tcPr>
          <w:p w14:paraId="523DC28F" w14:textId="77777777" w:rsidR="003B624E" w:rsidRPr="00FC2370" w:rsidRDefault="003B624E" w:rsidP="00FC2370">
            <w:pPr>
              <w:rPr>
                <w:rFonts w:eastAsia="Times New Roman" w:cstheme="minorHAnsi"/>
                <w:sz w:val="18"/>
                <w:szCs w:val="18"/>
              </w:rPr>
            </w:pPr>
          </w:p>
        </w:tc>
        <w:tc>
          <w:tcPr>
            <w:tcW w:w="1416" w:type="dxa"/>
            <w:vMerge/>
          </w:tcPr>
          <w:p w14:paraId="265DC636" w14:textId="77777777" w:rsidR="003B624E" w:rsidRPr="00FC2370" w:rsidRDefault="003B624E" w:rsidP="00FC2370">
            <w:pPr>
              <w:rPr>
                <w:rFonts w:eastAsia="Times New Roman" w:cstheme="minorHAnsi"/>
                <w:sz w:val="18"/>
                <w:szCs w:val="18"/>
              </w:rPr>
            </w:pPr>
          </w:p>
        </w:tc>
        <w:tc>
          <w:tcPr>
            <w:tcW w:w="1555" w:type="dxa"/>
            <w:vMerge/>
          </w:tcPr>
          <w:p w14:paraId="7689CC6C" w14:textId="77777777" w:rsidR="003B624E" w:rsidRPr="00FC2370" w:rsidRDefault="003B624E" w:rsidP="00FC2370">
            <w:pPr>
              <w:rPr>
                <w:rFonts w:eastAsia="Times New Roman" w:cstheme="minorHAnsi"/>
                <w:sz w:val="18"/>
                <w:szCs w:val="18"/>
              </w:rPr>
            </w:pPr>
          </w:p>
        </w:tc>
        <w:tc>
          <w:tcPr>
            <w:tcW w:w="1732" w:type="dxa"/>
            <w:vMerge/>
          </w:tcPr>
          <w:p w14:paraId="1F743E07" w14:textId="77777777" w:rsidR="003B624E" w:rsidRPr="00FC2370" w:rsidRDefault="003B624E" w:rsidP="00FC2370">
            <w:pPr>
              <w:rPr>
                <w:rFonts w:eastAsia="Times New Roman" w:cstheme="minorHAnsi"/>
                <w:b/>
                <w:bCs/>
                <w:sz w:val="18"/>
                <w:szCs w:val="18"/>
              </w:rPr>
            </w:pPr>
          </w:p>
        </w:tc>
        <w:tc>
          <w:tcPr>
            <w:tcW w:w="2536" w:type="dxa"/>
            <w:vMerge/>
          </w:tcPr>
          <w:p w14:paraId="497C5082" w14:textId="77777777" w:rsidR="003B624E" w:rsidRPr="00FC2370" w:rsidRDefault="003B624E" w:rsidP="00FC2370">
            <w:pPr>
              <w:jc w:val="both"/>
              <w:rPr>
                <w:rFonts w:eastAsia="Times New Roman" w:cstheme="minorHAnsi"/>
                <w:sz w:val="18"/>
                <w:szCs w:val="18"/>
              </w:rPr>
            </w:pPr>
          </w:p>
        </w:tc>
        <w:tc>
          <w:tcPr>
            <w:tcW w:w="3402" w:type="dxa"/>
          </w:tcPr>
          <w:p w14:paraId="41296D6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6D56207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14442/2019</w:t>
            </w:r>
          </w:p>
          <w:p w14:paraId="1C295E1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13/04/2021</w:t>
            </w:r>
          </w:p>
          <w:p w14:paraId="7A0B4370"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3107/2017 </w:t>
            </w:r>
            <w:r w:rsidRPr="00FC2370">
              <w:rPr>
                <w:rFonts w:cstheme="minorHAnsi"/>
                <w:sz w:val="18"/>
                <w:szCs w:val="18"/>
              </w:rPr>
              <w:t>of the Naples Court of Appeal and awarding him legal fees with regard to the enforcement proceedings.</w:t>
            </w:r>
          </w:p>
        </w:tc>
      </w:tr>
      <w:tr w:rsidR="003B624E" w:rsidRPr="00FC2370" w14:paraId="34D159BD" w14:textId="77777777" w:rsidTr="00CF7C45">
        <w:tc>
          <w:tcPr>
            <w:tcW w:w="481" w:type="dxa"/>
            <w:vMerge/>
          </w:tcPr>
          <w:p w14:paraId="7DCC0481" w14:textId="77777777" w:rsidR="003B624E" w:rsidRPr="00FC2370" w:rsidRDefault="003B624E" w:rsidP="00FC2370">
            <w:pPr>
              <w:rPr>
                <w:rFonts w:eastAsia="Times New Roman" w:cstheme="minorHAnsi"/>
                <w:sz w:val="18"/>
                <w:szCs w:val="18"/>
              </w:rPr>
            </w:pPr>
          </w:p>
        </w:tc>
        <w:tc>
          <w:tcPr>
            <w:tcW w:w="1416" w:type="dxa"/>
            <w:vMerge/>
          </w:tcPr>
          <w:p w14:paraId="16D5C7CB" w14:textId="77777777" w:rsidR="003B624E" w:rsidRPr="00FC2370" w:rsidRDefault="003B624E" w:rsidP="00FC2370">
            <w:pPr>
              <w:rPr>
                <w:rFonts w:eastAsia="Times New Roman" w:cstheme="minorHAnsi"/>
                <w:sz w:val="18"/>
                <w:szCs w:val="18"/>
              </w:rPr>
            </w:pPr>
          </w:p>
        </w:tc>
        <w:tc>
          <w:tcPr>
            <w:tcW w:w="1555" w:type="dxa"/>
            <w:vMerge/>
          </w:tcPr>
          <w:p w14:paraId="225E8533" w14:textId="77777777" w:rsidR="003B624E" w:rsidRPr="00FC2370" w:rsidRDefault="003B624E" w:rsidP="00FC2370">
            <w:pPr>
              <w:rPr>
                <w:rFonts w:eastAsia="Times New Roman" w:cstheme="minorHAnsi"/>
                <w:sz w:val="18"/>
                <w:szCs w:val="18"/>
              </w:rPr>
            </w:pPr>
          </w:p>
        </w:tc>
        <w:tc>
          <w:tcPr>
            <w:tcW w:w="1732" w:type="dxa"/>
            <w:vMerge/>
          </w:tcPr>
          <w:p w14:paraId="1F28AFD3" w14:textId="77777777" w:rsidR="003B624E" w:rsidRPr="00FC2370" w:rsidRDefault="003B624E" w:rsidP="00FC2370">
            <w:pPr>
              <w:rPr>
                <w:rFonts w:eastAsia="Times New Roman" w:cstheme="minorHAnsi"/>
                <w:b/>
                <w:bCs/>
                <w:sz w:val="18"/>
                <w:szCs w:val="18"/>
              </w:rPr>
            </w:pPr>
          </w:p>
        </w:tc>
        <w:tc>
          <w:tcPr>
            <w:tcW w:w="2536" w:type="dxa"/>
            <w:vMerge w:val="restart"/>
          </w:tcPr>
          <w:p w14:paraId="76EDF14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214D9FB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51503/2017</w:t>
            </w:r>
          </w:p>
          <w:p w14:paraId="39F4D31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00523E1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26/06/2017</w:t>
            </w:r>
          </w:p>
          <w:p w14:paraId="6E24EF6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L.P and A.P.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1A01A76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4C7FDFE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17978/2018</w:t>
            </w:r>
          </w:p>
          <w:p w14:paraId="60BC7CD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18/12/2018</w:t>
            </w:r>
          </w:p>
          <w:p w14:paraId="3A0D8C6F"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A.P. </w:t>
            </w:r>
            <w:r w:rsidRPr="00FC2370">
              <w:rPr>
                <w:rFonts w:cstheme="minorHAnsi"/>
                <w:sz w:val="18"/>
                <w:szCs w:val="18"/>
              </w:rPr>
              <w:t xml:space="preserve">the sum awarded by the Rome Court of Appeal in proceedings </w:t>
            </w:r>
            <w:r w:rsidRPr="00FC2370">
              <w:rPr>
                <w:rFonts w:eastAsia="Times New Roman" w:cstheme="minorHAnsi"/>
                <w:sz w:val="18"/>
                <w:szCs w:val="18"/>
              </w:rPr>
              <w:t xml:space="preserve">R.G.V.G. 51503/2017 </w:t>
            </w:r>
            <w:r w:rsidRPr="00FC2370">
              <w:rPr>
                <w:rFonts w:cstheme="minorHAnsi"/>
                <w:sz w:val="18"/>
                <w:szCs w:val="18"/>
              </w:rPr>
              <w:t xml:space="preserve">and awarding the first applicant legal fees as </w:t>
            </w:r>
            <w:r w:rsidRPr="00FC2370">
              <w:rPr>
                <w:rFonts w:cstheme="minorHAnsi"/>
                <w:i/>
                <w:iCs/>
                <w:sz w:val="18"/>
                <w:szCs w:val="18"/>
              </w:rPr>
              <w:t xml:space="preserve">avvocato antistatario </w:t>
            </w:r>
            <w:r w:rsidRPr="00FC2370">
              <w:rPr>
                <w:rFonts w:cstheme="minorHAnsi"/>
                <w:sz w:val="18"/>
                <w:szCs w:val="18"/>
              </w:rPr>
              <w:t>for A.P.</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18749BE1" w14:textId="77777777" w:rsidTr="00CF7C45">
        <w:tc>
          <w:tcPr>
            <w:tcW w:w="481" w:type="dxa"/>
            <w:vMerge/>
          </w:tcPr>
          <w:p w14:paraId="5E6C7236" w14:textId="77777777" w:rsidR="003B624E" w:rsidRPr="00FC2370" w:rsidRDefault="003B624E" w:rsidP="00FC2370">
            <w:pPr>
              <w:rPr>
                <w:rFonts w:eastAsia="Times New Roman" w:cstheme="minorHAnsi"/>
                <w:sz w:val="18"/>
                <w:szCs w:val="18"/>
              </w:rPr>
            </w:pPr>
          </w:p>
        </w:tc>
        <w:tc>
          <w:tcPr>
            <w:tcW w:w="1416" w:type="dxa"/>
            <w:vMerge/>
          </w:tcPr>
          <w:p w14:paraId="0166778F" w14:textId="77777777" w:rsidR="003B624E" w:rsidRPr="00FC2370" w:rsidRDefault="003B624E" w:rsidP="00FC2370">
            <w:pPr>
              <w:rPr>
                <w:rFonts w:eastAsia="Times New Roman" w:cstheme="minorHAnsi"/>
                <w:sz w:val="18"/>
                <w:szCs w:val="18"/>
              </w:rPr>
            </w:pPr>
          </w:p>
        </w:tc>
        <w:tc>
          <w:tcPr>
            <w:tcW w:w="1555" w:type="dxa"/>
            <w:vMerge/>
          </w:tcPr>
          <w:p w14:paraId="530558AD" w14:textId="77777777" w:rsidR="003B624E" w:rsidRPr="00FC2370" w:rsidRDefault="003B624E" w:rsidP="00FC2370">
            <w:pPr>
              <w:rPr>
                <w:rFonts w:eastAsia="Times New Roman" w:cstheme="minorHAnsi"/>
                <w:sz w:val="18"/>
                <w:szCs w:val="18"/>
              </w:rPr>
            </w:pPr>
          </w:p>
        </w:tc>
        <w:tc>
          <w:tcPr>
            <w:tcW w:w="1732" w:type="dxa"/>
            <w:vMerge/>
          </w:tcPr>
          <w:p w14:paraId="0F27D9BE" w14:textId="77777777" w:rsidR="003B624E" w:rsidRPr="00FC2370" w:rsidRDefault="003B624E" w:rsidP="00FC2370">
            <w:pPr>
              <w:rPr>
                <w:rFonts w:eastAsia="Times New Roman" w:cstheme="minorHAnsi"/>
                <w:b/>
                <w:bCs/>
                <w:sz w:val="18"/>
                <w:szCs w:val="18"/>
              </w:rPr>
            </w:pPr>
          </w:p>
        </w:tc>
        <w:tc>
          <w:tcPr>
            <w:tcW w:w="2536" w:type="dxa"/>
            <w:vMerge/>
          </w:tcPr>
          <w:p w14:paraId="06D8F464" w14:textId="77777777" w:rsidR="003B624E" w:rsidRPr="00FC2370" w:rsidRDefault="003B624E" w:rsidP="00FC2370">
            <w:pPr>
              <w:jc w:val="both"/>
              <w:rPr>
                <w:rFonts w:eastAsia="Times New Roman" w:cstheme="minorHAnsi"/>
                <w:sz w:val="18"/>
                <w:szCs w:val="18"/>
              </w:rPr>
            </w:pPr>
          </w:p>
        </w:tc>
        <w:tc>
          <w:tcPr>
            <w:tcW w:w="3402" w:type="dxa"/>
          </w:tcPr>
          <w:p w14:paraId="4C2453C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28AFD78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17551/2018</w:t>
            </w:r>
          </w:p>
          <w:p w14:paraId="7CEB6F9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27/03/2019</w:t>
            </w:r>
          </w:p>
          <w:p w14:paraId="6F25CE9F"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L.P. </w:t>
            </w:r>
            <w:r w:rsidRPr="00FC2370">
              <w:rPr>
                <w:rFonts w:cstheme="minorHAnsi"/>
                <w:sz w:val="18"/>
                <w:szCs w:val="18"/>
              </w:rPr>
              <w:t xml:space="preserve">the sum awarded by the Rome Court of Appeal in proceedings </w:t>
            </w:r>
            <w:r w:rsidRPr="00FC2370">
              <w:rPr>
                <w:rFonts w:eastAsia="Times New Roman" w:cstheme="minorHAnsi"/>
                <w:sz w:val="18"/>
                <w:szCs w:val="18"/>
              </w:rPr>
              <w:t xml:space="preserve">R.G.V.G. 51503/2017 </w:t>
            </w:r>
            <w:r w:rsidRPr="00FC2370">
              <w:rPr>
                <w:rFonts w:cstheme="minorHAnsi"/>
                <w:sz w:val="18"/>
                <w:szCs w:val="18"/>
              </w:rPr>
              <w:t xml:space="preserve">and awarding the first applicant legal fees as </w:t>
            </w:r>
            <w:r w:rsidRPr="00FC2370">
              <w:rPr>
                <w:rFonts w:cstheme="minorHAnsi"/>
                <w:i/>
                <w:iCs/>
                <w:sz w:val="18"/>
                <w:szCs w:val="18"/>
              </w:rPr>
              <w:t xml:space="preserve">avvocato antistatario </w:t>
            </w:r>
            <w:r w:rsidRPr="00FC2370">
              <w:rPr>
                <w:rFonts w:cstheme="minorHAnsi"/>
                <w:sz w:val="18"/>
                <w:szCs w:val="18"/>
              </w:rPr>
              <w:t>for L.P.</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77A0E576" w14:textId="77777777" w:rsidTr="00CF7C45">
        <w:tc>
          <w:tcPr>
            <w:tcW w:w="481" w:type="dxa"/>
            <w:vMerge/>
          </w:tcPr>
          <w:p w14:paraId="4C8CD2CA" w14:textId="77777777" w:rsidR="003B624E" w:rsidRPr="00FC2370" w:rsidRDefault="003B624E" w:rsidP="00FC2370">
            <w:pPr>
              <w:rPr>
                <w:rFonts w:eastAsia="Times New Roman" w:cstheme="minorHAnsi"/>
                <w:sz w:val="18"/>
                <w:szCs w:val="18"/>
              </w:rPr>
            </w:pPr>
          </w:p>
        </w:tc>
        <w:tc>
          <w:tcPr>
            <w:tcW w:w="1416" w:type="dxa"/>
            <w:vMerge/>
          </w:tcPr>
          <w:p w14:paraId="517F773C" w14:textId="77777777" w:rsidR="003B624E" w:rsidRPr="00FC2370" w:rsidRDefault="003B624E" w:rsidP="00FC2370">
            <w:pPr>
              <w:rPr>
                <w:rFonts w:eastAsia="Times New Roman" w:cstheme="minorHAnsi"/>
                <w:sz w:val="18"/>
                <w:szCs w:val="18"/>
              </w:rPr>
            </w:pPr>
          </w:p>
        </w:tc>
        <w:tc>
          <w:tcPr>
            <w:tcW w:w="1555" w:type="dxa"/>
            <w:vMerge/>
          </w:tcPr>
          <w:p w14:paraId="220E0932" w14:textId="77777777" w:rsidR="003B624E" w:rsidRPr="00FC2370" w:rsidRDefault="003B624E" w:rsidP="00FC2370">
            <w:pPr>
              <w:rPr>
                <w:rFonts w:eastAsia="Times New Roman" w:cstheme="minorHAnsi"/>
                <w:sz w:val="18"/>
                <w:szCs w:val="18"/>
              </w:rPr>
            </w:pPr>
          </w:p>
        </w:tc>
        <w:tc>
          <w:tcPr>
            <w:tcW w:w="1732" w:type="dxa"/>
            <w:vMerge/>
          </w:tcPr>
          <w:p w14:paraId="0F83992F" w14:textId="77777777" w:rsidR="003B624E" w:rsidRPr="00FC2370" w:rsidRDefault="003B624E" w:rsidP="00FC2370">
            <w:pPr>
              <w:rPr>
                <w:rFonts w:eastAsia="Times New Roman" w:cstheme="minorHAnsi"/>
                <w:b/>
                <w:bCs/>
                <w:sz w:val="18"/>
                <w:szCs w:val="18"/>
              </w:rPr>
            </w:pPr>
          </w:p>
        </w:tc>
        <w:tc>
          <w:tcPr>
            <w:tcW w:w="2536" w:type="dxa"/>
            <w:vMerge/>
          </w:tcPr>
          <w:p w14:paraId="469867A1" w14:textId="77777777" w:rsidR="003B624E" w:rsidRPr="00FC2370" w:rsidRDefault="003B624E" w:rsidP="00FC2370">
            <w:pPr>
              <w:jc w:val="both"/>
              <w:rPr>
                <w:rFonts w:eastAsia="Times New Roman" w:cstheme="minorHAnsi"/>
                <w:sz w:val="18"/>
                <w:szCs w:val="18"/>
              </w:rPr>
            </w:pPr>
          </w:p>
        </w:tc>
        <w:tc>
          <w:tcPr>
            <w:tcW w:w="3402" w:type="dxa"/>
          </w:tcPr>
          <w:p w14:paraId="5FCC773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42071A4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14740/2018</w:t>
            </w:r>
          </w:p>
          <w:p w14:paraId="2587FBB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11/10/2019</w:t>
            </w:r>
          </w:p>
          <w:p w14:paraId="6CCFB6B3"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the first applicant the legal fees awarded to him by the Rome Court of Appeal in proceedings </w:t>
            </w:r>
            <w:r w:rsidRPr="00FC2370">
              <w:rPr>
                <w:rFonts w:eastAsia="Times New Roman" w:cstheme="minorHAnsi"/>
                <w:sz w:val="18"/>
                <w:szCs w:val="18"/>
              </w:rPr>
              <w:t xml:space="preserve">R.G.V.G. 51503/2017 </w:t>
            </w:r>
            <w:r w:rsidRPr="00FC2370">
              <w:rPr>
                <w:rFonts w:cstheme="minorHAnsi"/>
                <w:sz w:val="18"/>
                <w:szCs w:val="18"/>
              </w:rPr>
              <w:t>and awarding him legal fees with regard to the enforcement proceedings.</w:t>
            </w:r>
          </w:p>
        </w:tc>
      </w:tr>
      <w:tr w:rsidR="003B624E" w:rsidRPr="00FC2370" w14:paraId="6643DEB0" w14:textId="77777777" w:rsidTr="00CF7C45">
        <w:tc>
          <w:tcPr>
            <w:tcW w:w="481" w:type="dxa"/>
            <w:vMerge/>
          </w:tcPr>
          <w:p w14:paraId="728FEA8F" w14:textId="77777777" w:rsidR="003B624E" w:rsidRPr="00FC2370" w:rsidRDefault="003B624E" w:rsidP="00FC2370">
            <w:pPr>
              <w:rPr>
                <w:rFonts w:eastAsia="Times New Roman" w:cstheme="minorHAnsi"/>
                <w:sz w:val="18"/>
                <w:szCs w:val="18"/>
              </w:rPr>
            </w:pPr>
          </w:p>
        </w:tc>
        <w:tc>
          <w:tcPr>
            <w:tcW w:w="1416" w:type="dxa"/>
            <w:vMerge/>
          </w:tcPr>
          <w:p w14:paraId="1626522F" w14:textId="77777777" w:rsidR="003B624E" w:rsidRPr="00FC2370" w:rsidRDefault="003B624E" w:rsidP="00FC2370">
            <w:pPr>
              <w:rPr>
                <w:rFonts w:eastAsia="Times New Roman" w:cstheme="minorHAnsi"/>
                <w:sz w:val="18"/>
                <w:szCs w:val="18"/>
              </w:rPr>
            </w:pPr>
          </w:p>
        </w:tc>
        <w:tc>
          <w:tcPr>
            <w:tcW w:w="1555" w:type="dxa"/>
            <w:vMerge/>
          </w:tcPr>
          <w:p w14:paraId="572B8DA5" w14:textId="77777777" w:rsidR="003B624E" w:rsidRPr="00FC2370" w:rsidRDefault="003B624E" w:rsidP="00FC2370">
            <w:pPr>
              <w:rPr>
                <w:rFonts w:eastAsia="Times New Roman" w:cstheme="minorHAnsi"/>
                <w:sz w:val="18"/>
                <w:szCs w:val="18"/>
              </w:rPr>
            </w:pPr>
          </w:p>
        </w:tc>
        <w:tc>
          <w:tcPr>
            <w:tcW w:w="1732" w:type="dxa"/>
            <w:vMerge/>
          </w:tcPr>
          <w:p w14:paraId="3CE5D21A" w14:textId="77777777" w:rsidR="003B624E" w:rsidRPr="00FC2370" w:rsidRDefault="003B624E" w:rsidP="00FC2370">
            <w:pPr>
              <w:rPr>
                <w:rFonts w:eastAsia="Times New Roman" w:cstheme="minorHAnsi"/>
                <w:b/>
                <w:bCs/>
                <w:sz w:val="18"/>
                <w:szCs w:val="18"/>
              </w:rPr>
            </w:pPr>
          </w:p>
        </w:tc>
        <w:tc>
          <w:tcPr>
            <w:tcW w:w="2536" w:type="dxa"/>
            <w:vMerge w:val="restart"/>
          </w:tcPr>
          <w:p w14:paraId="57B9FD25"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Perugia Court of Appeal</w:t>
            </w:r>
          </w:p>
          <w:p w14:paraId="15315C25"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R.G. 279/2017</w:t>
            </w:r>
          </w:p>
          <w:p w14:paraId="21A8B9E8"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Decision no. 1448/2017</w:t>
            </w:r>
          </w:p>
          <w:p w14:paraId="60F0B12D"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25/05/2017</w:t>
            </w:r>
          </w:p>
          <w:p w14:paraId="0CC9F88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D.C., A.D., G.E.A., M.F., and G.Z.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3B4FD2BE"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Rome District Court</w:t>
            </w:r>
          </w:p>
          <w:p w14:paraId="0054A75B"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R.E. 14210/2019</w:t>
            </w:r>
          </w:p>
          <w:p w14:paraId="4AA509DA"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28/11/2019</w:t>
            </w:r>
          </w:p>
          <w:p w14:paraId="3877C817" w14:textId="77777777" w:rsidR="003B624E" w:rsidRPr="00FC2370" w:rsidRDefault="003B624E" w:rsidP="00FC2370">
            <w:pPr>
              <w:keepNext/>
              <w:keepLines/>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A.D. </w:t>
            </w:r>
            <w:r w:rsidRPr="00FC2370">
              <w:rPr>
                <w:rFonts w:cstheme="minorHAnsi"/>
                <w:sz w:val="18"/>
                <w:szCs w:val="18"/>
              </w:rPr>
              <w:t xml:space="preserve">the sum awarded by Decision no. </w:t>
            </w:r>
            <w:r w:rsidRPr="00FC2370">
              <w:rPr>
                <w:rFonts w:eastAsia="Times New Roman" w:cstheme="minorHAnsi"/>
                <w:sz w:val="18"/>
                <w:szCs w:val="18"/>
              </w:rPr>
              <w:t xml:space="preserve">1448/2017 </w:t>
            </w:r>
            <w:r w:rsidRPr="00FC2370">
              <w:rPr>
                <w:rFonts w:cstheme="minorHAnsi"/>
                <w:sz w:val="18"/>
                <w:szCs w:val="18"/>
              </w:rPr>
              <w:t xml:space="preserve">of the Perugia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A.D.</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1F05C0FD" w14:textId="77777777" w:rsidTr="00CF7C45">
        <w:tc>
          <w:tcPr>
            <w:tcW w:w="481" w:type="dxa"/>
            <w:vMerge/>
          </w:tcPr>
          <w:p w14:paraId="54C2F8F4" w14:textId="77777777" w:rsidR="003B624E" w:rsidRPr="00FC2370" w:rsidRDefault="003B624E" w:rsidP="00FC2370">
            <w:pPr>
              <w:rPr>
                <w:rFonts w:eastAsia="Times New Roman" w:cstheme="minorHAnsi"/>
                <w:sz w:val="18"/>
                <w:szCs w:val="18"/>
              </w:rPr>
            </w:pPr>
          </w:p>
        </w:tc>
        <w:tc>
          <w:tcPr>
            <w:tcW w:w="1416" w:type="dxa"/>
            <w:vMerge/>
          </w:tcPr>
          <w:p w14:paraId="56D57B83" w14:textId="77777777" w:rsidR="003B624E" w:rsidRPr="00FC2370" w:rsidRDefault="003B624E" w:rsidP="00FC2370">
            <w:pPr>
              <w:rPr>
                <w:rFonts w:eastAsia="Times New Roman" w:cstheme="minorHAnsi"/>
                <w:sz w:val="18"/>
                <w:szCs w:val="18"/>
              </w:rPr>
            </w:pPr>
          </w:p>
        </w:tc>
        <w:tc>
          <w:tcPr>
            <w:tcW w:w="1555" w:type="dxa"/>
            <w:vMerge/>
          </w:tcPr>
          <w:p w14:paraId="56F02662" w14:textId="77777777" w:rsidR="003B624E" w:rsidRPr="00FC2370" w:rsidRDefault="003B624E" w:rsidP="00FC2370">
            <w:pPr>
              <w:rPr>
                <w:rFonts w:eastAsia="Times New Roman" w:cstheme="minorHAnsi"/>
                <w:sz w:val="18"/>
                <w:szCs w:val="18"/>
              </w:rPr>
            </w:pPr>
          </w:p>
        </w:tc>
        <w:tc>
          <w:tcPr>
            <w:tcW w:w="1732" w:type="dxa"/>
            <w:vMerge/>
          </w:tcPr>
          <w:p w14:paraId="55FD569E" w14:textId="77777777" w:rsidR="003B624E" w:rsidRPr="00FC2370" w:rsidRDefault="003B624E" w:rsidP="00FC2370">
            <w:pPr>
              <w:rPr>
                <w:rFonts w:eastAsia="Times New Roman" w:cstheme="minorHAnsi"/>
                <w:b/>
                <w:bCs/>
                <w:sz w:val="18"/>
                <w:szCs w:val="18"/>
              </w:rPr>
            </w:pPr>
          </w:p>
        </w:tc>
        <w:tc>
          <w:tcPr>
            <w:tcW w:w="2536" w:type="dxa"/>
            <w:vMerge/>
          </w:tcPr>
          <w:p w14:paraId="72F0BD24" w14:textId="77777777" w:rsidR="003B624E" w:rsidRPr="00FC2370" w:rsidRDefault="003B624E" w:rsidP="00FC2370">
            <w:pPr>
              <w:jc w:val="both"/>
              <w:rPr>
                <w:rFonts w:eastAsia="Times New Roman" w:cstheme="minorHAnsi"/>
                <w:sz w:val="18"/>
                <w:szCs w:val="18"/>
              </w:rPr>
            </w:pPr>
          </w:p>
        </w:tc>
        <w:tc>
          <w:tcPr>
            <w:tcW w:w="3402" w:type="dxa"/>
          </w:tcPr>
          <w:p w14:paraId="189514C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2A4BC6B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14205/2019</w:t>
            </w:r>
          </w:p>
          <w:p w14:paraId="3813A7A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28/11/2019</w:t>
            </w:r>
          </w:p>
          <w:p w14:paraId="6512D86D"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D.C. </w:t>
            </w:r>
            <w:r w:rsidRPr="00FC2370">
              <w:rPr>
                <w:rFonts w:cstheme="minorHAnsi"/>
                <w:sz w:val="18"/>
                <w:szCs w:val="18"/>
              </w:rPr>
              <w:t xml:space="preserve">the sum awarded by Decision no. </w:t>
            </w:r>
            <w:r w:rsidRPr="00FC2370">
              <w:rPr>
                <w:rFonts w:eastAsia="Times New Roman" w:cstheme="minorHAnsi"/>
                <w:sz w:val="18"/>
                <w:szCs w:val="18"/>
              </w:rPr>
              <w:t xml:space="preserve">1448/2017 </w:t>
            </w:r>
            <w:r w:rsidRPr="00FC2370">
              <w:rPr>
                <w:rFonts w:cstheme="minorHAnsi"/>
                <w:sz w:val="18"/>
                <w:szCs w:val="18"/>
              </w:rPr>
              <w:t xml:space="preserve">of the Perugia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D.C.</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0A3ED73F" w14:textId="77777777" w:rsidTr="00CF7C45">
        <w:tc>
          <w:tcPr>
            <w:tcW w:w="481" w:type="dxa"/>
            <w:vMerge/>
          </w:tcPr>
          <w:p w14:paraId="3AC97943" w14:textId="77777777" w:rsidR="003B624E" w:rsidRPr="00FC2370" w:rsidRDefault="003B624E" w:rsidP="00FC2370">
            <w:pPr>
              <w:rPr>
                <w:rFonts w:eastAsia="Times New Roman" w:cstheme="minorHAnsi"/>
                <w:sz w:val="18"/>
                <w:szCs w:val="18"/>
              </w:rPr>
            </w:pPr>
          </w:p>
        </w:tc>
        <w:tc>
          <w:tcPr>
            <w:tcW w:w="1416" w:type="dxa"/>
            <w:vMerge/>
          </w:tcPr>
          <w:p w14:paraId="5E3DC087" w14:textId="77777777" w:rsidR="003B624E" w:rsidRPr="00FC2370" w:rsidRDefault="003B624E" w:rsidP="00FC2370">
            <w:pPr>
              <w:rPr>
                <w:rFonts w:eastAsia="Times New Roman" w:cstheme="minorHAnsi"/>
                <w:sz w:val="18"/>
                <w:szCs w:val="18"/>
              </w:rPr>
            </w:pPr>
          </w:p>
        </w:tc>
        <w:tc>
          <w:tcPr>
            <w:tcW w:w="1555" w:type="dxa"/>
            <w:vMerge/>
          </w:tcPr>
          <w:p w14:paraId="020FD5EF" w14:textId="77777777" w:rsidR="003B624E" w:rsidRPr="00FC2370" w:rsidRDefault="003B624E" w:rsidP="00FC2370">
            <w:pPr>
              <w:rPr>
                <w:rFonts w:eastAsia="Times New Roman" w:cstheme="minorHAnsi"/>
                <w:sz w:val="18"/>
                <w:szCs w:val="18"/>
              </w:rPr>
            </w:pPr>
          </w:p>
        </w:tc>
        <w:tc>
          <w:tcPr>
            <w:tcW w:w="1732" w:type="dxa"/>
            <w:vMerge/>
          </w:tcPr>
          <w:p w14:paraId="348EF1F7" w14:textId="77777777" w:rsidR="003B624E" w:rsidRPr="00FC2370" w:rsidRDefault="003B624E" w:rsidP="00FC2370">
            <w:pPr>
              <w:rPr>
                <w:rFonts w:eastAsia="Times New Roman" w:cstheme="minorHAnsi"/>
                <w:b/>
                <w:bCs/>
                <w:sz w:val="18"/>
                <w:szCs w:val="18"/>
              </w:rPr>
            </w:pPr>
          </w:p>
        </w:tc>
        <w:tc>
          <w:tcPr>
            <w:tcW w:w="2536" w:type="dxa"/>
            <w:vMerge/>
          </w:tcPr>
          <w:p w14:paraId="6AE556CA" w14:textId="77777777" w:rsidR="003B624E" w:rsidRPr="00FC2370" w:rsidRDefault="003B624E" w:rsidP="00FC2370">
            <w:pPr>
              <w:jc w:val="both"/>
              <w:rPr>
                <w:rFonts w:eastAsia="Times New Roman" w:cstheme="minorHAnsi"/>
                <w:sz w:val="18"/>
                <w:szCs w:val="18"/>
              </w:rPr>
            </w:pPr>
          </w:p>
        </w:tc>
        <w:tc>
          <w:tcPr>
            <w:tcW w:w="3402" w:type="dxa"/>
          </w:tcPr>
          <w:p w14:paraId="7B3F6DD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4B6648B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14725/2019</w:t>
            </w:r>
          </w:p>
          <w:p w14:paraId="2E01874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06/02/2020</w:t>
            </w:r>
          </w:p>
          <w:p w14:paraId="0BB06C7E"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M.F. </w:t>
            </w:r>
            <w:r w:rsidRPr="00FC2370">
              <w:rPr>
                <w:rFonts w:cstheme="minorHAnsi"/>
                <w:sz w:val="18"/>
                <w:szCs w:val="18"/>
              </w:rPr>
              <w:t xml:space="preserve">the sum awarded by Decision no. </w:t>
            </w:r>
            <w:r w:rsidRPr="00FC2370">
              <w:rPr>
                <w:rFonts w:eastAsia="Times New Roman" w:cstheme="minorHAnsi"/>
                <w:sz w:val="18"/>
                <w:szCs w:val="18"/>
              </w:rPr>
              <w:t xml:space="preserve">1448/2017 </w:t>
            </w:r>
            <w:r w:rsidRPr="00FC2370">
              <w:rPr>
                <w:rFonts w:cstheme="minorHAnsi"/>
                <w:sz w:val="18"/>
                <w:szCs w:val="18"/>
              </w:rPr>
              <w:t xml:space="preserve">of the Perugia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M.F.</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6F12AEBA" w14:textId="77777777" w:rsidTr="00CF7C45">
        <w:tc>
          <w:tcPr>
            <w:tcW w:w="481" w:type="dxa"/>
            <w:vMerge/>
          </w:tcPr>
          <w:p w14:paraId="27D44B94" w14:textId="77777777" w:rsidR="003B624E" w:rsidRPr="00FC2370" w:rsidRDefault="003B624E" w:rsidP="00FC2370">
            <w:pPr>
              <w:rPr>
                <w:rFonts w:eastAsia="Times New Roman" w:cstheme="minorHAnsi"/>
                <w:sz w:val="18"/>
                <w:szCs w:val="18"/>
              </w:rPr>
            </w:pPr>
          </w:p>
        </w:tc>
        <w:tc>
          <w:tcPr>
            <w:tcW w:w="1416" w:type="dxa"/>
            <w:vMerge/>
          </w:tcPr>
          <w:p w14:paraId="16642F61" w14:textId="77777777" w:rsidR="003B624E" w:rsidRPr="00FC2370" w:rsidRDefault="003B624E" w:rsidP="00FC2370">
            <w:pPr>
              <w:rPr>
                <w:rFonts w:eastAsia="Times New Roman" w:cstheme="minorHAnsi"/>
                <w:sz w:val="18"/>
                <w:szCs w:val="18"/>
              </w:rPr>
            </w:pPr>
          </w:p>
        </w:tc>
        <w:tc>
          <w:tcPr>
            <w:tcW w:w="1555" w:type="dxa"/>
            <w:vMerge/>
          </w:tcPr>
          <w:p w14:paraId="1C7A6213" w14:textId="77777777" w:rsidR="003B624E" w:rsidRPr="00FC2370" w:rsidRDefault="003B624E" w:rsidP="00FC2370">
            <w:pPr>
              <w:rPr>
                <w:rFonts w:eastAsia="Times New Roman" w:cstheme="minorHAnsi"/>
                <w:sz w:val="18"/>
                <w:szCs w:val="18"/>
              </w:rPr>
            </w:pPr>
          </w:p>
        </w:tc>
        <w:tc>
          <w:tcPr>
            <w:tcW w:w="1732" w:type="dxa"/>
            <w:vMerge/>
          </w:tcPr>
          <w:p w14:paraId="1E113178" w14:textId="77777777" w:rsidR="003B624E" w:rsidRPr="00FC2370" w:rsidRDefault="003B624E" w:rsidP="00FC2370">
            <w:pPr>
              <w:rPr>
                <w:rFonts w:eastAsia="Times New Roman" w:cstheme="minorHAnsi"/>
                <w:b/>
                <w:bCs/>
                <w:sz w:val="18"/>
                <w:szCs w:val="18"/>
              </w:rPr>
            </w:pPr>
          </w:p>
        </w:tc>
        <w:tc>
          <w:tcPr>
            <w:tcW w:w="2536" w:type="dxa"/>
            <w:vMerge/>
          </w:tcPr>
          <w:p w14:paraId="14A395C6" w14:textId="77777777" w:rsidR="003B624E" w:rsidRPr="00FC2370" w:rsidRDefault="003B624E" w:rsidP="00FC2370">
            <w:pPr>
              <w:jc w:val="both"/>
              <w:rPr>
                <w:rFonts w:eastAsia="Times New Roman" w:cstheme="minorHAnsi"/>
                <w:sz w:val="18"/>
                <w:szCs w:val="18"/>
              </w:rPr>
            </w:pPr>
          </w:p>
        </w:tc>
        <w:tc>
          <w:tcPr>
            <w:tcW w:w="3402" w:type="dxa"/>
          </w:tcPr>
          <w:p w14:paraId="62B583D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6890218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14444/2019</w:t>
            </w:r>
          </w:p>
          <w:p w14:paraId="7C622D7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29/01/2020</w:t>
            </w:r>
          </w:p>
          <w:p w14:paraId="5D7866F5"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G.E.A. </w:t>
            </w:r>
            <w:r w:rsidRPr="00FC2370">
              <w:rPr>
                <w:rFonts w:cstheme="minorHAnsi"/>
                <w:sz w:val="18"/>
                <w:szCs w:val="18"/>
              </w:rPr>
              <w:t xml:space="preserve">the sum awarded by Decision no. </w:t>
            </w:r>
            <w:r w:rsidRPr="00FC2370">
              <w:rPr>
                <w:rFonts w:eastAsia="Times New Roman" w:cstheme="minorHAnsi"/>
                <w:sz w:val="18"/>
                <w:szCs w:val="18"/>
              </w:rPr>
              <w:t xml:space="preserve">1448/2017 </w:t>
            </w:r>
            <w:r w:rsidRPr="00FC2370">
              <w:rPr>
                <w:rFonts w:cstheme="minorHAnsi"/>
                <w:sz w:val="18"/>
                <w:szCs w:val="18"/>
              </w:rPr>
              <w:t xml:space="preserve">of the Perugia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G.E.A.</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778FDA33" w14:textId="77777777" w:rsidTr="00CF7C45">
        <w:tc>
          <w:tcPr>
            <w:tcW w:w="481" w:type="dxa"/>
            <w:vMerge/>
          </w:tcPr>
          <w:p w14:paraId="3AC5FAB9" w14:textId="77777777" w:rsidR="003B624E" w:rsidRPr="00FC2370" w:rsidRDefault="003B624E" w:rsidP="00FC2370">
            <w:pPr>
              <w:rPr>
                <w:rFonts w:eastAsia="Times New Roman" w:cstheme="minorHAnsi"/>
                <w:sz w:val="18"/>
                <w:szCs w:val="18"/>
              </w:rPr>
            </w:pPr>
          </w:p>
        </w:tc>
        <w:tc>
          <w:tcPr>
            <w:tcW w:w="1416" w:type="dxa"/>
            <w:vMerge/>
          </w:tcPr>
          <w:p w14:paraId="58306D70" w14:textId="77777777" w:rsidR="003B624E" w:rsidRPr="00FC2370" w:rsidRDefault="003B624E" w:rsidP="00FC2370">
            <w:pPr>
              <w:rPr>
                <w:rFonts w:eastAsia="Times New Roman" w:cstheme="minorHAnsi"/>
                <w:sz w:val="18"/>
                <w:szCs w:val="18"/>
              </w:rPr>
            </w:pPr>
          </w:p>
        </w:tc>
        <w:tc>
          <w:tcPr>
            <w:tcW w:w="1555" w:type="dxa"/>
            <w:vMerge/>
          </w:tcPr>
          <w:p w14:paraId="54E3408C" w14:textId="77777777" w:rsidR="003B624E" w:rsidRPr="00FC2370" w:rsidRDefault="003B624E" w:rsidP="00FC2370">
            <w:pPr>
              <w:rPr>
                <w:rFonts w:eastAsia="Times New Roman" w:cstheme="minorHAnsi"/>
                <w:sz w:val="18"/>
                <w:szCs w:val="18"/>
              </w:rPr>
            </w:pPr>
          </w:p>
        </w:tc>
        <w:tc>
          <w:tcPr>
            <w:tcW w:w="1732" w:type="dxa"/>
            <w:vMerge/>
          </w:tcPr>
          <w:p w14:paraId="2D30130D" w14:textId="77777777" w:rsidR="003B624E" w:rsidRPr="00FC2370" w:rsidRDefault="003B624E" w:rsidP="00FC2370">
            <w:pPr>
              <w:rPr>
                <w:rFonts w:eastAsia="Times New Roman" w:cstheme="minorHAnsi"/>
                <w:b/>
                <w:bCs/>
                <w:sz w:val="18"/>
                <w:szCs w:val="18"/>
              </w:rPr>
            </w:pPr>
          </w:p>
        </w:tc>
        <w:tc>
          <w:tcPr>
            <w:tcW w:w="2536" w:type="dxa"/>
            <w:vMerge/>
          </w:tcPr>
          <w:p w14:paraId="2857AB8C" w14:textId="77777777" w:rsidR="003B624E" w:rsidRPr="00FC2370" w:rsidRDefault="003B624E" w:rsidP="00FC2370">
            <w:pPr>
              <w:jc w:val="both"/>
              <w:rPr>
                <w:rFonts w:eastAsia="Times New Roman" w:cstheme="minorHAnsi"/>
                <w:sz w:val="18"/>
                <w:szCs w:val="18"/>
              </w:rPr>
            </w:pPr>
          </w:p>
        </w:tc>
        <w:tc>
          <w:tcPr>
            <w:tcW w:w="3402" w:type="dxa"/>
          </w:tcPr>
          <w:p w14:paraId="465CDAD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734396A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13429/2019</w:t>
            </w:r>
          </w:p>
          <w:p w14:paraId="02F6B7B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14/01/2020</w:t>
            </w:r>
          </w:p>
          <w:p w14:paraId="4DF2D2DA"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G.Z. </w:t>
            </w:r>
            <w:r w:rsidRPr="00FC2370">
              <w:rPr>
                <w:rFonts w:cstheme="minorHAnsi"/>
                <w:sz w:val="18"/>
                <w:szCs w:val="18"/>
              </w:rPr>
              <w:t xml:space="preserve">the sum awarded by Decision no. </w:t>
            </w:r>
            <w:r w:rsidRPr="00FC2370">
              <w:rPr>
                <w:rFonts w:eastAsia="Times New Roman" w:cstheme="minorHAnsi"/>
                <w:sz w:val="18"/>
                <w:szCs w:val="18"/>
              </w:rPr>
              <w:t xml:space="preserve">1448/2017 </w:t>
            </w:r>
            <w:r w:rsidRPr="00FC2370">
              <w:rPr>
                <w:rFonts w:cstheme="minorHAnsi"/>
                <w:sz w:val="18"/>
                <w:szCs w:val="18"/>
              </w:rPr>
              <w:t xml:space="preserve">of the Perugia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G.Z.</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233C63C6" w14:textId="77777777" w:rsidTr="00CF7C45">
        <w:tc>
          <w:tcPr>
            <w:tcW w:w="481" w:type="dxa"/>
            <w:vMerge/>
          </w:tcPr>
          <w:p w14:paraId="64B2C1AC" w14:textId="77777777" w:rsidR="003B624E" w:rsidRPr="00FC2370" w:rsidRDefault="003B624E" w:rsidP="00FC2370">
            <w:pPr>
              <w:rPr>
                <w:rFonts w:eastAsia="Times New Roman" w:cstheme="minorHAnsi"/>
                <w:sz w:val="18"/>
                <w:szCs w:val="18"/>
              </w:rPr>
            </w:pPr>
          </w:p>
        </w:tc>
        <w:tc>
          <w:tcPr>
            <w:tcW w:w="1416" w:type="dxa"/>
            <w:vMerge/>
          </w:tcPr>
          <w:p w14:paraId="38BCDA19" w14:textId="77777777" w:rsidR="003B624E" w:rsidRPr="00FC2370" w:rsidRDefault="003B624E" w:rsidP="00FC2370">
            <w:pPr>
              <w:rPr>
                <w:rFonts w:eastAsia="Times New Roman" w:cstheme="minorHAnsi"/>
                <w:sz w:val="18"/>
                <w:szCs w:val="18"/>
              </w:rPr>
            </w:pPr>
          </w:p>
        </w:tc>
        <w:tc>
          <w:tcPr>
            <w:tcW w:w="1555" w:type="dxa"/>
            <w:vMerge/>
          </w:tcPr>
          <w:p w14:paraId="4007B92A" w14:textId="77777777" w:rsidR="003B624E" w:rsidRPr="00FC2370" w:rsidRDefault="003B624E" w:rsidP="00FC2370">
            <w:pPr>
              <w:rPr>
                <w:rFonts w:eastAsia="Times New Roman" w:cstheme="minorHAnsi"/>
                <w:sz w:val="18"/>
                <w:szCs w:val="18"/>
              </w:rPr>
            </w:pPr>
          </w:p>
        </w:tc>
        <w:tc>
          <w:tcPr>
            <w:tcW w:w="1732" w:type="dxa"/>
            <w:vMerge/>
          </w:tcPr>
          <w:p w14:paraId="0357500F" w14:textId="77777777" w:rsidR="003B624E" w:rsidRPr="00FC2370" w:rsidRDefault="003B624E" w:rsidP="00FC2370">
            <w:pPr>
              <w:rPr>
                <w:rFonts w:eastAsia="Times New Roman" w:cstheme="minorHAnsi"/>
                <w:b/>
                <w:bCs/>
                <w:sz w:val="18"/>
                <w:szCs w:val="18"/>
              </w:rPr>
            </w:pPr>
          </w:p>
        </w:tc>
        <w:tc>
          <w:tcPr>
            <w:tcW w:w="2536" w:type="dxa"/>
            <w:vMerge/>
          </w:tcPr>
          <w:p w14:paraId="47A71415" w14:textId="77777777" w:rsidR="003B624E" w:rsidRPr="00FC2370" w:rsidRDefault="003B624E" w:rsidP="00FC2370">
            <w:pPr>
              <w:jc w:val="both"/>
              <w:rPr>
                <w:rFonts w:eastAsia="Times New Roman" w:cstheme="minorHAnsi"/>
                <w:sz w:val="18"/>
                <w:szCs w:val="18"/>
              </w:rPr>
            </w:pPr>
          </w:p>
        </w:tc>
        <w:tc>
          <w:tcPr>
            <w:tcW w:w="3402" w:type="dxa"/>
          </w:tcPr>
          <w:p w14:paraId="6FBA522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59EE8AE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14443/2018</w:t>
            </w:r>
          </w:p>
          <w:p w14:paraId="2F5430D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29/01/2020</w:t>
            </w:r>
          </w:p>
          <w:p w14:paraId="4BE1746D"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1448/2017 </w:t>
            </w:r>
            <w:r w:rsidRPr="00FC2370">
              <w:rPr>
                <w:rFonts w:cstheme="minorHAnsi"/>
                <w:sz w:val="18"/>
                <w:szCs w:val="18"/>
              </w:rPr>
              <w:t>of the Perugia Court of Appeal and awarding him legal fees with regard to the enforcement proceedings.</w:t>
            </w:r>
          </w:p>
        </w:tc>
      </w:tr>
      <w:tr w:rsidR="003B624E" w:rsidRPr="00FC2370" w14:paraId="56445ED0" w14:textId="77777777" w:rsidTr="00CF7C45">
        <w:tc>
          <w:tcPr>
            <w:tcW w:w="481" w:type="dxa"/>
            <w:vMerge/>
          </w:tcPr>
          <w:p w14:paraId="5ECC652A" w14:textId="77777777" w:rsidR="003B624E" w:rsidRPr="00FC2370" w:rsidRDefault="003B624E" w:rsidP="00FC2370">
            <w:pPr>
              <w:rPr>
                <w:rFonts w:eastAsia="Times New Roman" w:cstheme="minorHAnsi"/>
                <w:sz w:val="18"/>
                <w:szCs w:val="18"/>
              </w:rPr>
            </w:pPr>
          </w:p>
        </w:tc>
        <w:tc>
          <w:tcPr>
            <w:tcW w:w="1416" w:type="dxa"/>
            <w:vMerge/>
          </w:tcPr>
          <w:p w14:paraId="6251EBF9" w14:textId="77777777" w:rsidR="003B624E" w:rsidRPr="00FC2370" w:rsidRDefault="003B624E" w:rsidP="00FC2370">
            <w:pPr>
              <w:rPr>
                <w:rFonts w:eastAsia="Times New Roman" w:cstheme="minorHAnsi"/>
                <w:sz w:val="18"/>
                <w:szCs w:val="18"/>
              </w:rPr>
            </w:pPr>
          </w:p>
        </w:tc>
        <w:tc>
          <w:tcPr>
            <w:tcW w:w="1555" w:type="dxa"/>
            <w:vMerge/>
          </w:tcPr>
          <w:p w14:paraId="7BD6A8FD" w14:textId="77777777" w:rsidR="003B624E" w:rsidRPr="00FC2370" w:rsidRDefault="003B624E" w:rsidP="00FC2370">
            <w:pPr>
              <w:rPr>
                <w:rFonts w:eastAsia="Times New Roman" w:cstheme="minorHAnsi"/>
                <w:sz w:val="18"/>
                <w:szCs w:val="18"/>
              </w:rPr>
            </w:pPr>
          </w:p>
        </w:tc>
        <w:tc>
          <w:tcPr>
            <w:tcW w:w="1732" w:type="dxa"/>
            <w:vMerge/>
          </w:tcPr>
          <w:p w14:paraId="751DE393" w14:textId="77777777" w:rsidR="003B624E" w:rsidRPr="00FC2370" w:rsidRDefault="003B624E" w:rsidP="00FC2370">
            <w:pPr>
              <w:rPr>
                <w:rFonts w:eastAsia="Times New Roman" w:cstheme="minorHAnsi"/>
                <w:b/>
                <w:bCs/>
                <w:sz w:val="18"/>
                <w:szCs w:val="18"/>
              </w:rPr>
            </w:pPr>
          </w:p>
        </w:tc>
        <w:tc>
          <w:tcPr>
            <w:tcW w:w="2536" w:type="dxa"/>
            <w:vMerge w:val="restart"/>
          </w:tcPr>
          <w:p w14:paraId="16B06D60"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Rome Court of Appeal</w:t>
            </w:r>
          </w:p>
          <w:p w14:paraId="0960AFCE"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R.G. 56498/2012</w:t>
            </w:r>
          </w:p>
          <w:p w14:paraId="5D452097"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Decision no. 748/2018</w:t>
            </w:r>
          </w:p>
          <w:p w14:paraId="400027E2"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10/02/2018</w:t>
            </w:r>
          </w:p>
          <w:p w14:paraId="6106D993"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 xml:space="preserve">awarding L.B., C.D., L.B. and S.B.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5ED5B963"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Rome District Court</w:t>
            </w:r>
          </w:p>
          <w:p w14:paraId="4835F4C3"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R.E. 21374/2019</w:t>
            </w:r>
          </w:p>
          <w:p w14:paraId="58FBC8F6"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31/12/2019</w:t>
            </w:r>
          </w:p>
          <w:p w14:paraId="4E596354" w14:textId="77777777" w:rsidR="003B624E" w:rsidRPr="00FC2370" w:rsidRDefault="003B624E" w:rsidP="00FC2370">
            <w:pPr>
              <w:keepNext/>
              <w:keepLines/>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C.D. </w:t>
            </w:r>
            <w:r w:rsidRPr="00FC2370">
              <w:rPr>
                <w:rFonts w:cstheme="minorHAnsi"/>
                <w:sz w:val="18"/>
                <w:szCs w:val="18"/>
              </w:rPr>
              <w:t xml:space="preserve">the sum awarded by Decision no. </w:t>
            </w:r>
            <w:r w:rsidRPr="00FC2370">
              <w:rPr>
                <w:rFonts w:eastAsia="Times New Roman" w:cstheme="minorHAnsi"/>
                <w:sz w:val="18"/>
                <w:szCs w:val="18"/>
              </w:rPr>
              <w:t xml:space="preserve">748/2018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C.D.</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6B5DB05D" w14:textId="77777777" w:rsidTr="00CF7C45">
        <w:tc>
          <w:tcPr>
            <w:tcW w:w="481" w:type="dxa"/>
            <w:vMerge/>
          </w:tcPr>
          <w:p w14:paraId="17F62E7A" w14:textId="77777777" w:rsidR="003B624E" w:rsidRPr="00FC2370" w:rsidRDefault="003B624E" w:rsidP="00FC2370">
            <w:pPr>
              <w:rPr>
                <w:rFonts w:eastAsia="Times New Roman" w:cstheme="minorHAnsi"/>
                <w:sz w:val="18"/>
                <w:szCs w:val="18"/>
              </w:rPr>
            </w:pPr>
          </w:p>
        </w:tc>
        <w:tc>
          <w:tcPr>
            <w:tcW w:w="1416" w:type="dxa"/>
            <w:vMerge/>
          </w:tcPr>
          <w:p w14:paraId="5A61BAC9" w14:textId="77777777" w:rsidR="003B624E" w:rsidRPr="00FC2370" w:rsidRDefault="003B624E" w:rsidP="00FC2370">
            <w:pPr>
              <w:rPr>
                <w:rFonts w:eastAsia="Times New Roman" w:cstheme="minorHAnsi"/>
                <w:sz w:val="18"/>
                <w:szCs w:val="18"/>
              </w:rPr>
            </w:pPr>
          </w:p>
        </w:tc>
        <w:tc>
          <w:tcPr>
            <w:tcW w:w="1555" w:type="dxa"/>
            <w:vMerge/>
          </w:tcPr>
          <w:p w14:paraId="7247A142" w14:textId="77777777" w:rsidR="003B624E" w:rsidRPr="00FC2370" w:rsidRDefault="003B624E" w:rsidP="00FC2370">
            <w:pPr>
              <w:rPr>
                <w:rFonts w:eastAsia="Times New Roman" w:cstheme="minorHAnsi"/>
                <w:sz w:val="18"/>
                <w:szCs w:val="18"/>
              </w:rPr>
            </w:pPr>
          </w:p>
        </w:tc>
        <w:tc>
          <w:tcPr>
            <w:tcW w:w="1732" w:type="dxa"/>
            <w:vMerge/>
          </w:tcPr>
          <w:p w14:paraId="410264ED" w14:textId="77777777" w:rsidR="003B624E" w:rsidRPr="00FC2370" w:rsidRDefault="003B624E" w:rsidP="00FC2370">
            <w:pPr>
              <w:rPr>
                <w:rFonts w:eastAsia="Times New Roman" w:cstheme="minorHAnsi"/>
                <w:b/>
                <w:bCs/>
                <w:sz w:val="18"/>
                <w:szCs w:val="18"/>
              </w:rPr>
            </w:pPr>
          </w:p>
        </w:tc>
        <w:tc>
          <w:tcPr>
            <w:tcW w:w="2536" w:type="dxa"/>
            <w:vMerge/>
          </w:tcPr>
          <w:p w14:paraId="13E6ACFF" w14:textId="77777777" w:rsidR="003B624E" w:rsidRPr="00FC2370" w:rsidRDefault="003B624E" w:rsidP="00FC2370">
            <w:pPr>
              <w:jc w:val="both"/>
              <w:rPr>
                <w:rFonts w:eastAsia="Times New Roman" w:cstheme="minorHAnsi"/>
                <w:sz w:val="18"/>
                <w:szCs w:val="18"/>
              </w:rPr>
            </w:pPr>
          </w:p>
        </w:tc>
        <w:tc>
          <w:tcPr>
            <w:tcW w:w="3402" w:type="dxa"/>
          </w:tcPr>
          <w:p w14:paraId="13875E6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4B3D258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21185/2019</w:t>
            </w:r>
          </w:p>
          <w:p w14:paraId="03D587E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13/05/2021</w:t>
            </w:r>
          </w:p>
          <w:p w14:paraId="31CB9D48"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L.B. </w:t>
            </w:r>
            <w:r w:rsidRPr="00FC2370">
              <w:rPr>
                <w:rFonts w:cstheme="minorHAnsi"/>
                <w:sz w:val="18"/>
                <w:szCs w:val="18"/>
              </w:rPr>
              <w:t xml:space="preserve">the sum awarded by Decision no. </w:t>
            </w:r>
            <w:r w:rsidRPr="00FC2370">
              <w:rPr>
                <w:rFonts w:eastAsia="Times New Roman" w:cstheme="minorHAnsi"/>
                <w:sz w:val="18"/>
                <w:szCs w:val="18"/>
              </w:rPr>
              <w:t xml:space="preserve">748/2018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L.B.</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51834FCC" w14:textId="77777777" w:rsidTr="00CF7C45">
        <w:tc>
          <w:tcPr>
            <w:tcW w:w="481" w:type="dxa"/>
            <w:vMerge/>
          </w:tcPr>
          <w:p w14:paraId="0443DE7E" w14:textId="77777777" w:rsidR="003B624E" w:rsidRPr="00FC2370" w:rsidRDefault="003B624E" w:rsidP="00FC2370">
            <w:pPr>
              <w:rPr>
                <w:rFonts w:eastAsia="Times New Roman" w:cstheme="minorHAnsi"/>
                <w:sz w:val="18"/>
                <w:szCs w:val="18"/>
              </w:rPr>
            </w:pPr>
          </w:p>
        </w:tc>
        <w:tc>
          <w:tcPr>
            <w:tcW w:w="1416" w:type="dxa"/>
            <w:vMerge/>
          </w:tcPr>
          <w:p w14:paraId="3ABB413E" w14:textId="77777777" w:rsidR="003B624E" w:rsidRPr="00FC2370" w:rsidRDefault="003B624E" w:rsidP="00FC2370">
            <w:pPr>
              <w:rPr>
                <w:rFonts w:eastAsia="Times New Roman" w:cstheme="minorHAnsi"/>
                <w:sz w:val="18"/>
                <w:szCs w:val="18"/>
              </w:rPr>
            </w:pPr>
          </w:p>
        </w:tc>
        <w:tc>
          <w:tcPr>
            <w:tcW w:w="1555" w:type="dxa"/>
            <w:vMerge/>
          </w:tcPr>
          <w:p w14:paraId="3CC2CD94" w14:textId="77777777" w:rsidR="003B624E" w:rsidRPr="00FC2370" w:rsidRDefault="003B624E" w:rsidP="00FC2370">
            <w:pPr>
              <w:rPr>
                <w:rFonts w:eastAsia="Times New Roman" w:cstheme="minorHAnsi"/>
                <w:sz w:val="18"/>
                <w:szCs w:val="18"/>
              </w:rPr>
            </w:pPr>
          </w:p>
        </w:tc>
        <w:tc>
          <w:tcPr>
            <w:tcW w:w="1732" w:type="dxa"/>
            <w:vMerge/>
          </w:tcPr>
          <w:p w14:paraId="18556961" w14:textId="77777777" w:rsidR="003B624E" w:rsidRPr="00FC2370" w:rsidRDefault="003B624E" w:rsidP="00FC2370">
            <w:pPr>
              <w:rPr>
                <w:rFonts w:eastAsia="Times New Roman" w:cstheme="minorHAnsi"/>
                <w:b/>
                <w:bCs/>
                <w:sz w:val="18"/>
                <w:szCs w:val="18"/>
              </w:rPr>
            </w:pPr>
          </w:p>
        </w:tc>
        <w:tc>
          <w:tcPr>
            <w:tcW w:w="2536" w:type="dxa"/>
            <w:vMerge/>
          </w:tcPr>
          <w:p w14:paraId="1FB87413" w14:textId="77777777" w:rsidR="003B624E" w:rsidRPr="00FC2370" w:rsidRDefault="003B624E" w:rsidP="00FC2370">
            <w:pPr>
              <w:jc w:val="both"/>
              <w:rPr>
                <w:rFonts w:eastAsia="Times New Roman" w:cstheme="minorHAnsi"/>
                <w:sz w:val="18"/>
                <w:szCs w:val="18"/>
              </w:rPr>
            </w:pPr>
          </w:p>
        </w:tc>
        <w:tc>
          <w:tcPr>
            <w:tcW w:w="3402" w:type="dxa"/>
          </w:tcPr>
          <w:p w14:paraId="0249BB7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61A9B7C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21942/2019</w:t>
            </w:r>
          </w:p>
          <w:p w14:paraId="46FBDDD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02/03/2020</w:t>
            </w:r>
          </w:p>
          <w:p w14:paraId="477AEA82"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L.B. </w:t>
            </w:r>
            <w:r w:rsidRPr="00FC2370">
              <w:rPr>
                <w:rFonts w:cstheme="minorHAnsi"/>
                <w:sz w:val="18"/>
                <w:szCs w:val="18"/>
              </w:rPr>
              <w:t xml:space="preserve">the sum awarded by Decision no. </w:t>
            </w:r>
            <w:r w:rsidRPr="00FC2370">
              <w:rPr>
                <w:rFonts w:eastAsia="Times New Roman" w:cstheme="minorHAnsi"/>
                <w:sz w:val="18"/>
                <w:szCs w:val="18"/>
              </w:rPr>
              <w:t xml:space="preserve">748/2018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L.B.</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6410D41A" w14:textId="77777777" w:rsidTr="00CF7C45">
        <w:tc>
          <w:tcPr>
            <w:tcW w:w="481" w:type="dxa"/>
            <w:vMerge/>
          </w:tcPr>
          <w:p w14:paraId="35992565" w14:textId="77777777" w:rsidR="003B624E" w:rsidRPr="00FC2370" w:rsidRDefault="003B624E" w:rsidP="00FC2370">
            <w:pPr>
              <w:rPr>
                <w:rFonts w:eastAsia="Times New Roman" w:cstheme="minorHAnsi"/>
                <w:sz w:val="18"/>
                <w:szCs w:val="18"/>
              </w:rPr>
            </w:pPr>
          </w:p>
        </w:tc>
        <w:tc>
          <w:tcPr>
            <w:tcW w:w="1416" w:type="dxa"/>
            <w:vMerge/>
          </w:tcPr>
          <w:p w14:paraId="4F3C56D4" w14:textId="77777777" w:rsidR="003B624E" w:rsidRPr="00FC2370" w:rsidRDefault="003B624E" w:rsidP="00FC2370">
            <w:pPr>
              <w:rPr>
                <w:rFonts w:eastAsia="Times New Roman" w:cstheme="minorHAnsi"/>
                <w:sz w:val="18"/>
                <w:szCs w:val="18"/>
              </w:rPr>
            </w:pPr>
          </w:p>
        </w:tc>
        <w:tc>
          <w:tcPr>
            <w:tcW w:w="1555" w:type="dxa"/>
            <w:vMerge/>
          </w:tcPr>
          <w:p w14:paraId="58DBD343" w14:textId="77777777" w:rsidR="003B624E" w:rsidRPr="00FC2370" w:rsidRDefault="003B624E" w:rsidP="00FC2370">
            <w:pPr>
              <w:rPr>
                <w:rFonts w:eastAsia="Times New Roman" w:cstheme="minorHAnsi"/>
                <w:sz w:val="18"/>
                <w:szCs w:val="18"/>
              </w:rPr>
            </w:pPr>
          </w:p>
        </w:tc>
        <w:tc>
          <w:tcPr>
            <w:tcW w:w="1732" w:type="dxa"/>
            <w:vMerge/>
          </w:tcPr>
          <w:p w14:paraId="04449FCA" w14:textId="77777777" w:rsidR="003B624E" w:rsidRPr="00FC2370" w:rsidRDefault="003B624E" w:rsidP="00FC2370">
            <w:pPr>
              <w:rPr>
                <w:rFonts w:eastAsia="Times New Roman" w:cstheme="minorHAnsi"/>
                <w:b/>
                <w:bCs/>
                <w:sz w:val="18"/>
                <w:szCs w:val="18"/>
              </w:rPr>
            </w:pPr>
          </w:p>
        </w:tc>
        <w:tc>
          <w:tcPr>
            <w:tcW w:w="2536" w:type="dxa"/>
            <w:vMerge/>
          </w:tcPr>
          <w:p w14:paraId="57B2B1D1" w14:textId="77777777" w:rsidR="003B624E" w:rsidRPr="00FC2370" w:rsidRDefault="003B624E" w:rsidP="00FC2370">
            <w:pPr>
              <w:jc w:val="both"/>
              <w:rPr>
                <w:rFonts w:eastAsia="Times New Roman" w:cstheme="minorHAnsi"/>
                <w:sz w:val="18"/>
                <w:szCs w:val="18"/>
              </w:rPr>
            </w:pPr>
          </w:p>
        </w:tc>
        <w:tc>
          <w:tcPr>
            <w:tcW w:w="3402" w:type="dxa"/>
          </w:tcPr>
          <w:p w14:paraId="7D5C89E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62240B4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21484/2019</w:t>
            </w:r>
          </w:p>
          <w:p w14:paraId="1BD0CBC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24/02/2021</w:t>
            </w:r>
          </w:p>
          <w:p w14:paraId="342755BC"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S.B. </w:t>
            </w:r>
            <w:r w:rsidRPr="00FC2370">
              <w:rPr>
                <w:rFonts w:cstheme="minorHAnsi"/>
                <w:sz w:val="18"/>
                <w:szCs w:val="18"/>
              </w:rPr>
              <w:t xml:space="preserve">the sum awarded by Decision no. </w:t>
            </w:r>
            <w:r w:rsidRPr="00FC2370">
              <w:rPr>
                <w:rFonts w:eastAsia="Times New Roman" w:cstheme="minorHAnsi"/>
                <w:sz w:val="18"/>
                <w:szCs w:val="18"/>
              </w:rPr>
              <w:t xml:space="preserve">748/2018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S.B.</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2320AB70" w14:textId="77777777" w:rsidTr="00CF7C45">
        <w:tc>
          <w:tcPr>
            <w:tcW w:w="481" w:type="dxa"/>
            <w:vMerge/>
          </w:tcPr>
          <w:p w14:paraId="74A5DC3C" w14:textId="77777777" w:rsidR="003B624E" w:rsidRPr="00FC2370" w:rsidRDefault="003B624E" w:rsidP="00FC2370">
            <w:pPr>
              <w:rPr>
                <w:rFonts w:eastAsia="Times New Roman" w:cstheme="minorHAnsi"/>
                <w:sz w:val="18"/>
                <w:szCs w:val="18"/>
              </w:rPr>
            </w:pPr>
          </w:p>
        </w:tc>
        <w:tc>
          <w:tcPr>
            <w:tcW w:w="1416" w:type="dxa"/>
            <w:vMerge/>
          </w:tcPr>
          <w:p w14:paraId="19FECE21" w14:textId="77777777" w:rsidR="003B624E" w:rsidRPr="00FC2370" w:rsidRDefault="003B624E" w:rsidP="00FC2370">
            <w:pPr>
              <w:rPr>
                <w:rFonts w:eastAsia="Times New Roman" w:cstheme="minorHAnsi"/>
                <w:sz w:val="18"/>
                <w:szCs w:val="18"/>
              </w:rPr>
            </w:pPr>
          </w:p>
        </w:tc>
        <w:tc>
          <w:tcPr>
            <w:tcW w:w="1555" w:type="dxa"/>
            <w:vMerge/>
          </w:tcPr>
          <w:p w14:paraId="5F3683DB" w14:textId="77777777" w:rsidR="003B624E" w:rsidRPr="00FC2370" w:rsidRDefault="003B624E" w:rsidP="00FC2370">
            <w:pPr>
              <w:rPr>
                <w:rFonts w:eastAsia="Times New Roman" w:cstheme="minorHAnsi"/>
                <w:sz w:val="18"/>
                <w:szCs w:val="18"/>
              </w:rPr>
            </w:pPr>
          </w:p>
        </w:tc>
        <w:tc>
          <w:tcPr>
            <w:tcW w:w="1732" w:type="dxa"/>
            <w:vMerge/>
          </w:tcPr>
          <w:p w14:paraId="496D476B" w14:textId="77777777" w:rsidR="003B624E" w:rsidRPr="00FC2370" w:rsidRDefault="003B624E" w:rsidP="00FC2370">
            <w:pPr>
              <w:rPr>
                <w:rFonts w:eastAsia="Times New Roman" w:cstheme="minorHAnsi"/>
                <w:b/>
                <w:bCs/>
                <w:sz w:val="18"/>
                <w:szCs w:val="18"/>
              </w:rPr>
            </w:pPr>
          </w:p>
        </w:tc>
        <w:tc>
          <w:tcPr>
            <w:tcW w:w="2536" w:type="dxa"/>
            <w:vMerge w:val="restart"/>
          </w:tcPr>
          <w:p w14:paraId="0059AC1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0B2AB3A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1121/2016</w:t>
            </w:r>
          </w:p>
          <w:p w14:paraId="003A352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198/2017</w:t>
            </w:r>
          </w:p>
          <w:p w14:paraId="5416FA1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16/01/2017</w:t>
            </w:r>
          </w:p>
          <w:p w14:paraId="1084635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A.C., R.D., C.B. and C.A.T.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1E45AB9"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70793BAD" w14:textId="77777777" w:rsidR="003B624E" w:rsidRPr="00FC2370" w:rsidRDefault="003B624E" w:rsidP="00FC2370">
            <w:pPr>
              <w:jc w:val="both"/>
              <w:rPr>
                <w:rFonts w:cstheme="minorHAnsi"/>
                <w:sz w:val="18"/>
                <w:szCs w:val="18"/>
              </w:rPr>
            </w:pPr>
            <w:r w:rsidRPr="00FC2370">
              <w:rPr>
                <w:rFonts w:cstheme="minorHAnsi"/>
                <w:sz w:val="18"/>
                <w:szCs w:val="18"/>
              </w:rPr>
              <w:t>R.E. 2428/2018</w:t>
            </w:r>
          </w:p>
          <w:p w14:paraId="75F35F32" w14:textId="77777777" w:rsidR="003B624E" w:rsidRPr="00FC2370" w:rsidRDefault="003B624E" w:rsidP="00FC2370">
            <w:pPr>
              <w:jc w:val="both"/>
              <w:rPr>
                <w:rFonts w:cstheme="minorHAnsi"/>
                <w:sz w:val="18"/>
                <w:szCs w:val="18"/>
              </w:rPr>
            </w:pPr>
            <w:r w:rsidRPr="00FC2370">
              <w:rPr>
                <w:rFonts w:cstheme="minorHAnsi"/>
                <w:sz w:val="18"/>
                <w:szCs w:val="18"/>
              </w:rPr>
              <w:t>07/06/2010</w:t>
            </w:r>
          </w:p>
          <w:p w14:paraId="1497EB0A"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A.C. </w:t>
            </w:r>
            <w:r w:rsidRPr="00FC2370">
              <w:rPr>
                <w:rFonts w:cstheme="minorHAnsi"/>
                <w:sz w:val="18"/>
                <w:szCs w:val="18"/>
              </w:rPr>
              <w:t xml:space="preserve">the sum awarded by Decision no. </w:t>
            </w:r>
            <w:r w:rsidRPr="00FC2370">
              <w:rPr>
                <w:rFonts w:eastAsia="Times New Roman" w:cstheme="minorHAnsi"/>
                <w:sz w:val="18"/>
                <w:szCs w:val="18"/>
              </w:rPr>
              <w:t xml:space="preserve">198/2017 of </w:t>
            </w:r>
            <w:r w:rsidRPr="00FC2370">
              <w:rPr>
                <w:rFonts w:cstheme="minorHAnsi"/>
                <w:sz w:val="18"/>
                <w:szCs w:val="18"/>
              </w:rPr>
              <w:t xml:space="preserve">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A.C. </w:t>
            </w:r>
            <w:r w:rsidRPr="00FC2370">
              <w:rPr>
                <w:rFonts w:cstheme="minorHAnsi"/>
                <w:sz w:val="18"/>
                <w:szCs w:val="18"/>
              </w:rPr>
              <w:t>in the enforcement proceedings.</w:t>
            </w:r>
          </w:p>
        </w:tc>
      </w:tr>
      <w:tr w:rsidR="003B624E" w:rsidRPr="00FC2370" w14:paraId="361E3045" w14:textId="77777777" w:rsidTr="00CF7C45">
        <w:tc>
          <w:tcPr>
            <w:tcW w:w="481" w:type="dxa"/>
            <w:vMerge/>
          </w:tcPr>
          <w:p w14:paraId="375DA222" w14:textId="77777777" w:rsidR="003B624E" w:rsidRPr="00FC2370" w:rsidRDefault="003B624E" w:rsidP="00FC2370">
            <w:pPr>
              <w:rPr>
                <w:rFonts w:eastAsia="Times New Roman" w:cstheme="minorHAnsi"/>
                <w:sz w:val="18"/>
                <w:szCs w:val="18"/>
              </w:rPr>
            </w:pPr>
          </w:p>
        </w:tc>
        <w:tc>
          <w:tcPr>
            <w:tcW w:w="1416" w:type="dxa"/>
            <w:vMerge/>
          </w:tcPr>
          <w:p w14:paraId="1E21BFE8" w14:textId="77777777" w:rsidR="003B624E" w:rsidRPr="00FC2370" w:rsidRDefault="003B624E" w:rsidP="00FC2370">
            <w:pPr>
              <w:rPr>
                <w:rFonts w:eastAsia="Times New Roman" w:cstheme="minorHAnsi"/>
                <w:sz w:val="18"/>
                <w:szCs w:val="18"/>
              </w:rPr>
            </w:pPr>
          </w:p>
        </w:tc>
        <w:tc>
          <w:tcPr>
            <w:tcW w:w="1555" w:type="dxa"/>
            <w:vMerge/>
          </w:tcPr>
          <w:p w14:paraId="0FCBDAAF" w14:textId="77777777" w:rsidR="003B624E" w:rsidRPr="00FC2370" w:rsidRDefault="003B624E" w:rsidP="00FC2370">
            <w:pPr>
              <w:rPr>
                <w:rFonts w:eastAsia="Times New Roman" w:cstheme="minorHAnsi"/>
                <w:sz w:val="18"/>
                <w:szCs w:val="18"/>
              </w:rPr>
            </w:pPr>
          </w:p>
        </w:tc>
        <w:tc>
          <w:tcPr>
            <w:tcW w:w="1732" w:type="dxa"/>
            <w:vMerge/>
          </w:tcPr>
          <w:p w14:paraId="1A913648" w14:textId="77777777" w:rsidR="003B624E" w:rsidRPr="00FC2370" w:rsidRDefault="003B624E" w:rsidP="00FC2370">
            <w:pPr>
              <w:rPr>
                <w:rFonts w:eastAsia="Times New Roman" w:cstheme="minorHAnsi"/>
                <w:b/>
                <w:bCs/>
                <w:sz w:val="18"/>
                <w:szCs w:val="18"/>
              </w:rPr>
            </w:pPr>
          </w:p>
        </w:tc>
        <w:tc>
          <w:tcPr>
            <w:tcW w:w="2536" w:type="dxa"/>
            <w:vMerge/>
          </w:tcPr>
          <w:p w14:paraId="4FDC1F4E" w14:textId="77777777" w:rsidR="003B624E" w:rsidRPr="00FC2370" w:rsidRDefault="003B624E" w:rsidP="00FC2370">
            <w:pPr>
              <w:jc w:val="both"/>
              <w:rPr>
                <w:rFonts w:eastAsia="Times New Roman" w:cstheme="minorHAnsi"/>
                <w:sz w:val="18"/>
                <w:szCs w:val="18"/>
              </w:rPr>
            </w:pPr>
          </w:p>
        </w:tc>
        <w:tc>
          <w:tcPr>
            <w:tcW w:w="3402" w:type="dxa"/>
          </w:tcPr>
          <w:p w14:paraId="4AA9C130"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6D651DB6" w14:textId="77777777" w:rsidR="003B624E" w:rsidRPr="00FC2370" w:rsidRDefault="003B624E" w:rsidP="00FC2370">
            <w:pPr>
              <w:jc w:val="both"/>
              <w:rPr>
                <w:rFonts w:cstheme="minorHAnsi"/>
                <w:sz w:val="18"/>
                <w:szCs w:val="18"/>
              </w:rPr>
            </w:pPr>
            <w:r w:rsidRPr="00FC2370">
              <w:rPr>
                <w:rFonts w:cstheme="minorHAnsi"/>
                <w:sz w:val="18"/>
                <w:szCs w:val="18"/>
              </w:rPr>
              <w:t>R.E. 1779/2018</w:t>
            </w:r>
          </w:p>
          <w:p w14:paraId="5B31AFB3" w14:textId="77777777" w:rsidR="003B624E" w:rsidRPr="00FC2370" w:rsidRDefault="003B624E" w:rsidP="00FC2370">
            <w:pPr>
              <w:jc w:val="both"/>
              <w:rPr>
                <w:rFonts w:cstheme="minorHAnsi"/>
                <w:sz w:val="18"/>
                <w:szCs w:val="18"/>
              </w:rPr>
            </w:pPr>
            <w:r w:rsidRPr="00FC2370">
              <w:rPr>
                <w:rFonts w:cstheme="minorHAnsi"/>
                <w:sz w:val="18"/>
                <w:szCs w:val="18"/>
              </w:rPr>
              <w:t>07/06/2010</w:t>
            </w:r>
          </w:p>
          <w:p w14:paraId="1C2E451D"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R.D. </w:t>
            </w:r>
            <w:r w:rsidRPr="00FC2370">
              <w:rPr>
                <w:rFonts w:cstheme="minorHAnsi"/>
                <w:sz w:val="18"/>
                <w:szCs w:val="18"/>
              </w:rPr>
              <w:t xml:space="preserve">the sum awarded by Decision no. </w:t>
            </w:r>
            <w:r w:rsidRPr="00FC2370">
              <w:rPr>
                <w:rFonts w:eastAsia="Times New Roman" w:cstheme="minorHAnsi"/>
                <w:sz w:val="18"/>
                <w:szCs w:val="18"/>
              </w:rPr>
              <w:t xml:space="preserve">198/2017 of </w:t>
            </w:r>
            <w:r w:rsidRPr="00FC2370">
              <w:rPr>
                <w:rFonts w:cstheme="minorHAnsi"/>
                <w:sz w:val="18"/>
                <w:szCs w:val="18"/>
              </w:rPr>
              <w:t xml:space="preserve">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R.D. </w:t>
            </w:r>
            <w:r w:rsidRPr="00FC2370">
              <w:rPr>
                <w:rFonts w:cstheme="minorHAnsi"/>
                <w:sz w:val="18"/>
                <w:szCs w:val="18"/>
              </w:rPr>
              <w:t>in the enforcement proceedings.</w:t>
            </w:r>
          </w:p>
        </w:tc>
      </w:tr>
      <w:tr w:rsidR="003B624E" w:rsidRPr="00FC2370" w14:paraId="58F304AB" w14:textId="77777777" w:rsidTr="00CF7C45">
        <w:tc>
          <w:tcPr>
            <w:tcW w:w="481" w:type="dxa"/>
            <w:vMerge/>
          </w:tcPr>
          <w:p w14:paraId="3F2E8C86" w14:textId="77777777" w:rsidR="003B624E" w:rsidRPr="00FC2370" w:rsidRDefault="003B624E" w:rsidP="00FC2370">
            <w:pPr>
              <w:rPr>
                <w:rFonts w:eastAsia="Times New Roman" w:cstheme="minorHAnsi"/>
                <w:sz w:val="18"/>
                <w:szCs w:val="18"/>
              </w:rPr>
            </w:pPr>
          </w:p>
        </w:tc>
        <w:tc>
          <w:tcPr>
            <w:tcW w:w="1416" w:type="dxa"/>
            <w:vMerge/>
          </w:tcPr>
          <w:p w14:paraId="77D1D920" w14:textId="77777777" w:rsidR="003B624E" w:rsidRPr="00FC2370" w:rsidRDefault="003B624E" w:rsidP="00FC2370">
            <w:pPr>
              <w:rPr>
                <w:rFonts w:eastAsia="Times New Roman" w:cstheme="minorHAnsi"/>
                <w:sz w:val="18"/>
                <w:szCs w:val="18"/>
              </w:rPr>
            </w:pPr>
          </w:p>
        </w:tc>
        <w:tc>
          <w:tcPr>
            <w:tcW w:w="1555" w:type="dxa"/>
            <w:vMerge/>
          </w:tcPr>
          <w:p w14:paraId="4883A8C5" w14:textId="77777777" w:rsidR="003B624E" w:rsidRPr="00FC2370" w:rsidRDefault="003B624E" w:rsidP="00FC2370">
            <w:pPr>
              <w:rPr>
                <w:rFonts w:eastAsia="Times New Roman" w:cstheme="minorHAnsi"/>
                <w:sz w:val="18"/>
                <w:szCs w:val="18"/>
              </w:rPr>
            </w:pPr>
          </w:p>
        </w:tc>
        <w:tc>
          <w:tcPr>
            <w:tcW w:w="1732" w:type="dxa"/>
            <w:vMerge/>
          </w:tcPr>
          <w:p w14:paraId="7DEE690D" w14:textId="77777777" w:rsidR="003B624E" w:rsidRPr="00FC2370" w:rsidRDefault="003B624E" w:rsidP="00FC2370">
            <w:pPr>
              <w:rPr>
                <w:rFonts w:eastAsia="Times New Roman" w:cstheme="minorHAnsi"/>
                <w:b/>
                <w:bCs/>
                <w:sz w:val="18"/>
                <w:szCs w:val="18"/>
              </w:rPr>
            </w:pPr>
          </w:p>
        </w:tc>
        <w:tc>
          <w:tcPr>
            <w:tcW w:w="2536" w:type="dxa"/>
            <w:vMerge/>
          </w:tcPr>
          <w:p w14:paraId="3E410F9C" w14:textId="77777777" w:rsidR="003B624E" w:rsidRPr="00FC2370" w:rsidRDefault="003B624E" w:rsidP="00FC2370">
            <w:pPr>
              <w:jc w:val="both"/>
              <w:rPr>
                <w:rFonts w:eastAsia="Times New Roman" w:cstheme="minorHAnsi"/>
                <w:sz w:val="18"/>
                <w:szCs w:val="18"/>
              </w:rPr>
            </w:pPr>
          </w:p>
        </w:tc>
        <w:tc>
          <w:tcPr>
            <w:tcW w:w="3402" w:type="dxa"/>
          </w:tcPr>
          <w:p w14:paraId="61009F1F"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6FE56517" w14:textId="77777777" w:rsidR="003B624E" w:rsidRPr="00FC2370" w:rsidRDefault="003B624E" w:rsidP="00FC2370">
            <w:pPr>
              <w:keepNext/>
              <w:keepLines/>
              <w:jc w:val="both"/>
              <w:rPr>
                <w:rFonts w:cstheme="minorHAnsi"/>
                <w:sz w:val="18"/>
                <w:szCs w:val="18"/>
              </w:rPr>
            </w:pPr>
            <w:r w:rsidRPr="00FC2370">
              <w:rPr>
                <w:rFonts w:cstheme="minorHAnsi"/>
                <w:sz w:val="18"/>
                <w:szCs w:val="18"/>
              </w:rPr>
              <w:t>R.E. 2096/2018</w:t>
            </w:r>
          </w:p>
          <w:p w14:paraId="4E6414B9" w14:textId="77777777" w:rsidR="003B624E" w:rsidRPr="00FC2370" w:rsidRDefault="003B624E" w:rsidP="00FC2370">
            <w:pPr>
              <w:keepNext/>
              <w:keepLines/>
              <w:jc w:val="both"/>
              <w:rPr>
                <w:rFonts w:cstheme="minorHAnsi"/>
                <w:sz w:val="18"/>
                <w:szCs w:val="18"/>
              </w:rPr>
            </w:pPr>
            <w:r w:rsidRPr="00FC2370">
              <w:rPr>
                <w:rFonts w:cstheme="minorHAnsi"/>
                <w:sz w:val="18"/>
                <w:szCs w:val="18"/>
              </w:rPr>
              <w:t>07/06/2010</w:t>
            </w:r>
          </w:p>
          <w:p w14:paraId="707BD04D"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C.A.T. </w:t>
            </w:r>
            <w:r w:rsidRPr="00FC2370">
              <w:rPr>
                <w:rFonts w:cstheme="minorHAnsi"/>
                <w:sz w:val="18"/>
                <w:szCs w:val="18"/>
              </w:rPr>
              <w:t xml:space="preserve">the sum awarded by Decision no. </w:t>
            </w:r>
            <w:r w:rsidRPr="00FC2370">
              <w:rPr>
                <w:rFonts w:eastAsia="Times New Roman" w:cstheme="minorHAnsi"/>
                <w:sz w:val="18"/>
                <w:szCs w:val="18"/>
              </w:rPr>
              <w:t xml:space="preserve">198/2017 of </w:t>
            </w:r>
            <w:r w:rsidRPr="00FC2370">
              <w:rPr>
                <w:rFonts w:cstheme="minorHAnsi"/>
                <w:sz w:val="18"/>
                <w:szCs w:val="18"/>
              </w:rPr>
              <w:t>the Naples Court of Appeal</w:t>
            </w:r>
            <w:r w:rsidRPr="00FC2370">
              <w:rPr>
                <w:rFonts w:eastAsia="Times New Roman" w:cstheme="minorHAnsi"/>
                <w:sz w:val="18"/>
                <w:szCs w:val="18"/>
              </w:rPr>
              <w:t xml:space="preserve"> </w:t>
            </w:r>
            <w:r w:rsidRPr="00FC2370">
              <w:rPr>
                <w:rFonts w:cstheme="minorHAnsi"/>
                <w:sz w:val="18"/>
                <w:szCs w:val="18"/>
              </w:rPr>
              <w:t xml:space="preserve">and awarding the first applicant legal fees as </w:t>
            </w:r>
            <w:r w:rsidRPr="00FC2370">
              <w:rPr>
                <w:rFonts w:cstheme="minorHAnsi"/>
                <w:i/>
                <w:iCs/>
                <w:sz w:val="18"/>
                <w:szCs w:val="18"/>
              </w:rPr>
              <w:t xml:space="preserve">avvocato antistatario </w:t>
            </w:r>
            <w:r w:rsidRPr="00FC2370">
              <w:rPr>
                <w:rFonts w:cstheme="minorHAnsi"/>
                <w:sz w:val="18"/>
                <w:szCs w:val="18"/>
              </w:rPr>
              <w:t>for C.A.T.</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36F35270" w14:textId="77777777" w:rsidTr="00CF7C45">
        <w:tc>
          <w:tcPr>
            <w:tcW w:w="481" w:type="dxa"/>
            <w:vMerge/>
          </w:tcPr>
          <w:p w14:paraId="7E070722" w14:textId="77777777" w:rsidR="003B624E" w:rsidRPr="00FC2370" w:rsidRDefault="003B624E" w:rsidP="00FC2370">
            <w:pPr>
              <w:rPr>
                <w:rFonts w:eastAsia="Times New Roman" w:cstheme="minorHAnsi"/>
                <w:sz w:val="18"/>
                <w:szCs w:val="18"/>
              </w:rPr>
            </w:pPr>
          </w:p>
        </w:tc>
        <w:tc>
          <w:tcPr>
            <w:tcW w:w="1416" w:type="dxa"/>
            <w:vMerge/>
          </w:tcPr>
          <w:p w14:paraId="6EA99C95" w14:textId="77777777" w:rsidR="003B624E" w:rsidRPr="00FC2370" w:rsidRDefault="003B624E" w:rsidP="00FC2370">
            <w:pPr>
              <w:rPr>
                <w:rFonts w:eastAsia="Times New Roman" w:cstheme="minorHAnsi"/>
                <w:sz w:val="18"/>
                <w:szCs w:val="18"/>
              </w:rPr>
            </w:pPr>
          </w:p>
        </w:tc>
        <w:tc>
          <w:tcPr>
            <w:tcW w:w="1555" w:type="dxa"/>
            <w:vMerge/>
          </w:tcPr>
          <w:p w14:paraId="7BE8FC6E" w14:textId="77777777" w:rsidR="003B624E" w:rsidRPr="00FC2370" w:rsidRDefault="003B624E" w:rsidP="00FC2370">
            <w:pPr>
              <w:rPr>
                <w:rFonts w:eastAsia="Times New Roman" w:cstheme="minorHAnsi"/>
                <w:sz w:val="18"/>
                <w:szCs w:val="18"/>
              </w:rPr>
            </w:pPr>
          </w:p>
        </w:tc>
        <w:tc>
          <w:tcPr>
            <w:tcW w:w="1732" w:type="dxa"/>
            <w:vMerge/>
          </w:tcPr>
          <w:p w14:paraId="3429155A" w14:textId="77777777" w:rsidR="003B624E" w:rsidRPr="00FC2370" w:rsidRDefault="003B624E" w:rsidP="00FC2370">
            <w:pPr>
              <w:rPr>
                <w:rFonts w:eastAsia="Times New Roman" w:cstheme="minorHAnsi"/>
                <w:b/>
                <w:bCs/>
                <w:sz w:val="18"/>
                <w:szCs w:val="18"/>
              </w:rPr>
            </w:pPr>
          </w:p>
        </w:tc>
        <w:tc>
          <w:tcPr>
            <w:tcW w:w="2536" w:type="dxa"/>
            <w:vMerge/>
          </w:tcPr>
          <w:p w14:paraId="2724EE3F" w14:textId="77777777" w:rsidR="003B624E" w:rsidRPr="00FC2370" w:rsidRDefault="003B624E" w:rsidP="00FC2370">
            <w:pPr>
              <w:jc w:val="both"/>
              <w:rPr>
                <w:rFonts w:eastAsia="Times New Roman" w:cstheme="minorHAnsi"/>
                <w:sz w:val="18"/>
                <w:szCs w:val="18"/>
              </w:rPr>
            </w:pPr>
          </w:p>
        </w:tc>
        <w:tc>
          <w:tcPr>
            <w:tcW w:w="3402" w:type="dxa"/>
          </w:tcPr>
          <w:p w14:paraId="4ED4A47A"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EB6C1FF" w14:textId="77777777" w:rsidR="003B624E" w:rsidRPr="00FC2370" w:rsidRDefault="003B624E" w:rsidP="00FC2370">
            <w:pPr>
              <w:jc w:val="both"/>
              <w:rPr>
                <w:rFonts w:cstheme="minorHAnsi"/>
                <w:sz w:val="18"/>
                <w:szCs w:val="18"/>
              </w:rPr>
            </w:pPr>
            <w:r w:rsidRPr="00FC2370">
              <w:rPr>
                <w:rFonts w:cstheme="minorHAnsi"/>
                <w:sz w:val="18"/>
                <w:szCs w:val="18"/>
              </w:rPr>
              <w:t>R.E. 1786/2018</w:t>
            </w:r>
          </w:p>
          <w:p w14:paraId="543D4022" w14:textId="77777777" w:rsidR="003B624E" w:rsidRPr="00FC2370" w:rsidRDefault="003B624E" w:rsidP="00FC2370">
            <w:pPr>
              <w:jc w:val="both"/>
              <w:rPr>
                <w:rFonts w:cstheme="minorHAnsi"/>
                <w:sz w:val="18"/>
                <w:szCs w:val="18"/>
              </w:rPr>
            </w:pPr>
            <w:r w:rsidRPr="00FC2370">
              <w:rPr>
                <w:rFonts w:cstheme="minorHAnsi"/>
                <w:sz w:val="18"/>
                <w:szCs w:val="18"/>
              </w:rPr>
              <w:t>08/10/2018</w:t>
            </w:r>
          </w:p>
          <w:p w14:paraId="4CD232CA"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C.B. </w:t>
            </w:r>
            <w:r w:rsidRPr="00FC2370">
              <w:rPr>
                <w:rFonts w:cstheme="minorHAnsi"/>
                <w:sz w:val="18"/>
                <w:szCs w:val="18"/>
              </w:rPr>
              <w:t xml:space="preserve">the sum awarded by Decision no. </w:t>
            </w:r>
            <w:r w:rsidRPr="00FC2370">
              <w:rPr>
                <w:rFonts w:eastAsia="Times New Roman" w:cstheme="minorHAnsi"/>
                <w:sz w:val="18"/>
                <w:szCs w:val="18"/>
              </w:rPr>
              <w:t xml:space="preserve">198/2017 of </w:t>
            </w:r>
            <w:r w:rsidRPr="00FC2370">
              <w:rPr>
                <w:rFonts w:cstheme="minorHAnsi"/>
                <w:sz w:val="18"/>
                <w:szCs w:val="18"/>
              </w:rPr>
              <w:t xml:space="preserve">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C.B. </w:t>
            </w:r>
            <w:r w:rsidRPr="00FC2370">
              <w:rPr>
                <w:rFonts w:cstheme="minorHAnsi"/>
                <w:sz w:val="18"/>
                <w:szCs w:val="18"/>
              </w:rPr>
              <w:t>in the enforcement proceedings.</w:t>
            </w:r>
          </w:p>
        </w:tc>
      </w:tr>
      <w:tr w:rsidR="003B624E" w:rsidRPr="00FC2370" w14:paraId="4B9D803B" w14:textId="77777777" w:rsidTr="00CF7C45">
        <w:tc>
          <w:tcPr>
            <w:tcW w:w="481" w:type="dxa"/>
            <w:vMerge/>
          </w:tcPr>
          <w:p w14:paraId="2FAE7179" w14:textId="77777777" w:rsidR="003B624E" w:rsidRPr="00FC2370" w:rsidRDefault="003B624E" w:rsidP="00FC2370">
            <w:pPr>
              <w:rPr>
                <w:rFonts w:eastAsia="Times New Roman" w:cstheme="minorHAnsi"/>
                <w:sz w:val="18"/>
                <w:szCs w:val="18"/>
              </w:rPr>
            </w:pPr>
          </w:p>
        </w:tc>
        <w:tc>
          <w:tcPr>
            <w:tcW w:w="1416" w:type="dxa"/>
            <w:vMerge/>
          </w:tcPr>
          <w:p w14:paraId="5244002E" w14:textId="77777777" w:rsidR="003B624E" w:rsidRPr="00FC2370" w:rsidRDefault="003B624E" w:rsidP="00FC2370">
            <w:pPr>
              <w:rPr>
                <w:rFonts w:eastAsia="Times New Roman" w:cstheme="minorHAnsi"/>
                <w:sz w:val="18"/>
                <w:szCs w:val="18"/>
              </w:rPr>
            </w:pPr>
          </w:p>
        </w:tc>
        <w:tc>
          <w:tcPr>
            <w:tcW w:w="1555" w:type="dxa"/>
            <w:vMerge/>
          </w:tcPr>
          <w:p w14:paraId="15C7BAA8" w14:textId="77777777" w:rsidR="003B624E" w:rsidRPr="00FC2370" w:rsidRDefault="003B624E" w:rsidP="00FC2370">
            <w:pPr>
              <w:rPr>
                <w:rFonts w:eastAsia="Times New Roman" w:cstheme="minorHAnsi"/>
                <w:sz w:val="18"/>
                <w:szCs w:val="18"/>
              </w:rPr>
            </w:pPr>
          </w:p>
        </w:tc>
        <w:tc>
          <w:tcPr>
            <w:tcW w:w="1732" w:type="dxa"/>
            <w:vMerge/>
          </w:tcPr>
          <w:p w14:paraId="2A507F9F" w14:textId="77777777" w:rsidR="003B624E" w:rsidRPr="00FC2370" w:rsidRDefault="003B624E" w:rsidP="00FC2370">
            <w:pPr>
              <w:rPr>
                <w:rFonts w:eastAsia="Times New Roman" w:cstheme="minorHAnsi"/>
                <w:b/>
                <w:bCs/>
                <w:sz w:val="18"/>
                <w:szCs w:val="18"/>
              </w:rPr>
            </w:pPr>
          </w:p>
        </w:tc>
        <w:tc>
          <w:tcPr>
            <w:tcW w:w="2536" w:type="dxa"/>
            <w:vMerge w:val="restart"/>
          </w:tcPr>
          <w:p w14:paraId="6D3CC04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4EA8D1C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1133/2018</w:t>
            </w:r>
          </w:p>
          <w:p w14:paraId="3D85DBA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2014/2018</w:t>
            </w:r>
          </w:p>
          <w:p w14:paraId="5347526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12/06/2018</w:t>
            </w:r>
          </w:p>
          <w:p w14:paraId="72312BF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M.C.T., acting both in her own interest and as heir of A.A., and Fi.A., B.A. and Fe.A. as heirs of A.A.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637131F8"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896E59E" w14:textId="77777777" w:rsidR="003B624E" w:rsidRPr="00FC2370" w:rsidRDefault="003B624E" w:rsidP="00FC2370">
            <w:pPr>
              <w:jc w:val="both"/>
              <w:rPr>
                <w:rFonts w:cstheme="minorHAnsi"/>
                <w:sz w:val="18"/>
                <w:szCs w:val="18"/>
              </w:rPr>
            </w:pPr>
            <w:r w:rsidRPr="00FC2370">
              <w:rPr>
                <w:rFonts w:cstheme="minorHAnsi"/>
                <w:sz w:val="18"/>
                <w:szCs w:val="18"/>
              </w:rPr>
              <w:t>R.E. 21945/2019</w:t>
            </w:r>
          </w:p>
          <w:p w14:paraId="1FF38ECE" w14:textId="77777777" w:rsidR="003B624E" w:rsidRPr="00FC2370" w:rsidRDefault="003B624E" w:rsidP="00FC2370">
            <w:pPr>
              <w:jc w:val="both"/>
              <w:rPr>
                <w:rFonts w:cstheme="minorHAnsi"/>
                <w:sz w:val="18"/>
                <w:szCs w:val="18"/>
              </w:rPr>
            </w:pPr>
            <w:r w:rsidRPr="00FC2370">
              <w:rPr>
                <w:rFonts w:cstheme="minorHAnsi"/>
                <w:sz w:val="18"/>
                <w:szCs w:val="18"/>
              </w:rPr>
              <w:t>28/02/2020</w:t>
            </w:r>
          </w:p>
          <w:p w14:paraId="5DBA3559"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M.C.T., acting as heir of A.A., Fi.A., and B.A., </w:t>
            </w:r>
            <w:r w:rsidRPr="00FC2370">
              <w:rPr>
                <w:rFonts w:cstheme="minorHAnsi"/>
                <w:sz w:val="18"/>
                <w:szCs w:val="18"/>
              </w:rPr>
              <w:t xml:space="preserve">the sums awarded by Decision no. </w:t>
            </w:r>
            <w:r w:rsidRPr="00FC2370">
              <w:rPr>
                <w:rFonts w:eastAsia="Times New Roman" w:cstheme="minorHAnsi"/>
                <w:sz w:val="18"/>
                <w:szCs w:val="18"/>
              </w:rPr>
              <w:t xml:space="preserve">2014/2018 of </w:t>
            </w:r>
            <w:r w:rsidRPr="00FC2370">
              <w:rPr>
                <w:rFonts w:cstheme="minorHAnsi"/>
                <w:sz w:val="18"/>
                <w:szCs w:val="18"/>
              </w:rPr>
              <w:t xml:space="preserve">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M.C.T. </w:t>
            </w:r>
            <w:r w:rsidRPr="00FC2370">
              <w:rPr>
                <w:rFonts w:cstheme="minorHAnsi"/>
                <w:sz w:val="18"/>
                <w:szCs w:val="18"/>
              </w:rPr>
              <w:t>in the enforcement proceedings.</w:t>
            </w:r>
          </w:p>
        </w:tc>
      </w:tr>
      <w:tr w:rsidR="003B624E" w:rsidRPr="00FC2370" w14:paraId="447A1FDB" w14:textId="77777777" w:rsidTr="00CF7C45">
        <w:tc>
          <w:tcPr>
            <w:tcW w:w="481" w:type="dxa"/>
            <w:vMerge/>
          </w:tcPr>
          <w:p w14:paraId="744D3CA9" w14:textId="77777777" w:rsidR="003B624E" w:rsidRPr="00FC2370" w:rsidRDefault="003B624E" w:rsidP="00FC2370">
            <w:pPr>
              <w:rPr>
                <w:rFonts w:eastAsia="Times New Roman" w:cstheme="minorHAnsi"/>
                <w:sz w:val="18"/>
                <w:szCs w:val="18"/>
              </w:rPr>
            </w:pPr>
          </w:p>
        </w:tc>
        <w:tc>
          <w:tcPr>
            <w:tcW w:w="1416" w:type="dxa"/>
            <w:vMerge/>
          </w:tcPr>
          <w:p w14:paraId="521D0871" w14:textId="77777777" w:rsidR="003B624E" w:rsidRPr="00FC2370" w:rsidRDefault="003B624E" w:rsidP="00FC2370">
            <w:pPr>
              <w:rPr>
                <w:rFonts w:eastAsia="Times New Roman" w:cstheme="minorHAnsi"/>
                <w:sz w:val="18"/>
                <w:szCs w:val="18"/>
              </w:rPr>
            </w:pPr>
          </w:p>
        </w:tc>
        <w:tc>
          <w:tcPr>
            <w:tcW w:w="1555" w:type="dxa"/>
            <w:vMerge/>
          </w:tcPr>
          <w:p w14:paraId="3ED9CA5E" w14:textId="77777777" w:rsidR="003B624E" w:rsidRPr="00FC2370" w:rsidRDefault="003B624E" w:rsidP="00FC2370">
            <w:pPr>
              <w:rPr>
                <w:rFonts w:eastAsia="Times New Roman" w:cstheme="minorHAnsi"/>
                <w:sz w:val="18"/>
                <w:szCs w:val="18"/>
              </w:rPr>
            </w:pPr>
          </w:p>
        </w:tc>
        <w:tc>
          <w:tcPr>
            <w:tcW w:w="1732" w:type="dxa"/>
            <w:vMerge/>
          </w:tcPr>
          <w:p w14:paraId="44354087" w14:textId="77777777" w:rsidR="003B624E" w:rsidRPr="00FC2370" w:rsidRDefault="003B624E" w:rsidP="00FC2370">
            <w:pPr>
              <w:rPr>
                <w:rFonts w:eastAsia="Times New Roman" w:cstheme="minorHAnsi"/>
                <w:b/>
                <w:bCs/>
                <w:sz w:val="18"/>
                <w:szCs w:val="18"/>
              </w:rPr>
            </w:pPr>
          </w:p>
        </w:tc>
        <w:tc>
          <w:tcPr>
            <w:tcW w:w="2536" w:type="dxa"/>
            <w:vMerge/>
          </w:tcPr>
          <w:p w14:paraId="49F966B7" w14:textId="77777777" w:rsidR="003B624E" w:rsidRPr="00FC2370" w:rsidRDefault="003B624E" w:rsidP="00FC2370">
            <w:pPr>
              <w:jc w:val="both"/>
              <w:rPr>
                <w:rFonts w:eastAsia="Times New Roman" w:cstheme="minorHAnsi"/>
                <w:sz w:val="18"/>
                <w:szCs w:val="18"/>
              </w:rPr>
            </w:pPr>
          </w:p>
        </w:tc>
        <w:tc>
          <w:tcPr>
            <w:tcW w:w="3402" w:type="dxa"/>
          </w:tcPr>
          <w:p w14:paraId="7FE654FE"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2577E4C" w14:textId="77777777" w:rsidR="003B624E" w:rsidRPr="00FC2370" w:rsidRDefault="003B624E" w:rsidP="00FC2370">
            <w:pPr>
              <w:jc w:val="both"/>
              <w:rPr>
                <w:rFonts w:cstheme="minorHAnsi"/>
                <w:sz w:val="18"/>
                <w:szCs w:val="18"/>
              </w:rPr>
            </w:pPr>
            <w:r w:rsidRPr="00FC2370">
              <w:rPr>
                <w:rFonts w:cstheme="minorHAnsi"/>
                <w:sz w:val="18"/>
                <w:szCs w:val="18"/>
              </w:rPr>
              <w:t>R.E. 21567/2019</w:t>
            </w:r>
          </w:p>
          <w:p w14:paraId="31950459" w14:textId="77777777" w:rsidR="003B624E" w:rsidRPr="00FC2370" w:rsidRDefault="003B624E" w:rsidP="00FC2370">
            <w:pPr>
              <w:jc w:val="both"/>
              <w:rPr>
                <w:rFonts w:cstheme="minorHAnsi"/>
                <w:sz w:val="18"/>
                <w:szCs w:val="18"/>
              </w:rPr>
            </w:pPr>
            <w:r w:rsidRPr="00FC2370">
              <w:rPr>
                <w:rFonts w:cstheme="minorHAnsi"/>
                <w:sz w:val="18"/>
                <w:szCs w:val="18"/>
              </w:rPr>
              <w:t>07/02/2020</w:t>
            </w:r>
          </w:p>
          <w:p w14:paraId="3CD4A2E6"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M.C.T., acting in her own interest, </w:t>
            </w:r>
            <w:r w:rsidRPr="00FC2370">
              <w:rPr>
                <w:rFonts w:cstheme="minorHAnsi"/>
                <w:sz w:val="18"/>
                <w:szCs w:val="18"/>
              </w:rPr>
              <w:t xml:space="preserve">the sum awarded by Decision no. </w:t>
            </w:r>
            <w:r w:rsidRPr="00FC2370">
              <w:rPr>
                <w:rFonts w:eastAsia="Times New Roman" w:cstheme="minorHAnsi"/>
                <w:sz w:val="18"/>
                <w:szCs w:val="18"/>
              </w:rPr>
              <w:t xml:space="preserve">2014/2018 of </w:t>
            </w:r>
            <w:r w:rsidRPr="00FC2370">
              <w:rPr>
                <w:rFonts w:cstheme="minorHAnsi"/>
                <w:sz w:val="18"/>
                <w:szCs w:val="18"/>
              </w:rPr>
              <w:t xml:space="preserve">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M.C.T. </w:t>
            </w:r>
            <w:r w:rsidRPr="00FC2370">
              <w:rPr>
                <w:rFonts w:cstheme="minorHAnsi"/>
                <w:sz w:val="18"/>
                <w:szCs w:val="18"/>
              </w:rPr>
              <w:t>in the enforcement proceedings.</w:t>
            </w:r>
          </w:p>
        </w:tc>
      </w:tr>
      <w:tr w:rsidR="003B624E" w:rsidRPr="00FC2370" w14:paraId="4C046B51" w14:textId="77777777" w:rsidTr="00CF7C45">
        <w:tc>
          <w:tcPr>
            <w:tcW w:w="481" w:type="dxa"/>
            <w:vMerge/>
          </w:tcPr>
          <w:p w14:paraId="1C24E748" w14:textId="77777777" w:rsidR="003B624E" w:rsidRPr="00FC2370" w:rsidRDefault="003B624E" w:rsidP="00FC2370">
            <w:pPr>
              <w:rPr>
                <w:rFonts w:eastAsia="Times New Roman" w:cstheme="minorHAnsi"/>
                <w:sz w:val="18"/>
                <w:szCs w:val="18"/>
              </w:rPr>
            </w:pPr>
          </w:p>
        </w:tc>
        <w:tc>
          <w:tcPr>
            <w:tcW w:w="1416" w:type="dxa"/>
            <w:vMerge/>
          </w:tcPr>
          <w:p w14:paraId="4EC97D03" w14:textId="77777777" w:rsidR="003B624E" w:rsidRPr="00FC2370" w:rsidRDefault="003B624E" w:rsidP="00FC2370">
            <w:pPr>
              <w:rPr>
                <w:rFonts w:eastAsia="Times New Roman" w:cstheme="minorHAnsi"/>
                <w:sz w:val="18"/>
                <w:szCs w:val="18"/>
              </w:rPr>
            </w:pPr>
          </w:p>
        </w:tc>
        <w:tc>
          <w:tcPr>
            <w:tcW w:w="1555" w:type="dxa"/>
            <w:vMerge/>
          </w:tcPr>
          <w:p w14:paraId="22CDBD59" w14:textId="77777777" w:rsidR="003B624E" w:rsidRPr="00FC2370" w:rsidRDefault="003B624E" w:rsidP="00FC2370">
            <w:pPr>
              <w:rPr>
                <w:rFonts w:eastAsia="Times New Roman" w:cstheme="minorHAnsi"/>
                <w:sz w:val="18"/>
                <w:szCs w:val="18"/>
              </w:rPr>
            </w:pPr>
          </w:p>
        </w:tc>
        <w:tc>
          <w:tcPr>
            <w:tcW w:w="1732" w:type="dxa"/>
            <w:vMerge/>
          </w:tcPr>
          <w:p w14:paraId="49E5D054" w14:textId="77777777" w:rsidR="003B624E" w:rsidRPr="00FC2370" w:rsidRDefault="003B624E" w:rsidP="00FC2370">
            <w:pPr>
              <w:rPr>
                <w:rFonts w:eastAsia="Times New Roman" w:cstheme="minorHAnsi"/>
                <w:b/>
                <w:bCs/>
                <w:sz w:val="18"/>
                <w:szCs w:val="18"/>
              </w:rPr>
            </w:pPr>
          </w:p>
        </w:tc>
        <w:tc>
          <w:tcPr>
            <w:tcW w:w="2536" w:type="dxa"/>
            <w:vMerge/>
          </w:tcPr>
          <w:p w14:paraId="10760DEB" w14:textId="77777777" w:rsidR="003B624E" w:rsidRPr="00FC2370" w:rsidRDefault="003B624E" w:rsidP="00FC2370">
            <w:pPr>
              <w:jc w:val="both"/>
              <w:rPr>
                <w:rFonts w:eastAsia="Times New Roman" w:cstheme="minorHAnsi"/>
                <w:sz w:val="18"/>
                <w:szCs w:val="18"/>
              </w:rPr>
            </w:pPr>
          </w:p>
        </w:tc>
        <w:tc>
          <w:tcPr>
            <w:tcW w:w="3402" w:type="dxa"/>
          </w:tcPr>
          <w:p w14:paraId="1C00BD53"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636BE188" w14:textId="77777777" w:rsidR="003B624E" w:rsidRPr="00FC2370" w:rsidRDefault="003B624E" w:rsidP="00FC2370">
            <w:pPr>
              <w:jc w:val="both"/>
              <w:rPr>
                <w:rFonts w:cstheme="minorHAnsi"/>
                <w:sz w:val="18"/>
                <w:szCs w:val="18"/>
              </w:rPr>
            </w:pPr>
            <w:r w:rsidRPr="00FC2370">
              <w:rPr>
                <w:rFonts w:cstheme="minorHAnsi"/>
                <w:sz w:val="18"/>
                <w:szCs w:val="18"/>
              </w:rPr>
              <w:t>R.E. 21940/2019</w:t>
            </w:r>
          </w:p>
          <w:p w14:paraId="3CB80A14" w14:textId="77777777" w:rsidR="003B624E" w:rsidRPr="00FC2370" w:rsidRDefault="003B624E" w:rsidP="00FC2370">
            <w:pPr>
              <w:jc w:val="both"/>
              <w:rPr>
                <w:rFonts w:cstheme="minorHAnsi"/>
                <w:sz w:val="18"/>
                <w:szCs w:val="18"/>
              </w:rPr>
            </w:pPr>
            <w:r w:rsidRPr="00FC2370">
              <w:rPr>
                <w:rFonts w:cstheme="minorHAnsi"/>
                <w:sz w:val="18"/>
                <w:szCs w:val="18"/>
              </w:rPr>
              <w:t>12/02/2020</w:t>
            </w:r>
          </w:p>
          <w:p w14:paraId="7B677BC7"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2014/2018 of </w:t>
            </w:r>
            <w:r w:rsidRPr="00FC2370">
              <w:rPr>
                <w:rFonts w:cstheme="minorHAnsi"/>
                <w:sz w:val="18"/>
                <w:szCs w:val="18"/>
              </w:rPr>
              <w:t>the Naples Court of Appeal and awarding him legal fees with regard to the enforcement proceedings.</w:t>
            </w:r>
          </w:p>
        </w:tc>
      </w:tr>
      <w:tr w:rsidR="003B624E" w:rsidRPr="00FC2370" w14:paraId="4C9151B5" w14:textId="77777777" w:rsidTr="00CF7C45">
        <w:tc>
          <w:tcPr>
            <w:tcW w:w="481" w:type="dxa"/>
            <w:vMerge/>
          </w:tcPr>
          <w:p w14:paraId="6095DD2A" w14:textId="77777777" w:rsidR="003B624E" w:rsidRPr="00FC2370" w:rsidRDefault="003B624E" w:rsidP="00FC2370">
            <w:pPr>
              <w:rPr>
                <w:rFonts w:eastAsia="Times New Roman" w:cstheme="minorHAnsi"/>
                <w:sz w:val="18"/>
                <w:szCs w:val="18"/>
              </w:rPr>
            </w:pPr>
          </w:p>
        </w:tc>
        <w:tc>
          <w:tcPr>
            <w:tcW w:w="1416" w:type="dxa"/>
            <w:vMerge/>
          </w:tcPr>
          <w:p w14:paraId="70526CD2" w14:textId="77777777" w:rsidR="003B624E" w:rsidRPr="00FC2370" w:rsidRDefault="003B624E" w:rsidP="00FC2370">
            <w:pPr>
              <w:rPr>
                <w:rFonts w:eastAsia="Times New Roman" w:cstheme="minorHAnsi"/>
                <w:sz w:val="18"/>
                <w:szCs w:val="18"/>
              </w:rPr>
            </w:pPr>
          </w:p>
        </w:tc>
        <w:tc>
          <w:tcPr>
            <w:tcW w:w="1555" w:type="dxa"/>
            <w:vMerge/>
          </w:tcPr>
          <w:p w14:paraId="2525A8F4" w14:textId="77777777" w:rsidR="003B624E" w:rsidRPr="00FC2370" w:rsidRDefault="003B624E" w:rsidP="00FC2370">
            <w:pPr>
              <w:rPr>
                <w:rFonts w:eastAsia="Times New Roman" w:cstheme="minorHAnsi"/>
                <w:sz w:val="18"/>
                <w:szCs w:val="18"/>
              </w:rPr>
            </w:pPr>
          </w:p>
        </w:tc>
        <w:tc>
          <w:tcPr>
            <w:tcW w:w="1732" w:type="dxa"/>
            <w:vMerge/>
          </w:tcPr>
          <w:p w14:paraId="30CF6B70" w14:textId="77777777" w:rsidR="003B624E" w:rsidRPr="00FC2370" w:rsidRDefault="003B624E" w:rsidP="00FC2370">
            <w:pPr>
              <w:rPr>
                <w:rFonts w:eastAsia="Times New Roman" w:cstheme="minorHAnsi"/>
                <w:b/>
                <w:bCs/>
                <w:sz w:val="18"/>
                <w:szCs w:val="18"/>
              </w:rPr>
            </w:pPr>
          </w:p>
        </w:tc>
        <w:tc>
          <w:tcPr>
            <w:tcW w:w="2536" w:type="dxa"/>
            <w:vMerge w:val="restart"/>
          </w:tcPr>
          <w:p w14:paraId="2059768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23245CB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54380/2011</w:t>
            </w:r>
          </w:p>
          <w:p w14:paraId="45061CF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3254/2016</w:t>
            </w:r>
          </w:p>
          <w:p w14:paraId="16912D6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03/06/2016</w:t>
            </w:r>
          </w:p>
          <w:p w14:paraId="5A88B3A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L.P. and A.P. compensation in “Pinto” proceedings and the first </w:t>
            </w:r>
            <w:r w:rsidRPr="00FC2370">
              <w:rPr>
                <w:rFonts w:eastAsia="Times New Roman" w:cstheme="minorHAnsi"/>
                <w:sz w:val="18"/>
                <w:szCs w:val="18"/>
              </w:rPr>
              <w:lastRenderedPageBreak/>
              <w:t xml:space="preserve">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96197BD" w14:textId="77777777" w:rsidR="003B624E" w:rsidRPr="00FC2370" w:rsidRDefault="003B624E" w:rsidP="00FC2370">
            <w:pPr>
              <w:jc w:val="both"/>
              <w:rPr>
                <w:rFonts w:cstheme="minorHAnsi"/>
                <w:sz w:val="18"/>
                <w:szCs w:val="18"/>
              </w:rPr>
            </w:pPr>
            <w:r w:rsidRPr="00FC2370">
              <w:rPr>
                <w:rFonts w:cstheme="minorHAnsi"/>
                <w:sz w:val="18"/>
                <w:szCs w:val="18"/>
              </w:rPr>
              <w:lastRenderedPageBreak/>
              <w:t>Rome District Court</w:t>
            </w:r>
          </w:p>
          <w:p w14:paraId="400707B9" w14:textId="77777777" w:rsidR="003B624E" w:rsidRPr="00FC2370" w:rsidRDefault="003B624E" w:rsidP="00FC2370">
            <w:pPr>
              <w:jc w:val="both"/>
              <w:rPr>
                <w:rFonts w:cstheme="minorHAnsi"/>
                <w:sz w:val="18"/>
                <w:szCs w:val="18"/>
              </w:rPr>
            </w:pPr>
            <w:r w:rsidRPr="00FC2370">
              <w:rPr>
                <w:rFonts w:cstheme="minorHAnsi"/>
                <w:sz w:val="18"/>
                <w:szCs w:val="18"/>
              </w:rPr>
              <w:t>R.E. 1973/2018</w:t>
            </w:r>
          </w:p>
          <w:p w14:paraId="68C02AC8" w14:textId="77777777" w:rsidR="003B624E" w:rsidRPr="00FC2370" w:rsidRDefault="003B624E" w:rsidP="00FC2370">
            <w:pPr>
              <w:jc w:val="both"/>
              <w:rPr>
                <w:rFonts w:cstheme="minorHAnsi"/>
                <w:sz w:val="18"/>
                <w:szCs w:val="18"/>
              </w:rPr>
            </w:pPr>
            <w:r w:rsidRPr="00FC2370">
              <w:rPr>
                <w:rFonts w:cstheme="minorHAnsi"/>
                <w:sz w:val="18"/>
                <w:szCs w:val="18"/>
              </w:rPr>
              <w:t>08/10/2018</w:t>
            </w:r>
          </w:p>
          <w:p w14:paraId="2F362E0C"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A.P. </w:t>
            </w:r>
            <w:r w:rsidRPr="00FC2370">
              <w:rPr>
                <w:rFonts w:cstheme="minorHAnsi"/>
                <w:sz w:val="18"/>
                <w:szCs w:val="18"/>
              </w:rPr>
              <w:t xml:space="preserve">the sum awarded by Decision no. </w:t>
            </w:r>
            <w:r w:rsidRPr="00FC2370">
              <w:rPr>
                <w:rFonts w:eastAsia="Times New Roman" w:cstheme="minorHAnsi"/>
                <w:sz w:val="18"/>
                <w:szCs w:val="18"/>
              </w:rPr>
              <w:t xml:space="preserve">3254/2016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A.P. </w:t>
            </w:r>
            <w:r w:rsidRPr="00FC2370">
              <w:rPr>
                <w:rFonts w:cstheme="minorHAnsi"/>
                <w:sz w:val="18"/>
                <w:szCs w:val="18"/>
              </w:rPr>
              <w:t>in the enforcement proceedings.</w:t>
            </w:r>
          </w:p>
        </w:tc>
      </w:tr>
      <w:tr w:rsidR="003B624E" w:rsidRPr="00FC2370" w14:paraId="41E88F44" w14:textId="77777777" w:rsidTr="00CF7C45">
        <w:tc>
          <w:tcPr>
            <w:tcW w:w="481" w:type="dxa"/>
            <w:vMerge/>
          </w:tcPr>
          <w:p w14:paraId="7DF8744D" w14:textId="77777777" w:rsidR="003B624E" w:rsidRPr="00FC2370" w:rsidRDefault="003B624E" w:rsidP="00FC2370">
            <w:pPr>
              <w:rPr>
                <w:rFonts w:eastAsia="Times New Roman" w:cstheme="minorHAnsi"/>
                <w:sz w:val="18"/>
                <w:szCs w:val="18"/>
              </w:rPr>
            </w:pPr>
          </w:p>
        </w:tc>
        <w:tc>
          <w:tcPr>
            <w:tcW w:w="1416" w:type="dxa"/>
            <w:vMerge/>
          </w:tcPr>
          <w:p w14:paraId="3F92AF39" w14:textId="77777777" w:rsidR="003B624E" w:rsidRPr="00FC2370" w:rsidRDefault="003B624E" w:rsidP="00FC2370">
            <w:pPr>
              <w:rPr>
                <w:rFonts w:eastAsia="Times New Roman" w:cstheme="minorHAnsi"/>
                <w:sz w:val="18"/>
                <w:szCs w:val="18"/>
              </w:rPr>
            </w:pPr>
          </w:p>
        </w:tc>
        <w:tc>
          <w:tcPr>
            <w:tcW w:w="1555" w:type="dxa"/>
            <w:vMerge/>
          </w:tcPr>
          <w:p w14:paraId="79590448" w14:textId="77777777" w:rsidR="003B624E" w:rsidRPr="00FC2370" w:rsidRDefault="003B624E" w:rsidP="00FC2370">
            <w:pPr>
              <w:rPr>
                <w:rFonts w:eastAsia="Times New Roman" w:cstheme="minorHAnsi"/>
                <w:sz w:val="18"/>
                <w:szCs w:val="18"/>
              </w:rPr>
            </w:pPr>
          </w:p>
        </w:tc>
        <w:tc>
          <w:tcPr>
            <w:tcW w:w="1732" w:type="dxa"/>
            <w:vMerge/>
          </w:tcPr>
          <w:p w14:paraId="6706318B" w14:textId="77777777" w:rsidR="003B624E" w:rsidRPr="00FC2370" w:rsidRDefault="003B624E" w:rsidP="00FC2370">
            <w:pPr>
              <w:rPr>
                <w:rFonts w:eastAsia="Times New Roman" w:cstheme="minorHAnsi"/>
                <w:b/>
                <w:bCs/>
                <w:sz w:val="18"/>
                <w:szCs w:val="18"/>
              </w:rPr>
            </w:pPr>
          </w:p>
        </w:tc>
        <w:tc>
          <w:tcPr>
            <w:tcW w:w="2536" w:type="dxa"/>
            <w:vMerge/>
          </w:tcPr>
          <w:p w14:paraId="73A79735" w14:textId="77777777" w:rsidR="003B624E" w:rsidRPr="00FC2370" w:rsidRDefault="003B624E" w:rsidP="00FC2370">
            <w:pPr>
              <w:jc w:val="both"/>
              <w:rPr>
                <w:rFonts w:eastAsia="Times New Roman" w:cstheme="minorHAnsi"/>
                <w:sz w:val="18"/>
                <w:szCs w:val="18"/>
              </w:rPr>
            </w:pPr>
          </w:p>
        </w:tc>
        <w:tc>
          <w:tcPr>
            <w:tcW w:w="3402" w:type="dxa"/>
          </w:tcPr>
          <w:p w14:paraId="7F60B3CD"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3BDEC0E0" w14:textId="77777777" w:rsidR="003B624E" w:rsidRPr="00FC2370" w:rsidRDefault="003B624E" w:rsidP="00FC2370">
            <w:pPr>
              <w:keepNext/>
              <w:keepLines/>
              <w:jc w:val="both"/>
              <w:rPr>
                <w:rFonts w:cstheme="minorHAnsi"/>
                <w:sz w:val="18"/>
                <w:szCs w:val="18"/>
              </w:rPr>
            </w:pPr>
            <w:r w:rsidRPr="00FC2370">
              <w:rPr>
                <w:rFonts w:cstheme="minorHAnsi"/>
                <w:sz w:val="18"/>
                <w:szCs w:val="18"/>
              </w:rPr>
              <w:t>R.E. 2426/2018</w:t>
            </w:r>
          </w:p>
          <w:p w14:paraId="6B9A1F86" w14:textId="77777777" w:rsidR="003B624E" w:rsidRPr="00FC2370" w:rsidRDefault="003B624E" w:rsidP="00FC2370">
            <w:pPr>
              <w:keepNext/>
              <w:keepLines/>
              <w:jc w:val="both"/>
              <w:rPr>
                <w:rFonts w:cstheme="minorHAnsi"/>
                <w:sz w:val="18"/>
                <w:szCs w:val="18"/>
              </w:rPr>
            </w:pPr>
            <w:r w:rsidRPr="00FC2370">
              <w:rPr>
                <w:rFonts w:cstheme="minorHAnsi"/>
                <w:sz w:val="18"/>
                <w:szCs w:val="18"/>
              </w:rPr>
              <w:t>07/06/2018</w:t>
            </w:r>
          </w:p>
          <w:p w14:paraId="12B842D5"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L.P. </w:t>
            </w:r>
            <w:r w:rsidRPr="00FC2370">
              <w:rPr>
                <w:rFonts w:cstheme="minorHAnsi"/>
                <w:sz w:val="18"/>
                <w:szCs w:val="18"/>
              </w:rPr>
              <w:t xml:space="preserve">the sum awarded by Decision no. </w:t>
            </w:r>
            <w:r w:rsidRPr="00FC2370">
              <w:rPr>
                <w:rFonts w:eastAsia="Times New Roman" w:cstheme="minorHAnsi"/>
                <w:sz w:val="18"/>
                <w:szCs w:val="18"/>
              </w:rPr>
              <w:t xml:space="preserve">3254/2016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L.P. </w:t>
            </w:r>
            <w:r w:rsidRPr="00FC2370">
              <w:rPr>
                <w:rFonts w:cstheme="minorHAnsi"/>
                <w:sz w:val="18"/>
                <w:szCs w:val="18"/>
              </w:rPr>
              <w:t>in the enforcement proceedings.</w:t>
            </w:r>
          </w:p>
        </w:tc>
      </w:tr>
      <w:tr w:rsidR="003B624E" w:rsidRPr="00FC2370" w14:paraId="20C589F3" w14:textId="77777777" w:rsidTr="00CF7C45">
        <w:tc>
          <w:tcPr>
            <w:tcW w:w="481" w:type="dxa"/>
            <w:vMerge/>
          </w:tcPr>
          <w:p w14:paraId="11CCEBCA" w14:textId="77777777" w:rsidR="003B624E" w:rsidRPr="00FC2370" w:rsidRDefault="003B624E" w:rsidP="00FC2370">
            <w:pPr>
              <w:rPr>
                <w:rFonts w:eastAsia="Times New Roman" w:cstheme="minorHAnsi"/>
                <w:sz w:val="18"/>
                <w:szCs w:val="18"/>
              </w:rPr>
            </w:pPr>
          </w:p>
        </w:tc>
        <w:tc>
          <w:tcPr>
            <w:tcW w:w="1416" w:type="dxa"/>
            <w:vMerge/>
          </w:tcPr>
          <w:p w14:paraId="7D7E4DD1" w14:textId="77777777" w:rsidR="003B624E" w:rsidRPr="00FC2370" w:rsidRDefault="003B624E" w:rsidP="00FC2370">
            <w:pPr>
              <w:rPr>
                <w:rFonts w:eastAsia="Times New Roman" w:cstheme="minorHAnsi"/>
                <w:sz w:val="18"/>
                <w:szCs w:val="18"/>
              </w:rPr>
            </w:pPr>
          </w:p>
        </w:tc>
        <w:tc>
          <w:tcPr>
            <w:tcW w:w="1555" w:type="dxa"/>
            <w:vMerge/>
          </w:tcPr>
          <w:p w14:paraId="717C35EC" w14:textId="77777777" w:rsidR="003B624E" w:rsidRPr="00FC2370" w:rsidRDefault="003B624E" w:rsidP="00FC2370">
            <w:pPr>
              <w:rPr>
                <w:rFonts w:eastAsia="Times New Roman" w:cstheme="minorHAnsi"/>
                <w:sz w:val="18"/>
                <w:szCs w:val="18"/>
              </w:rPr>
            </w:pPr>
          </w:p>
        </w:tc>
        <w:tc>
          <w:tcPr>
            <w:tcW w:w="1732" w:type="dxa"/>
            <w:vMerge/>
          </w:tcPr>
          <w:p w14:paraId="452D8742" w14:textId="77777777" w:rsidR="003B624E" w:rsidRPr="00FC2370" w:rsidRDefault="003B624E" w:rsidP="00FC2370">
            <w:pPr>
              <w:rPr>
                <w:rFonts w:eastAsia="Times New Roman" w:cstheme="minorHAnsi"/>
                <w:b/>
                <w:bCs/>
                <w:sz w:val="18"/>
                <w:szCs w:val="18"/>
              </w:rPr>
            </w:pPr>
          </w:p>
        </w:tc>
        <w:tc>
          <w:tcPr>
            <w:tcW w:w="2536" w:type="dxa"/>
            <w:vMerge/>
          </w:tcPr>
          <w:p w14:paraId="7EAAD7CC" w14:textId="77777777" w:rsidR="003B624E" w:rsidRPr="00FC2370" w:rsidRDefault="003B624E" w:rsidP="00FC2370">
            <w:pPr>
              <w:jc w:val="both"/>
              <w:rPr>
                <w:rFonts w:eastAsia="Times New Roman" w:cstheme="minorHAnsi"/>
                <w:sz w:val="18"/>
                <w:szCs w:val="18"/>
              </w:rPr>
            </w:pPr>
          </w:p>
        </w:tc>
        <w:tc>
          <w:tcPr>
            <w:tcW w:w="3402" w:type="dxa"/>
          </w:tcPr>
          <w:p w14:paraId="7B25B1BB"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70204040" w14:textId="77777777" w:rsidR="003B624E" w:rsidRPr="00FC2370" w:rsidRDefault="003B624E" w:rsidP="00FC2370">
            <w:pPr>
              <w:jc w:val="both"/>
              <w:rPr>
                <w:rFonts w:cstheme="minorHAnsi"/>
                <w:sz w:val="18"/>
                <w:szCs w:val="18"/>
              </w:rPr>
            </w:pPr>
            <w:r w:rsidRPr="00FC2370">
              <w:rPr>
                <w:rFonts w:cstheme="minorHAnsi"/>
                <w:sz w:val="18"/>
                <w:szCs w:val="18"/>
              </w:rPr>
              <w:t>R.E. 27541/2017</w:t>
            </w:r>
          </w:p>
          <w:p w14:paraId="204DD80E" w14:textId="77777777" w:rsidR="003B624E" w:rsidRPr="00FC2370" w:rsidRDefault="003B624E" w:rsidP="00FC2370">
            <w:pPr>
              <w:jc w:val="both"/>
              <w:rPr>
                <w:rFonts w:cstheme="minorHAnsi"/>
                <w:sz w:val="18"/>
                <w:szCs w:val="18"/>
              </w:rPr>
            </w:pPr>
            <w:r w:rsidRPr="00FC2370">
              <w:rPr>
                <w:rFonts w:cstheme="minorHAnsi"/>
                <w:sz w:val="18"/>
                <w:szCs w:val="18"/>
              </w:rPr>
              <w:t>22/01/2018</w:t>
            </w:r>
          </w:p>
          <w:p w14:paraId="65664DDA"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3254/2016 of </w:t>
            </w:r>
            <w:r w:rsidRPr="00FC2370">
              <w:rPr>
                <w:rFonts w:cstheme="minorHAnsi"/>
                <w:sz w:val="18"/>
                <w:szCs w:val="18"/>
              </w:rPr>
              <w:t>the Rome Court of Appeal and awarding him legal fees with regard to the enforcement proceedings.</w:t>
            </w:r>
          </w:p>
        </w:tc>
      </w:tr>
      <w:tr w:rsidR="003B624E" w:rsidRPr="00FC2370" w14:paraId="7648F2BD" w14:textId="77777777" w:rsidTr="00CF7C45">
        <w:tc>
          <w:tcPr>
            <w:tcW w:w="481" w:type="dxa"/>
            <w:vMerge/>
          </w:tcPr>
          <w:p w14:paraId="5549FC61" w14:textId="77777777" w:rsidR="003B624E" w:rsidRPr="00FC2370" w:rsidRDefault="003B624E" w:rsidP="00FC2370">
            <w:pPr>
              <w:rPr>
                <w:rFonts w:eastAsia="Times New Roman" w:cstheme="minorHAnsi"/>
                <w:sz w:val="18"/>
                <w:szCs w:val="18"/>
              </w:rPr>
            </w:pPr>
          </w:p>
        </w:tc>
        <w:tc>
          <w:tcPr>
            <w:tcW w:w="1416" w:type="dxa"/>
            <w:vMerge/>
          </w:tcPr>
          <w:p w14:paraId="1263EB8F" w14:textId="77777777" w:rsidR="003B624E" w:rsidRPr="00FC2370" w:rsidRDefault="003B624E" w:rsidP="00FC2370">
            <w:pPr>
              <w:rPr>
                <w:rFonts w:eastAsia="Times New Roman" w:cstheme="minorHAnsi"/>
                <w:sz w:val="18"/>
                <w:szCs w:val="18"/>
              </w:rPr>
            </w:pPr>
          </w:p>
        </w:tc>
        <w:tc>
          <w:tcPr>
            <w:tcW w:w="1555" w:type="dxa"/>
            <w:vMerge/>
          </w:tcPr>
          <w:p w14:paraId="1E508A05" w14:textId="77777777" w:rsidR="003B624E" w:rsidRPr="00FC2370" w:rsidRDefault="003B624E" w:rsidP="00FC2370">
            <w:pPr>
              <w:rPr>
                <w:rFonts w:eastAsia="Times New Roman" w:cstheme="minorHAnsi"/>
                <w:sz w:val="18"/>
                <w:szCs w:val="18"/>
              </w:rPr>
            </w:pPr>
          </w:p>
        </w:tc>
        <w:tc>
          <w:tcPr>
            <w:tcW w:w="1732" w:type="dxa"/>
            <w:vMerge/>
          </w:tcPr>
          <w:p w14:paraId="12CB96B8" w14:textId="77777777" w:rsidR="003B624E" w:rsidRPr="00FC2370" w:rsidRDefault="003B624E" w:rsidP="00FC2370">
            <w:pPr>
              <w:rPr>
                <w:rFonts w:eastAsia="Times New Roman" w:cstheme="minorHAnsi"/>
                <w:b/>
                <w:bCs/>
                <w:sz w:val="18"/>
                <w:szCs w:val="18"/>
              </w:rPr>
            </w:pPr>
          </w:p>
        </w:tc>
        <w:tc>
          <w:tcPr>
            <w:tcW w:w="2536" w:type="dxa"/>
            <w:vMerge w:val="restart"/>
          </w:tcPr>
          <w:p w14:paraId="2761CD7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6E13FFA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76/2018</w:t>
            </w:r>
          </w:p>
          <w:p w14:paraId="1044B1E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987/2018</w:t>
            </w:r>
          </w:p>
          <w:p w14:paraId="366A5A0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13/03/2018</w:t>
            </w:r>
          </w:p>
          <w:p w14:paraId="290C168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G.B., S.C. and D.C.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FC93965"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75ABB74C" w14:textId="77777777" w:rsidR="003B624E" w:rsidRPr="00FC2370" w:rsidRDefault="003B624E" w:rsidP="00FC2370">
            <w:pPr>
              <w:jc w:val="both"/>
              <w:rPr>
                <w:rFonts w:cstheme="minorHAnsi"/>
                <w:sz w:val="18"/>
                <w:szCs w:val="18"/>
              </w:rPr>
            </w:pPr>
            <w:r w:rsidRPr="00FC2370">
              <w:rPr>
                <w:rFonts w:cstheme="minorHAnsi"/>
                <w:sz w:val="18"/>
                <w:szCs w:val="18"/>
              </w:rPr>
              <w:t>R.E. 21566/2019</w:t>
            </w:r>
          </w:p>
          <w:p w14:paraId="57A3D61E" w14:textId="77777777" w:rsidR="003B624E" w:rsidRPr="00FC2370" w:rsidRDefault="003B624E" w:rsidP="00FC2370">
            <w:pPr>
              <w:jc w:val="both"/>
              <w:rPr>
                <w:rFonts w:cstheme="minorHAnsi"/>
                <w:sz w:val="18"/>
                <w:szCs w:val="18"/>
              </w:rPr>
            </w:pPr>
            <w:r w:rsidRPr="00FC2370">
              <w:rPr>
                <w:rFonts w:cstheme="minorHAnsi"/>
                <w:sz w:val="18"/>
                <w:szCs w:val="18"/>
              </w:rPr>
              <w:t>07/02/2020</w:t>
            </w:r>
          </w:p>
          <w:p w14:paraId="435A3250"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G.B. </w:t>
            </w:r>
            <w:r w:rsidRPr="00FC2370">
              <w:rPr>
                <w:rFonts w:cstheme="minorHAnsi"/>
                <w:sz w:val="18"/>
                <w:szCs w:val="18"/>
              </w:rPr>
              <w:t xml:space="preserve">the sum awarded by Decision no. </w:t>
            </w:r>
            <w:r w:rsidRPr="00FC2370">
              <w:rPr>
                <w:rFonts w:eastAsia="Times New Roman" w:cstheme="minorHAnsi"/>
                <w:sz w:val="18"/>
                <w:szCs w:val="18"/>
              </w:rPr>
              <w:t xml:space="preserve">987/2018 of </w:t>
            </w:r>
            <w:r w:rsidRPr="00FC2370">
              <w:rPr>
                <w:rFonts w:cstheme="minorHAnsi"/>
                <w:sz w:val="18"/>
                <w:szCs w:val="18"/>
              </w:rPr>
              <w:t xml:space="preserve">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G.B. </w:t>
            </w:r>
            <w:r w:rsidRPr="00FC2370">
              <w:rPr>
                <w:rFonts w:cstheme="minorHAnsi"/>
                <w:sz w:val="18"/>
                <w:szCs w:val="18"/>
              </w:rPr>
              <w:t>in the enforcement proceedings.</w:t>
            </w:r>
          </w:p>
        </w:tc>
      </w:tr>
      <w:tr w:rsidR="003B624E" w:rsidRPr="00FC2370" w14:paraId="7E0C1E37" w14:textId="77777777" w:rsidTr="00CF7C45">
        <w:tc>
          <w:tcPr>
            <w:tcW w:w="481" w:type="dxa"/>
            <w:vMerge/>
          </w:tcPr>
          <w:p w14:paraId="67952808" w14:textId="77777777" w:rsidR="003B624E" w:rsidRPr="00FC2370" w:rsidRDefault="003B624E" w:rsidP="00FC2370">
            <w:pPr>
              <w:rPr>
                <w:rFonts w:eastAsia="Times New Roman" w:cstheme="minorHAnsi"/>
                <w:sz w:val="18"/>
                <w:szCs w:val="18"/>
              </w:rPr>
            </w:pPr>
          </w:p>
        </w:tc>
        <w:tc>
          <w:tcPr>
            <w:tcW w:w="1416" w:type="dxa"/>
            <w:vMerge/>
          </w:tcPr>
          <w:p w14:paraId="602D9FFC" w14:textId="77777777" w:rsidR="003B624E" w:rsidRPr="00FC2370" w:rsidRDefault="003B624E" w:rsidP="00FC2370">
            <w:pPr>
              <w:rPr>
                <w:rFonts w:eastAsia="Times New Roman" w:cstheme="minorHAnsi"/>
                <w:sz w:val="18"/>
                <w:szCs w:val="18"/>
              </w:rPr>
            </w:pPr>
          </w:p>
        </w:tc>
        <w:tc>
          <w:tcPr>
            <w:tcW w:w="1555" w:type="dxa"/>
            <w:vMerge/>
          </w:tcPr>
          <w:p w14:paraId="515F61A9" w14:textId="77777777" w:rsidR="003B624E" w:rsidRPr="00FC2370" w:rsidRDefault="003B624E" w:rsidP="00FC2370">
            <w:pPr>
              <w:rPr>
                <w:rFonts w:eastAsia="Times New Roman" w:cstheme="minorHAnsi"/>
                <w:sz w:val="18"/>
                <w:szCs w:val="18"/>
              </w:rPr>
            </w:pPr>
          </w:p>
        </w:tc>
        <w:tc>
          <w:tcPr>
            <w:tcW w:w="1732" w:type="dxa"/>
            <w:vMerge/>
          </w:tcPr>
          <w:p w14:paraId="53326570" w14:textId="77777777" w:rsidR="003B624E" w:rsidRPr="00FC2370" w:rsidRDefault="003B624E" w:rsidP="00FC2370">
            <w:pPr>
              <w:rPr>
                <w:rFonts w:eastAsia="Times New Roman" w:cstheme="minorHAnsi"/>
                <w:b/>
                <w:bCs/>
                <w:sz w:val="18"/>
                <w:szCs w:val="18"/>
              </w:rPr>
            </w:pPr>
          </w:p>
        </w:tc>
        <w:tc>
          <w:tcPr>
            <w:tcW w:w="2536" w:type="dxa"/>
            <w:vMerge/>
          </w:tcPr>
          <w:p w14:paraId="4F6A59BF" w14:textId="77777777" w:rsidR="003B624E" w:rsidRPr="00FC2370" w:rsidRDefault="003B624E" w:rsidP="00FC2370">
            <w:pPr>
              <w:jc w:val="both"/>
              <w:rPr>
                <w:rFonts w:eastAsia="Times New Roman" w:cstheme="minorHAnsi"/>
                <w:sz w:val="18"/>
                <w:szCs w:val="18"/>
              </w:rPr>
            </w:pPr>
          </w:p>
        </w:tc>
        <w:tc>
          <w:tcPr>
            <w:tcW w:w="3402" w:type="dxa"/>
          </w:tcPr>
          <w:p w14:paraId="3E01C8FB"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658821CB" w14:textId="77777777" w:rsidR="003B624E" w:rsidRPr="00FC2370" w:rsidRDefault="003B624E" w:rsidP="00FC2370">
            <w:pPr>
              <w:jc w:val="both"/>
              <w:rPr>
                <w:rFonts w:cstheme="minorHAnsi"/>
                <w:sz w:val="18"/>
                <w:szCs w:val="18"/>
              </w:rPr>
            </w:pPr>
            <w:r w:rsidRPr="00FC2370">
              <w:rPr>
                <w:rFonts w:cstheme="minorHAnsi"/>
                <w:sz w:val="18"/>
                <w:szCs w:val="18"/>
              </w:rPr>
              <w:t>R.E. 21483/2019</w:t>
            </w:r>
          </w:p>
          <w:p w14:paraId="32855611" w14:textId="77777777" w:rsidR="003B624E" w:rsidRPr="00FC2370" w:rsidRDefault="003B624E" w:rsidP="00FC2370">
            <w:pPr>
              <w:jc w:val="both"/>
              <w:rPr>
                <w:rFonts w:cstheme="minorHAnsi"/>
                <w:sz w:val="18"/>
                <w:szCs w:val="18"/>
              </w:rPr>
            </w:pPr>
            <w:r w:rsidRPr="00FC2370">
              <w:rPr>
                <w:rFonts w:cstheme="minorHAnsi"/>
                <w:sz w:val="18"/>
                <w:szCs w:val="18"/>
              </w:rPr>
              <w:t>24/02/2021</w:t>
            </w:r>
          </w:p>
          <w:p w14:paraId="4043A48A"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S.C. </w:t>
            </w:r>
            <w:r w:rsidRPr="00FC2370">
              <w:rPr>
                <w:rFonts w:cstheme="minorHAnsi"/>
                <w:sz w:val="18"/>
                <w:szCs w:val="18"/>
              </w:rPr>
              <w:t xml:space="preserve">the sum awarded by Decision no. </w:t>
            </w:r>
            <w:r w:rsidRPr="00FC2370">
              <w:rPr>
                <w:rFonts w:eastAsia="Times New Roman" w:cstheme="minorHAnsi"/>
                <w:sz w:val="18"/>
                <w:szCs w:val="18"/>
              </w:rPr>
              <w:t xml:space="preserve">987/2018 of </w:t>
            </w:r>
            <w:r w:rsidRPr="00FC2370">
              <w:rPr>
                <w:rFonts w:cstheme="minorHAnsi"/>
                <w:sz w:val="18"/>
                <w:szCs w:val="18"/>
              </w:rPr>
              <w:t xml:space="preserve">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S.C</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3588BB66" w14:textId="77777777" w:rsidTr="00CF7C45">
        <w:tc>
          <w:tcPr>
            <w:tcW w:w="481" w:type="dxa"/>
            <w:vMerge/>
          </w:tcPr>
          <w:p w14:paraId="31F02D40" w14:textId="77777777" w:rsidR="003B624E" w:rsidRPr="00FC2370" w:rsidRDefault="003B624E" w:rsidP="00FC2370">
            <w:pPr>
              <w:rPr>
                <w:rFonts w:eastAsia="Times New Roman" w:cstheme="minorHAnsi"/>
                <w:sz w:val="18"/>
                <w:szCs w:val="18"/>
              </w:rPr>
            </w:pPr>
          </w:p>
        </w:tc>
        <w:tc>
          <w:tcPr>
            <w:tcW w:w="1416" w:type="dxa"/>
            <w:vMerge/>
          </w:tcPr>
          <w:p w14:paraId="6604C118" w14:textId="77777777" w:rsidR="003B624E" w:rsidRPr="00FC2370" w:rsidRDefault="003B624E" w:rsidP="00FC2370">
            <w:pPr>
              <w:rPr>
                <w:rFonts w:eastAsia="Times New Roman" w:cstheme="minorHAnsi"/>
                <w:sz w:val="18"/>
                <w:szCs w:val="18"/>
              </w:rPr>
            </w:pPr>
          </w:p>
        </w:tc>
        <w:tc>
          <w:tcPr>
            <w:tcW w:w="1555" w:type="dxa"/>
            <w:vMerge/>
          </w:tcPr>
          <w:p w14:paraId="5F70B58B" w14:textId="77777777" w:rsidR="003B624E" w:rsidRPr="00FC2370" w:rsidRDefault="003B624E" w:rsidP="00FC2370">
            <w:pPr>
              <w:rPr>
                <w:rFonts w:eastAsia="Times New Roman" w:cstheme="minorHAnsi"/>
                <w:sz w:val="18"/>
                <w:szCs w:val="18"/>
              </w:rPr>
            </w:pPr>
          </w:p>
        </w:tc>
        <w:tc>
          <w:tcPr>
            <w:tcW w:w="1732" w:type="dxa"/>
            <w:vMerge/>
          </w:tcPr>
          <w:p w14:paraId="01F1910F" w14:textId="77777777" w:rsidR="003B624E" w:rsidRPr="00FC2370" w:rsidRDefault="003B624E" w:rsidP="00FC2370">
            <w:pPr>
              <w:rPr>
                <w:rFonts w:eastAsia="Times New Roman" w:cstheme="minorHAnsi"/>
                <w:b/>
                <w:bCs/>
                <w:sz w:val="18"/>
                <w:szCs w:val="18"/>
              </w:rPr>
            </w:pPr>
          </w:p>
        </w:tc>
        <w:tc>
          <w:tcPr>
            <w:tcW w:w="2536" w:type="dxa"/>
            <w:vMerge/>
          </w:tcPr>
          <w:p w14:paraId="2B568DB8" w14:textId="77777777" w:rsidR="003B624E" w:rsidRPr="00FC2370" w:rsidRDefault="003B624E" w:rsidP="00FC2370">
            <w:pPr>
              <w:jc w:val="both"/>
              <w:rPr>
                <w:rFonts w:eastAsia="Times New Roman" w:cstheme="minorHAnsi"/>
                <w:sz w:val="18"/>
                <w:szCs w:val="18"/>
              </w:rPr>
            </w:pPr>
          </w:p>
        </w:tc>
        <w:tc>
          <w:tcPr>
            <w:tcW w:w="3402" w:type="dxa"/>
          </w:tcPr>
          <w:p w14:paraId="32879833"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6E6AA88" w14:textId="77777777" w:rsidR="003B624E" w:rsidRPr="00FC2370" w:rsidRDefault="003B624E" w:rsidP="00FC2370">
            <w:pPr>
              <w:jc w:val="both"/>
              <w:rPr>
                <w:rFonts w:cstheme="minorHAnsi"/>
                <w:sz w:val="18"/>
                <w:szCs w:val="18"/>
              </w:rPr>
            </w:pPr>
            <w:r w:rsidRPr="00FC2370">
              <w:rPr>
                <w:rFonts w:cstheme="minorHAnsi"/>
                <w:sz w:val="18"/>
                <w:szCs w:val="18"/>
              </w:rPr>
              <w:t>R.E. 21938/2019</w:t>
            </w:r>
          </w:p>
          <w:p w14:paraId="2A28DA41" w14:textId="77777777" w:rsidR="003B624E" w:rsidRPr="00FC2370" w:rsidRDefault="003B624E" w:rsidP="00FC2370">
            <w:pPr>
              <w:jc w:val="both"/>
              <w:rPr>
                <w:rFonts w:cstheme="minorHAnsi"/>
                <w:sz w:val="18"/>
                <w:szCs w:val="18"/>
              </w:rPr>
            </w:pPr>
            <w:r w:rsidRPr="00FC2370">
              <w:rPr>
                <w:rFonts w:cstheme="minorHAnsi"/>
                <w:sz w:val="18"/>
                <w:szCs w:val="18"/>
              </w:rPr>
              <w:t>12/02/2020</w:t>
            </w:r>
          </w:p>
          <w:p w14:paraId="7C49C7F3"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987/2018 of </w:t>
            </w:r>
            <w:r w:rsidRPr="00FC2370">
              <w:rPr>
                <w:rFonts w:cstheme="minorHAnsi"/>
                <w:sz w:val="18"/>
                <w:szCs w:val="18"/>
              </w:rPr>
              <w:t>the Naples Court of Appeal and awarding him legal fees with regard to the enforcement proceedings.</w:t>
            </w:r>
          </w:p>
        </w:tc>
      </w:tr>
      <w:tr w:rsidR="003B624E" w:rsidRPr="00FC2370" w14:paraId="184FFDE9" w14:textId="77777777" w:rsidTr="00CF7C45">
        <w:tc>
          <w:tcPr>
            <w:tcW w:w="481" w:type="dxa"/>
            <w:vMerge/>
          </w:tcPr>
          <w:p w14:paraId="598A174A" w14:textId="77777777" w:rsidR="003B624E" w:rsidRPr="00FC2370" w:rsidRDefault="003B624E" w:rsidP="00FC2370">
            <w:pPr>
              <w:rPr>
                <w:rFonts w:eastAsia="Times New Roman" w:cstheme="minorHAnsi"/>
                <w:sz w:val="18"/>
                <w:szCs w:val="18"/>
              </w:rPr>
            </w:pPr>
          </w:p>
        </w:tc>
        <w:tc>
          <w:tcPr>
            <w:tcW w:w="1416" w:type="dxa"/>
            <w:vMerge/>
          </w:tcPr>
          <w:p w14:paraId="21AC468E" w14:textId="77777777" w:rsidR="003B624E" w:rsidRPr="00FC2370" w:rsidRDefault="003B624E" w:rsidP="00FC2370">
            <w:pPr>
              <w:rPr>
                <w:rFonts w:eastAsia="Times New Roman" w:cstheme="minorHAnsi"/>
                <w:sz w:val="18"/>
                <w:szCs w:val="18"/>
              </w:rPr>
            </w:pPr>
          </w:p>
        </w:tc>
        <w:tc>
          <w:tcPr>
            <w:tcW w:w="1555" w:type="dxa"/>
            <w:vMerge/>
          </w:tcPr>
          <w:p w14:paraId="691B72CD" w14:textId="77777777" w:rsidR="003B624E" w:rsidRPr="00FC2370" w:rsidRDefault="003B624E" w:rsidP="00FC2370">
            <w:pPr>
              <w:rPr>
                <w:rFonts w:eastAsia="Times New Roman" w:cstheme="minorHAnsi"/>
                <w:sz w:val="18"/>
                <w:szCs w:val="18"/>
              </w:rPr>
            </w:pPr>
          </w:p>
        </w:tc>
        <w:tc>
          <w:tcPr>
            <w:tcW w:w="1732" w:type="dxa"/>
            <w:vMerge/>
          </w:tcPr>
          <w:p w14:paraId="5D100BAC" w14:textId="77777777" w:rsidR="003B624E" w:rsidRPr="00FC2370" w:rsidRDefault="003B624E" w:rsidP="00FC2370">
            <w:pPr>
              <w:rPr>
                <w:rFonts w:eastAsia="Times New Roman" w:cstheme="minorHAnsi"/>
                <w:b/>
                <w:bCs/>
                <w:sz w:val="18"/>
                <w:szCs w:val="18"/>
              </w:rPr>
            </w:pPr>
          </w:p>
        </w:tc>
        <w:tc>
          <w:tcPr>
            <w:tcW w:w="2536" w:type="dxa"/>
            <w:vMerge w:val="restart"/>
          </w:tcPr>
          <w:p w14:paraId="4B9CA03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52BB834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52138/2015</w:t>
            </w:r>
          </w:p>
          <w:p w14:paraId="7EA7E2B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09B1F2A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21/10/2016</w:t>
            </w:r>
          </w:p>
          <w:p w14:paraId="0AB6DEE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L.C., G.A.C., G.C., F.C., A.A. M.P.A and E.A., the last three acting both in their own interest and as heirs of M.A.C., compensation in </w:t>
            </w:r>
            <w:r w:rsidRPr="00FC2370">
              <w:rPr>
                <w:rFonts w:eastAsia="Times New Roman" w:cstheme="minorHAnsi"/>
                <w:sz w:val="18"/>
                <w:szCs w:val="18"/>
              </w:rPr>
              <w:lastRenderedPageBreak/>
              <w:t xml:space="preserve">“Pinto” proceedings and awarding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24918BB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lastRenderedPageBreak/>
              <w:t>Rome District Court</w:t>
            </w:r>
          </w:p>
          <w:p w14:paraId="7EAA093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989/2019</w:t>
            </w:r>
          </w:p>
          <w:p w14:paraId="5C2FF74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21/01/2020</w:t>
            </w:r>
          </w:p>
          <w:p w14:paraId="372EC533"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G.C. </w:t>
            </w:r>
            <w:r w:rsidRPr="00FC2370">
              <w:rPr>
                <w:rFonts w:cstheme="minorHAnsi"/>
                <w:sz w:val="18"/>
                <w:szCs w:val="18"/>
              </w:rPr>
              <w:t xml:space="preserve">the sum awarded in proceedings R.G.V.G. no. </w:t>
            </w:r>
            <w:r w:rsidRPr="00FC2370">
              <w:rPr>
                <w:rFonts w:eastAsia="Times New Roman" w:cstheme="minorHAnsi"/>
                <w:sz w:val="18"/>
                <w:szCs w:val="18"/>
              </w:rPr>
              <w:t xml:space="preserve">52138/2015 </w:t>
            </w:r>
            <w:r w:rsidRPr="00FC2370">
              <w:rPr>
                <w:rFonts w:cstheme="minorHAnsi"/>
                <w:sz w:val="18"/>
                <w:szCs w:val="18"/>
              </w:rPr>
              <w:t xml:space="preserve">by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G.C.</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3B9ED306" w14:textId="77777777" w:rsidTr="00CF7C45">
        <w:tc>
          <w:tcPr>
            <w:tcW w:w="481" w:type="dxa"/>
            <w:vMerge/>
          </w:tcPr>
          <w:p w14:paraId="4FCC98F4" w14:textId="77777777" w:rsidR="003B624E" w:rsidRPr="00FC2370" w:rsidRDefault="003B624E" w:rsidP="00FC2370">
            <w:pPr>
              <w:rPr>
                <w:rFonts w:eastAsia="Times New Roman" w:cstheme="minorHAnsi"/>
                <w:sz w:val="18"/>
                <w:szCs w:val="18"/>
              </w:rPr>
            </w:pPr>
          </w:p>
        </w:tc>
        <w:tc>
          <w:tcPr>
            <w:tcW w:w="1416" w:type="dxa"/>
            <w:vMerge/>
          </w:tcPr>
          <w:p w14:paraId="7714A327" w14:textId="77777777" w:rsidR="003B624E" w:rsidRPr="00FC2370" w:rsidRDefault="003B624E" w:rsidP="00FC2370">
            <w:pPr>
              <w:rPr>
                <w:rFonts w:eastAsia="Times New Roman" w:cstheme="minorHAnsi"/>
                <w:sz w:val="18"/>
                <w:szCs w:val="18"/>
              </w:rPr>
            </w:pPr>
          </w:p>
        </w:tc>
        <w:tc>
          <w:tcPr>
            <w:tcW w:w="1555" w:type="dxa"/>
            <w:vMerge/>
          </w:tcPr>
          <w:p w14:paraId="6DC3F930" w14:textId="77777777" w:rsidR="003B624E" w:rsidRPr="00FC2370" w:rsidRDefault="003B624E" w:rsidP="00FC2370">
            <w:pPr>
              <w:rPr>
                <w:rFonts w:eastAsia="Times New Roman" w:cstheme="minorHAnsi"/>
                <w:sz w:val="18"/>
                <w:szCs w:val="18"/>
              </w:rPr>
            </w:pPr>
          </w:p>
        </w:tc>
        <w:tc>
          <w:tcPr>
            <w:tcW w:w="1732" w:type="dxa"/>
            <w:vMerge/>
          </w:tcPr>
          <w:p w14:paraId="123BA78B" w14:textId="77777777" w:rsidR="003B624E" w:rsidRPr="00FC2370" w:rsidRDefault="003B624E" w:rsidP="00FC2370">
            <w:pPr>
              <w:rPr>
                <w:rFonts w:eastAsia="Times New Roman" w:cstheme="minorHAnsi"/>
                <w:b/>
                <w:bCs/>
                <w:sz w:val="18"/>
                <w:szCs w:val="18"/>
              </w:rPr>
            </w:pPr>
          </w:p>
        </w:tc>
        <w:tc>
          <w:tcPr>
            <w:tcW w:w="2536" w:type="dxa"/>
            <w:vMerge/>
          </w:tcPr>
          <w:p w14:paraId="159731C7" w14:textId="77777777" w:rsidR="003B624E" w:rsidRPr="00FC2370" w:rsidRDefault="003B624E" w:rsidP="00FC2370">
            <w:pPr>
              <w:jc w:val="both"/>
              <w:rPr>
                <w:rFonts w:eastAsia="Times New Roman" w:cstheme="minorHAnsi"/>
                <w:sz w:val="18"/>
                <w:szCs w:val="18"/>
              </w:rPr>
            </w:pPr>
          </w:p>
        </w:tc>
        <w:tc>
          <w:tcPr>
            <w:tcW w:w="3402" w:type="dxa"/>
          </w:tcPr>
          <w:p w14:paraId="645D4E32"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Rome District Court</w:t>
            </w:r>
          </w:p>
          <w:p w14:paraId="6A8DC920"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R.E. 2718/2019</w:t>
            </w:r>
          </w:p>
          <w:p w14:paraId="5C69BF38"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04/02/2020</w:t>
            </w:r>
          </w:p>
          <w:p w14:paraId="5FD9A514" w14:textId="77777777" w:rsidR="003B624E" w:rsidRPr="00FC2370" w:rsidRDefault="003B624E" w:rsidP="00FC2370">
            <w:pPr>
              <w:keepNext/>
              <w:keepLines/>
              <w:jc w:val="both"/>
              <w:rPr>
                <w:rFonts w:eastAsia="Times New Roman"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E.A. </w:t>
            </w:r>
            <w:r w:rsidRPr="00FC2370">
              <w:rPr>
                <w:rFonts w:cstheme="minorHAnsi"/>
                <w:sz w:val="18"/>
                <w:szCs w:val="18"/>
              </w:rPr>
              <w:t xml:space="preserve">the sum awarded in proceedings R.G.V.G. no. </w:t>
            </w:r>
            <w:r w:rsidRPr="00FC2370">
              <w:rPr>
                <w:rFonts w:eastAsia="Times New Roman" w:cstheme="minorHAnsi"/>
                <w:sz w:val="18"/>
                <w:szCs w:val="18"/>
              </w:rPr>
              <w:t xml:space="preserve">52138/2015 </w:t>
            </w:r>
            <w:r w:rsidRPr="00FC2370">
              <w:rPr>
                <w:rFonts w:cstheme="minorHAnsi"/>
                <w:sz w:val="18"/>
                <w:szCs w:val="18"/>
              </w:rPr>
              <w:t xml:space="preserve">by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E.A.</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53FD33B4" w14:textId="77777777" w:rsidTr="00CF7C45">
        <w:tc>
          <w:tcPr>
            <w:tcW w:w="481" w:type="dxa"/>
            <w:vMerge/>
          </w:tcPr>
          <w:p w14:paraId="57125017" w14:textId="77777777" w:rsidR="003B624E" w:rsidRPr="00FC2370" w:rsidRDefault="003B624E" w:rsidP="00FC2370">
            <w:pPr>
              <w:rPr>
                <w:rFonts w:eastAsia="Times New Roman" w:cstheme="minorHAnsi"/>
                <w:sz w:val="18"/>
                <w:szCs w:val="18"/>
              </w:rPr>
            </w:pPr>
          </w:p>
        </w:tc>
        <w:tc>
          <w:tcPr>
            <w:tcW w:w="1416" w:type="dxa"/>
            <w:vMerge/>
          </w:tcPr>
          <w:p w14:paraId="7497640F" w14:textId="77777777" w:rsidR="003B624E" w:rsidRPr="00FC2370" w:rsidRDefault="003B624E" w:rsidP="00FC2370">
            <w:pPr>
              <w:rPr>
                <w:rFonts w:eastAsia="Times New Roman" w:cstheme="minorHAnsi"/>
                <w:sz w:val="18"/>
                <w:szCs w:val="18"/>
              </w:rPr>
            </w:pPr>
          </w:p>
        </w:tc>
        <w:tc>
          <w:tcPr>
            <w:tcW w:w="1555" w:type="dxa"/>
            <w:vMerge/>
          </w:tcPr>
          <w:p w14:paraId="6EE68E41" w14:textId="77777777" w:rsidR="003B624E" w:rsidRPr="00FC2370" w:rsidRDefault="003B624E" w:rsidP="00FC2370">
            <w:pPr>
              <w:rPr>
                <w:rFonts w:eastAsia="Times New Roman" w:cstheme="minorHAnsi"/>
                <w:sz w:val="18"/>
                <w:szCs w:val="18"/>
              </w:rPr>
            </w:pPr>
          </w:p>
        </w:tc>
        <w:tc>
          <w:tcPr>
            <w:tcW w:w="1732" w:type="dxa"/>
            <w:vMerge/>
          </w:tcPr>
          <w:p w14:paraId="1DEC48BB" w14:textId="77777777" w:rsidR="003B624E" w:rsidRPr="00FC2370" w:rsidRDefault="003B624E" w:rsidP="00FC2370">
            <w:pPr>
              <w:rPr>
                <w:rFonts w:eastAsia="Times New Roman" w:cstheme="minorHAnsi"/>
                <w:b/>
                <w:bCs/>
                <w:sz w:val="18"/>
                <w:szCs w:val="18"/>
              </w:rPr>
            </w:pPr>
          </w:p>
        </w:tc>
        <w:tc>
          <w:tcPr>
            <w:tcW w:w="2536" w:type="dxa"/>
            <w:vMerge/>
          </w:tcPr>
          <w:p w14:paraId="0CAEDDD1" w14:textId="77777777" w:rsidR="003B624E" w:rsidRPr="00FC2370" w:rsidRDefault="003B624E" w:rsidP="00FC2370">
            <w:pPr>
              <w:jc w:val="both"/>
              <w:rPr>
                <w:rFonts w:eastAsia="Times New Roman" w:cstheme="minorHAnsi"/>
                <w:sz w:val="18"/>
                <w:szCs w:val="18"/>
              </w:rPr>
            </w:pPr>
          </w:p>
        </w:tc>
        <w:tc>
          <w:tcPr>
            <w:tcW w:w="3402" w:type="dxa"/>
          </w:tcPr>
          <w:p w14:paraId="2B80510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74B1328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2759/2019</w:t>
            </w:r>
          </w:p>
          <w:p w14:paraId="4CEDA0E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04/02/2020</w:t>
            </w:r>
          </w:p>
          <w:p w14:paraId="534332B5"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A.A. </w:t>
            </w:r>
            <w:r w:rsidRPr="00FC2370">
              <w:rPr>
                <w:rFonts w:cstheme="minorHAnsi"/>
                <w:sz w:val="18"/>
                <w:szCs w:val="18"/>
              </w:rPr>
              <w:t xml:space="preserve">the sum awarded in proceedings R.G.V.G. no. </w:t>
            </w:r>
            <w:r w:rsidRPr="00FC2370">
              <w:rPr>
                <w:rFonts w:eastAsia="Times New Roman" w:cstheme="minorHAnsi"/>
                <w:sz w:val="18"/>
                <w:szCs w:val="18"/>
              </w:rPr>
              <w:t xml:space="preserve">52138/2015 </w:t>
            </w:r>
            <w:r w:rsidRPr="00FC2370">
              <w:rPr>
                <w:rFonts w:cstheme="minorHAnsi"/>
                <w:sz w:val="18"/>
                <w:szCs w:val="18"/>
              </w:rPr>
              <w:t xml:space="preserve">by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A.A.</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5F6C7250" w14:textId="77777777" w:rsidTr="00CF7C45">
        <w:tc>
          <w:tcPr>
            <w:tcW w:w="481" w:type="dxa"/>
            <w:vMerge/>
          </w:tcPr>
          <w:p w14:paraId="33B55416" w14:textId="77777777" w:rsidR="003B624E" w:rsidRPr="00FC2370" w:rsidRDefault="003B624E" w:rsidP="00FC2370">
            <w:pPr>
              <w:rPr>
                <w:rFonts w:eastAsia="Times New Roman" w:cstheme="minorHAnsi"/>
                <w:sz w:val="18"/>
                <w:szCs w:val="18"/>
              </w:rPr>
            </w:pPr>
          </w:p>
        </w:tc>
        <w:tc>
          <w:tcPr>
            <w:tcW w:w="1416" w:type="dxa"/>
            <w:vMerge/>
          </w:tcPr>
          <w:p w14:paraId="4E67A5B6" w14:textId="77777777" w:rsidR="003B624E" w:rsidRPr="00FC2370" w:rsidRDefault="003B624E" w:rsidP="00FC2370">
            <w:pPr>
              <w:rPr>
                <w:rFonts w:eastAsia="Times New Roman" w:cstheme="minorHAnsi"/>
                <w:sz w:val="18"/>
                <w:szCs w:val="18"/>
              </w:rPr>
            </w:pPr>
          </w:p>
        </w:tc>
        <w:tc>
          <w:tcPr>
            <w:tcW w:w="1555" w:type="dxa"/>
            <w:vMerge/>
          </w:tcPr>
          <w:p w14:paraId="794D0929" w14:textId="77777777" w:rsidR="003B624E" w:rsidRPr="00FC2370" w:rsidRDefault="003B624E" w:rsidP="00FC2370">
            <w:pPr>
              <w:rPr>
                <w:rFonts w:eastAsia="Times New Roman" w:cstheme="minorHAnsi"/>
                <w:sz w:val="18"/>
                <w:szCs w:val="18"/>
              </w:rPr>
            </w:pPr>
          </w:p>
        </w:tc>
        <w:tc>
          <w:tcPr>
            <w:tcW w:w="1732" w:type="dxa"/>
            <w:vMerge/>
          </w:tcPr>
          <w:p w14:paraId="1B656621" w14:textId="77777777" w:rsidR="003B624E" w:rsidRPr="00FC2370" w:rsidRDefault="003B624E" w:rsidP="00FC2370">
            <w:pPr>
              <w:rPr>
                <w:rFonts w:eastAsia="Times New Roman" w:cstheme="minorHAnsi"/>
                <w:b/>
                <w:bCs/>
                <w:sz w:val="18"/>
                <w:szCs w:val="18"/>
              </w:rPr>
            </w:pPr>
          </w:p>
        </w:tc>
        <w:tc>
          <w:tcPr>
            <w:tcW w:w="2536" w:type="dxa"/>
            <w:vMerge/>
          </w:tcPr>
          <w:p w14:paraId="1C0BB9C3" w14:textId="77777777" w:rsidR="003B624E" w:rsidRPr="00FC2370" w:rsidRDefault="003B624E" w:rsidP="00FC2370">
            <w:pPr>
              <w:jc w:val="both"/>
              <w:rPr>
                <w:rFonts w:eastAsia="Times New Roman" w:cstheme="minorHAnsi"/>
                <w:sz w:val="18"/>
                <w:szCs w:val="18"/>
              </w:rPr>
            </w:pPr>
          </w:p>
        </w:tc>
        <w:tc>
          <w:tcPr>
            <w:tcW w:w="3402" w:type="dxa"/>
          </w:tcPr>
          <w:p w14:paraId="08E2230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66670F1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1618/2019</w:t>
            </w:r>
          </w:p>
          <w:p w14:paraId="1ABC05F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28/05/2019</w:t>
            </w:r>
          </w:p>
          <w:p w14:paraId="3A3D5ED9"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G.A.C. </w:t>
            </w:r>
            <w:r w:rsidRPr="00FC2370">
              <w:rPr>
                <w:rFonts w:cstheme="minorHAnsi"/>
                <w:sz w:val="18"/>
                <w:szCs w:val="18"/>
              </w:rPr>
              <w:t xml:space="preserve">the sum awarded in proceedings R.G.V.G. no. </w:t>
            </w:r>
            <w:r w:rsidRPr="00FC2370">
              <w:rPr>
                <w:rFonts w:eastAsia="Times New Roman" w:cstheme="minorHAnsi"/>
                <w:sz w:val="18"/>
                <w:szCs w:val="18"/>
              </w:rPr>
              <w:t xml:space="preserve">52138/2015 </w:t>
            </w:r>
            <w:r w:rsidRPr="00FC2370">
              <w:rPr>
                <w:rFonts w:cstheme="minorHAnsi"/>
                <w:sz w:val="18"/>
                <w:szCs w:val="18"/>
              </w:rPr>
              <w:t xml:space="preserve">by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G.A.C. </w:t>
            </w:r>
            <w:r w:rsidRPr="00FC2370">
              <w:rPr>
                <w:rFonts w:cstheme="minorHAnsi"/>
                <w:sz w:val="18"/>
                <w:szCs w:val="18"/>
              </w:rPr>
              <w:t>in the enforcement proceedings.</w:t>
            </w:r>
          </w:p>
        </w:tc>
      </w:tr>
      <w:tr w:rsidR="003B624E" w:rsidRPr="00FC2370" w14:paraId="3810CAE1" w14:textId="77777777" w:rsidTr="00CF7C45">
        <w:tc>
          <w:tcPr>
            <w:tcW w:w="481" w:type="dxa"/>
            <w:vMerge/>
          </w:tcPr>
          <w:p w14:paraId="5E6A4BD7" w14:textId="77777777" w:rsidR="003B624E" w:rsidRPr="00FC2370" w:rsidRDefault="003B624E" w:rsidP="00FC2370">
            <w:pPr>
              <w:rPr>
                <w:rFonts w:eastAsia="Times New Roman" w:cstheme="minorHAnsi"/>
                <w:sz w:val="18"/>
                <w:szCs w:val="18"/>
              </w:rPr>
            </w:pPr>
          </w:p>
        </w:tc>
        <w:tc>
          <w:tcPr>
            <w:tcW w:w="1416" w:type="dxa"/>
            <w:vMerge/>
          </w:tcPr>
          <w:p w14:paraId="2EEC5CB6" w14:textId="77777777" w:rsidR="003B624E" w:rsidRPr="00FC2370" w:rsidRDefault="003B624E" w:rsidP="00FC2370">
            <w:pPr>
              <w:rPr>
                <w:rFonts w:eastAsia="Times New Roman" w:cstheme="minorHAnsi"/>
                <w:sz w:val="18"/>
                <w:szCs w:val="18"/>
              </w:rPr>
            </w:pPr>
          </w:p>
        </w:tc>
        <w:tc>
          <w:tcPr>
            <w:tcW w:w="1555" w:type="dxa"/>
            <w:vMerge/>
          </w:tcPr>
          <w:p w14:paraId="3CAD7148" w14:textId="77777777" w:rsidR="003B624E" w:rsidRPr="00FC2370" w:rsidRDefault="003B624E" w:rsidP="00FC2370">
            <w:pPr>
              <w:rPr>
                <w:rFonts w:eastAsia="Times New Roman" w:cstheme="minorHAnsi"/>
                <w:sz w:val="18"/>
                <w:szCs w:val="18"/>
              </w:rPr>
            </w:pPr>
          </w:p>
        </w:tc>
        <w:tc>
          <w:tcPr>
            <w:tcW w:w="1732" w:type="dxa"/>
            <w:vMerge/>
          </w:tcPr>
          <w:p w14:paraId="64DFB5B7" w14:textId="77777777" w:rsidR="003B624E" w:rsidRPr="00FC2370" w:rsidRDefault="003B624E" w:rsidP="00FC2370">
            <w:pPr>
              <w:rPr>
                <w:rFonts w:eastAsia="Times New Roman" w:cstheme="minorHAnsi"/>
                <w:b/>
                <w:bCs/>
                <w:sz w:val="18"/>
                <w:szCs w:val="18"/>
              </w:rPr>
            </w:pPr>
          </w:p>
        </w:tc>
        <w:tc>
          <w:tcPr>
            <w:tcW w:w="2536" w:type="dxa"/>
            <w:vMerge/>
          </w:tcPr>
          <w:p w14:paraId="754B1028" w14:textId="77777777" w:rsidR="003B624E" w:rsidRPr="00FC2370" w:rsidRDefault="003B624E" w:rsidP="00FC2370">
            <w:pPr>
              <w:jc w:val="both"/>
              <w:rPr>
                <w:rFonts w:eastAsia="Times New Roman" w:cstheme="minorHAnsi"/>
                <w:sz w:val="18"/>
                <w:szCs w:val="18"/>
              </w:rPr>
            </w:pPr>
          </w:p>
        </w:tc>
        <w:tc>
          <w:tcPr>
            <w:tcW w:w="3402" w:type="dxa"/>
          </w:tcPr>
          <w:p w14:paraId="5BB7D733"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6C7A55B" w14:textId="77777777" w:rsidR="003B624E" w:rsidRPr="00FC2370" w:rsidRDefault="003B624E" w:rsidP="00FC2370">
            <w:pPr>
              <w:jc w:val="both"/>
              <w:rPr>
                <w:rFonts w:cstheme="minorHAnsi"/>
                <w:sz w:val="18"/>
                <w:szCs w:val="18"/>
              </w:rPr>
            </w:pPr>
            <w:r w:rsidRPr="00FC2370">
              <w:rPr>
                <w:rFonts w:cstheme="minorHAnsi"/>
                <w:sz w:val="18"/>
                <w:szCs w:val="18"/>
              </w:rPr>
              <w:t>R.E. 2303/2019</w:t>
            </w:r>
          </w:p>
          <w:p w14:paraId="241F6821" w14:textId="77777777" w:rsidR="003B624E" w:rsidRPr="00FC2370" w:rsidRDefault="003B624E" w:rsidP="00FC2370">
            <w:pPr>
              <w:jc w:val="both"/>
              <w:rPr>
                <w:rFonts w:cstheme="minorHAnsi"/>
                <w:sz w:val="18"/>
                <w:szCs w:val="18"/>
              </w:rPr>
            </w:pPr>
            <w:r w:rsidRPr="00FC2370">
              <w:rPr>
                <w:rFonts w:cstheme="minorHAnsi"/>
                <w:sz w:val="18"/>
                <w:szCs w:val="18"/>
              </w:rPr>
              <w:t>05/12/2019</w:t>
            </w:r>
          </w:p>
          <w:p w14:paraId="63EA8C2F" w14:textId="77777777" w:rsidR="003B624E" w:rsidRPr="00FC2370" w:rsidRDefault="003B624E" w:rsidP="00FC2370">
            <w:pPr>
              <w:jc w:val="both"/>
              <w:rPr>
                <w:rFonts w:cstheme="minorHAnsi"/>
                <w:sz w:val="18"/>
                <w:szCs w:val="18"/>
              </w:rPr>
            </w:pPr>
            <w:r w:rsidRPr="00FC2370">
              <w:rPr>
                <w:rFonts w:cstheme="minorHAnsi"/>
                <w:sz w:val="18"/>
                <w:szCs w:val="18"/>
              </w:rPr>
              <w:t>assigning the first applicant the legal fees awarded to him in proceedings R.G.V.G. no. </w:t>
            </w:r>
            <w:r w:rsidRPr="00FC2370">
              <w:rPr>
                <w:rFonts w:eastAsia="Times New Roman" w:cstheme="minorHAnsi"/>
                <w:sz w:val="18"/>
                <w:szCs w:val="18"/>
              </w:rPr>
              <w:t xml:space="preserve">52138/2015 </w:t>
            </w:r>
            <w:r w:rsidRPr="00FC2370">
              <w:rPr>
                <w:rFonts w:cstheme="minorHAnsi"/>
                <w:sz w:val="18"/>
                <w:szCs w:val="18"/>
              </w:rPr>
              <w:t>by the Rome Court of Appeal and awarding him legal fees with regard to the enforcement proceedings</w:t>
            </w:r>
          </w:p>
        </w:tc>
      </w:tr>
      <w:tr w:rsidR="003B624E" w:rsidRPr="00FC2370" w14:paraId="75A38A84" w14:textId="77777777" w:rsidTr="00CF7C45">
        <w:tc>
          <w:tcPr>
            <w:tcW w:w="481" w:type="dxa"/>
            <w:vMerge/>
          </w:tcPr>
          <w:p w14:paraId="7743F17A" w14:textId="77777777" w:rsidR="003B624E" w:rsidRPr="00FC2370" w:rsidRDefault="003B624E" w:rsidP="00FC2370">
            <w:pPr>
              <w:rPr>
                <w:rFonts w:eastAsia="Times New Roman" w:cstheme="minorHAnsi"/>
                <w:sz w:val="18"/>
                <w:szCs w:val="18"/>
              </w:rPr>
            </w:pPr>
          </w:p>
        </w:tc>
        <w:tc>
          <w:tcPr>
            <w:tcW w:w="1416" w:type="dxa"/>
            <w:vMerge/>
          </w:tcPr>
          <w:p w14:paraId="0493CA10" w14:textId="77777777" w:rsidR="003B624E" w:rsidRPr="00FC2370" w:rsidRDefault="003B624E" w:rsidP="00FC2370">
            <w:pPr>
              <w:rPr>
                <w:rFonts w:eastAsia="Times New Roman" w:cstheme="minorHAnsi"/>
                <w:sz w:val="18"/>
                <w:szCs w:val="18"/>
              </w:rPr>
            </w:pPr>
          </w:p>
        </w:tc>
        <w:tc>
          <w:tcPr>
            <w:tcW w:w="1555" w:type="dxa"/>
            <w:vMerge/>
          </w:tcPr>
          <w:p w14:paraId="34BB7B4A" w14:textId="77777777" w:rsidR="003B624E" w:rsidRPr="00FC2370" w:rsidRDefault="003B624E" w:rsidP="00FC2370">
            <w:pPr>
              <w:rPr>
                <w:rFonts w:eastAsia="Times New Roman" w:cstheme="minorHAnsi"/>
                <w:sz w:val="18"/>
                <w:szCs w:val="18"/>
              </w:rPr>
            </w:pPr>
          </w:p>
        </w:tc>
        <w:tc>
          <w:tcPr>
            <w:tcW w:w="1732" w:type="dxa"/>
            <w:vMerge/>
          </w:tcPr>
          <w:p w14:paraId="1775978F" w14:textId="77777777" w:rsidR="003B624E" w:rsidRPr="00FC2370" w:rsidRDefault="003B624E" w:rsidP="00FC2370">
            <w:pPr>
              <w:rPr>
                <w:rFonts w:eastAsia="Times New Roman" w:cstheme="minorHAnsi"/>
                <w:b/>
                <w:bCs/>
                <w:sz w:val="18"/>
                <w:szCs w:val="18"/>
              </w:rPr>
            </w:pPr>
          </w:p>
        </w:tc>
        <w:tc>
          <w:tcPr>
            <w:tcW w:w="2536" w:type="dxa"/>
            <w:vMerge/>
          </w:tcPr>
          <w:p w14:paraId="1543FBFA" w14:textId="77777777" w:rsidR="003B624E" w:rsidRPr="00FC2370" w:rsidRDefault="003B624E" w:rsidP="00FC2370">
            <w:pPr>
              <w:jc w:val="both"/>
              <w:rPr>
                <w:rFonts w:eastAsia="Times New Roman" w:cstheme="minorHAnsi"/>
                <w:sz w:val="18"/>
                <w:szCs w:val="18"/>
              </w:rPr>
            </w:pPr>
          </w:p>
        </w:tc>
        <w:tc>
          <w:tcPr>
            <w:tcW w:w="3402" w:type="dxa"/>
          </w:tcPr>
          <w:p w14:paraId="6C26740B"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A3EBC1D" w14:textId="77777777" w:rsidR="003B624E" w:rsidRPr="00FC2370" w:rsidRDefault="003B624E" w:rsidP="00FC2370">
            <w:pPr>
              <w:jc w:val="both"/>
              <w:rPr>
                <w:rFonts w:cstheme="minorHAnsi"/>
                <w:sz w:val="18"/>
                <w:szCs w:val="18"/>
              </w:rPr>
            </w:pPr>
            <w:r w:rsidRPr="00FC2370">
              <w:rPr>
                <w:rFonts w:cstheme="minorHAnsi"/>
                <w:sz w:val="18"/>
                <w:szCs w:val="18"/>
              </w:rPr>
              <w:t>R.E. 1748/2019</w:t>
            </w:r>
          </w:p>
          <w:p w14:paraId="73C37096" w14:textId="77777777" w:rsidR="003B624E" w:rsidRPr="00FC2370" w:rsidRDefault="003B624E" w:rsidP="00FC2370">
            <w:pPr>
              <w:jc w:val="both"/>
              <w:rPr>
                <w:rFonts w:cstheme="minorHAnsi"/>
                <w:sz w:val="18"/>
                <w:szCs w:val="18"/>
              </w:rPr>
            </w:pPr>
            <w:r w:rsidRPr="00FC2370">
              <w:rPr>
                <w:rFonts w:cstheme="minorHAnsi"/>
                <w:sz w:val="18"/>
                <w:szCs w:val="18"/>
              </w:rPr>
              <w:t>28/11/2019</w:t>
            </w:r>
          </w:p>
          <w:p w14:paraId="2BC31258" w14:textId="77777777" w:rsidR="003B624E" w:rsidRPr="00FC2370" w:rsidRDefault="003B624E" w:rsidP="00FC2370">
            <w:pPr>
              <w:jc w:val="both"/>
              <w:rPr>
                <w:rFonts w:cstheme="minorHAnsi"/>
                <w:sz w:val="18"/>
                <w:szCs w:val="18"/>
              </w:rPr>
            </w:pPr>
            <w:r w:rsidRPr="00FC2370">
              <w:rPr>
                <w:rFonts w:cstheme="minorHAnsi"/>
                <w:sz w:val="18"/>
                <w:szCs w:val="18"/>
              </w:rPr>
              <w:t>assigning the first applicant the legal fees awarded to him in proceedings R.G.V.G. no. </w:t>
            </w:r>
            <w:r w:rsidRPr="00FC2370">
              <w:rPr>
                <w:rFonts w:eastAsia="Times New Roman" w:cstheme="minorHAnsi"/>
                <w:sz w:val="18"/>
                <w:szCs w:val="18"/>
              </w:rPr>
              <w:t xml:space="preserve">52138/2015 </w:t>
            </w:r>
            <w:r w:rsidRPr="00FC2370">
              <w:rPr>
                <w:rFonts w:cstheme="minorHAnsi"/>
                <w:sz w:val="18"/>
                <w:szCs w:val="18"/>
              </w:rPr>
              <w:t>by the Rome Court of Appeal and awarding him legal fees with regard to the enforcement proceedings</w:t>
            </w:r>
          </w:p>
        </w:tc>
      </w:tr>
      <w:tr w:rsidR="003B624E" w:rsidRPr="00FC2370" w14:paraId="51CB1692" w14:textId="77777777" w:rsidTr="00CF7C45">
        <w:tc>
          <w:tcPr>
            <w:tcW w:w="481" w:type="dxa"/>
            <w:vMerge/>
          </w:tcPr>
          <w:p w14:paraId="1E05CDE9" w14:textId="77777777" w:rsidR="003B624E" w:rsidRPr="00FC2370" w:rsidRDefault="003B624E" w:rsidP="00FC2370">
            <w:pPr>
              <w:rPr>
                <w:rFonts w:eastAsia="Times New Roman" w:cstheme="minorHAnsi"/>
                <w:sz w:val="18"/>
                <w:szCs w:val="18"/>
              </w:rPr>
            </w:pPr>
          </w:p>
        </w:tc>
        <w:tc>
          <w:tcPr>
            <w:tcW w:w="1416" w:type="dxa"/>
            <w:vMerge/>
          </w:tcPr>
          <w:p w14:paraId="5FB9231B" w14:textId="77777777" w:rsidR="003B624E" w:rsidRPr="00FC2370" w:rsidRDefault="003B624E" w:rsidP="00FC2370">
            <w:pPr>
              <w:rPr>
                <w:rFonts w:eastAsia="Times New Roman" w:cstheme="minorHAnsi"/>
                <w:sz w:val="18"/>
                <w:szCs w:val="18"/>
              </w:rPr>
            </w:pPr>
          </w:p>
        </w:tc>
        <w:tc>
          <w:tcPr>
            <w:tcW w:w="1555" w:type="dxa"/>
            <w:vMerge/>
          </w:tcPr>
          <w:p w14:paraId="5C84BD3D" w14:textId="77777777" w:rsidR="003B624E" w:rsidRPr="00FC2370" w:rsidRDefault="003B624E" w:rsidP="00FC2370">
            <w:pPr>
              <w:rPr>
                <w:rFonts w:eastAsia="Times New Roman" w:cstheme="minorHAnsi"/>
                <w:sz w:val="18"/>
                <w:szCs w:val="18"/>
              </w:rPr>
            </w:pPr>
          </w:p>
        </w:tc>
        <w:tc>
          <w:tcPr>
            <w:tcW w:w="1732" w:type="dxa"/>
            <w:vMerge/>
          </w:tcPr>
          <w:p w14:paraId="6B5CC5B8" w14:textId="77777777" w:rsidR="003B624E" w:rsidRPr="00FC2370" w:rsidRDefault="003B624E" w:rsidP="00FC2370">
            <w:pPr>
              <w:rPr>
                <w:rFonts w:eastAsia="Times New Roman" w:cstheme="minorHAnsi"/>
                <w:b/>
                <w:bCs/>
                <w:sz w:val="18"/>
                <w:szCs w:val="18"/>
              </w:rPr>
            </w:pPr>
          </w:p>
        </w:tc>
        <w:tc>
          <w:tcPr>
            <w:tcW w:w="2536" w:type="dxa"/>
            <w:vMerge/>
          </w:tcPr>
          <w:p w14:paraId="611A07A6" w14:textId="77777777" w:rsidR="003B624E" w:rsidRPr="00FC2370" w:rsidRDefault="003B624E" w:rsidP="00FC2370">
            <w:pPr>
              <w:jc w:val="both"/>
              <w:rPr>
                <w:rFonts w:eastAsia="Times New Roman" w:cstheme="minorHAnsi"/>
                <w:sz w:val="18"/>
                <w:szCs w:val="18"/>
              </w:rPr>
            </w:pPr>
          </w:p>
        </w:tc>
        <w:tc>
          <w:tcPr>
            <w:tcW w:w="3402" w:type="dxa"/>
          </w:tcPr>
          <w:p w14:paraId="3EA4430C"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EACF1BC" w14:textId="77777777" w:rsidR="003B624E" w:rsidRPr="00FC2370" w:rsidRDefault="003B624E" w:rsidP="00FC2370">
            <w:pPr>
              <w:jc w:val="both"/>
              <w:rPr>
                <w:rFonts w:cstheme="minorHAnsi"/>
                <w:sz w:val="18"/>
                <w:szCs w:val="18"/>
              </w:rPr>
            </w:pPr>
            <w:r w:rsidRPr="00FC2370">
              <w:rPr>
                <w:rFonts w:cstheme="minorHAnsi"/>
                <w:sz w:val="18"/>
                <w:szCs w:val="18"/>
              </w:rPr>
              <w:t>R.E. 574/2019</w:t>
            </w:r>
          </w:p>
          <w:p w14:paraId="0BC292FD" w14:textId="77777777" w:rsidR="003B624E" w:rsidRPr="00FC2370" w:rsidRDefault="003B624E" w:rsidP="00FC2370">
            <w:pPr>
              <w:jc w:val="both"/>
              <w:rPr>
                <w:rFonts w:cstheme="minorHAnsi"/>
                <w:sz w:val="18"/>
                <w:szCs w:val="18"/>
              </w:rPr>
            </w:pPr>
            <w:r w:rsidRPr="00FC2370">
              <w:rPr>
                <w:rFonts w:cstheme="minorHAnsi"/>
                <w:sz w:val="18"/>
                <w:szCs w:val="18"/>
              </w:rPr>
              <w:t>05/08/2019</w:t>
            </w:r>
          </w:p>
          <w:p w14:paraId="428DB7A5"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in proceedings R.G.V.G. no. </w:t>
            </w:r>
            <w:r w:rsidRPr="00FC2370">
              <w:rPr>
                <w:rFonts w:eastAsia="Times New Roman" w:cstheme="minorHAnsi"/>
                <w:sz w:val="18"/>
                <w:szCs w:val="18"/>
              </w:rPr>
              <w:t xml:space="preserve">52138/2015 </w:t>
            </w:r>
            <w:r w:rsidRPr="00FC2370">
              <w:rPr>
                <w:rFonts w:cstheme="minorHAnsi"/>
                <w:sz w:val="18"/>
                <w:szCs w:val="18"/>
              </w:rPr>
              <w:t>by the Rome Court of Appeal and awarding him legal fees with regard to the enforcement proceedings.</w:t>
            </w:r>
          </w:p>
        </w:tc>
      </w:tr>
      <w:tr w:rsidR="003B624E" w:rsidRPr="00FC2370" w14:paraId="1EA0086F" w14:textId="77777777" w:rsidTr="00CF7C45">
        <w:tc>
          <w:tcPr>
            <w:tcW w:w="481" w:type="dxa"/>
            <w:vMerge/>
          </w:tcPr>
          <w:p w14:paraId="772DD2E0" w14:textId="77777777" w:rsidR="003B624E" w:rsidRPr="00FC2370" w:rsidRDefault="003B624E" w:rsidP="00FC2370">
            <w:pPr>
              <w:rPr>
                <w:rFonts w:eastAsia="Times New Roman" w:cstheme="minorHAnsi"/>
                <w:sz w:val="18"/>
                <w:szCs w:val="18"/>
              </w:rPr>
            </w:pPr>
          </w:p>
        </w:tc>
        <w:tc>
          <w:tcPr>
            <w:tcW w:w="1416" w:type="dxa"/>
            <w:vMerge/>
          </w:tcPr>
          <w:p w14:paraId="33FFD489" w14:textId="77777777" w:rsidR="003B624E" w:rsidRPr="00FC2370" w:rsidRDefault="003B624E" w:rsidP="00FC2370">
            <w:pPr>
              <w:rPr>
                <w:rFonts w:eastAsia="Times New Roman" w:cstheme="minorHAnsi"/>
                <w:sz w:val="18"/>
                <w:szCs w:val="18"/>
              </w:rPr>
            </w:pPr>
          </w:p>
        </w:tc>
        <w:tc>
          <w:tcPr>
            <w:tcW w:w="1555" w:type="dxa"/>
            <w:vMerge/>
          </w:tcPr>
          <w:p w14:paraId="78895AAA" w14:textId="77777777" w:rsidR="003B624E" w:rsidRPr="00FC2370" w:rsidRDefault="003B624E" w:rsidP="00FC2370">
            <w:pPr>
              <w:rPr>
                <w:rFonts w:eastAsia="Times New Roman" w:cstheme="minorHAnsi"/>
                <w:sz w:val="18"/>
                <w:szCs w:val="18"/>
              </w:rPr>
            </w:pPr>
          </w:p>
        </w:tc>
        <w:tc>
          <w:tcPr>
            <w:tcW w:w="1732" w:type="dxa"/>
            <w:vMerge/>
          </w:tcPr>
          <w:p w14:paraId="4868363A" w14:textId="77777777" w:rsidR="003B624E" w:rsidRPr="00FC2370" w:rsidRDefault="003B624E" w:rsidP="00FC2370">
            <w:pPr>
              <w:rPr>
                <w:rFonts w:eastAsia="Times New Roman" w:cstheme="minorHAnsi"/>
                <w:b/>
                <w:bCs/>
                <w:sz w:val="18"/>
                <w:szCs w:val="18"/>
              </w:rPr>
            </w:pPr>
          </w:p>
        </w:tc>
        <w:tc>
          <w:tcPr>
            <w:tcW w:w="2536" w:type="dxa"/>
            <w:vMerge/>
          </w:tcPr>
          <w:p w14:paraId="60F51C52" w14:textId="77777777" w:rsidR="003B624E" w:rsidRPr="00FC2370" w:rsidRDefault="003B624E" w:rsidP="00FC2370">
            <w:pPr>
              <w:jc w:val="both"/>
              <w:rPr>
                <w:rFonts w:eastAsia="Times New Roman" w:cstheme="minorHAnsi"/>
                <w:sz w:val="18"/>
                <w:szCs w:val="18"/>
              </w:rPr>
            </w:pPr>
          </w:p>
        </w:tc>
        <w:tc>
          <w:tcPr>
            <w:tcW w:w="3402" w:type="dxa"/>
          </w:tcPr>
          <w:p w14:paraId="364C5A0B"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2A27332F" w14:textId="77777777" w:rsidR="003B624E" w:rsidRPr="00FC2370" w:rsidRDefault="003B624E" w:rsidP="00FC2370">
            <w:pPr>
              <w:keepNext/>
              <w:keepLines/>
              <w:jc w:val="both"/>
              <w:rPr>
                <w:rFonts w:cstheme="minorHAnsi"/>
                <w:sz w:val="18"/>
                <w:szCs w:val="18"/>
              </w:rPr>
            </w:pPr>
            <w:r w:rsidRPr="00FC2370">
              <w:rPr>
                <w:rFonts w:cstheme="minorHAnsi"/>
                <w:sz w:val="18"/>
                <w:szCs w:val="18"/>
              </w:rPr>
              <w:t>R.E. 18887/2019</w:t>
            </w:r>
          </w:p>
          <w:p w14:paraId="3CE36E16" w14:textId="77777777" w:rsidR="003B624E" w:rsidRPr="00FC2370" w:rsidRDefault="003B624E" w:rsidP="00FC2370">
            <w:pPr>
              <w:keepNext/>
              <w:keepLines/>
              <w:jc w:val="both"/>
              <w:rPr>
                <w:rFonts w:cstheme="minorHAnsi"/>
                <w:sz w:val="18"/>
                <w:szCs w:val="18"/>
              </w:rPr>
            </w:pPr>
            <w:r w:rsidRPr="00FC2370">
              <w:rPr>
                <w:rFonts w:cstheme="minorHAnsi"/>
                <w:sz w:val="18"/>
                <w:szCs w:val="18"/>
              </w:rPr>
              <w:t>17/02/2020</w:t>
            </w:r>
          </w:p>
          <w:p w14:paraId="7C031DED" w14:textId="77777777" w:rsidR="003B624E" w:rsidRPr="00FC2370" w:rsidRDefault="003B624E" w:rsidP="00FC2370">
            <w:pPr>
              <w:jc w:val="both"/>
              <w:rPr>
                <w:rFonts w:cstheme="minorHAnsi"/>
                <w:sz w:val="18"/>
                <w:szCs w:val="18"/>
              </w:rPr>
            </w:pPr>
            <w:r w:rsidRPr="00FC2370">
              <w:rPr>
                <w:rFonts w:cstheme="minorHAnsi"/>
                <w:sz w:val="18"/>
                <w:szCs w:val="18"/>
              </w:rPr>
              <w:t>assigning the first applicant the legal fees awarded to him in proceedings R.G.V.G. no. </w:t>
            </w:r>
            <w:r w:rsidRPr="00FC2370">
              <w:rPr>
                <w:rFonts w:eastAsia="Times New Roman" w:cstheme="minorHAnsi"/>
                <w:sz w:val="18"/>
                <w:szCs w:val="18"/>
              </w:rPr>
              <w:t xml:space="preserve">52138/2015 </w:t>
            </w:r>
            <w:r w:rsidRPr="00FC2370">
              <w:rPr>
                <w:rFonts w:cstheme="minorHAnsi"/>
                <w:sz w:val="18"/>
                <w:szCs w:val="18"/>
              </w:rPr>
              <w:t>by the Rome Court of Appeal and awarding him legal fees with regard to the enforcement proceedings.</w:t>
            </w:r>
          </w:p>
        </w:tc>
      </w:tr>
      <w:tr w:rsidR="003B624E" w:rsidRPr="00FC2370" w14:paraId="6EA98D91" w14:textId="77777777" w:rsidTr="00CF7C45">
        <w:tc>
          <w:tcPr>
            <w:tcW w:w="481" w:type="dxa"/>
            <w:vMerge/>
          </w:tcPr>
          <w:p w14:paraId="7C703D32" w14:textId="77777777" w:rsidR="003B624E" w:rsidRPr="00FC2370" w:rsidRDefault="003B624E" w:rsidP="00FC2370">
            <w:pPr>
              <w:rPr>
                <w:rFonts w:eastAsia="Times New Roman" w:cstheme="minorHAnsi"/>
                <w:sz w:val="18"/>
                <w:szCs w:val="18"/>
              </w:rPr>
            </w:pPr>
          </w:p>
        </w:tc>
        <w:tc>
          <w:tcPr>
            <w:tcW w:w="1416" w:type="dxa"/>
            <w:vMerge/>
          </w:tcPr>
          <w:p w14:paraId="78E8B42D" w14:textId="77777777" w:rsidR="003B624E" w:rsidRPr="00FC2370" w:rsidRDefault="003B624E" w:rsidP="00FC2370">
            <w:pPr>
              <w:rPr>
                <w:rFonts w:eastAsia="Times New Roman" w:cstheme="minorHAnsi"/>
                <w:sz w:val="18"/>
                <w:szCs w:val="18"/>
              </w:rPr>
            </w:pPr>
          </w:p>
        </w:tc>
        <w:tc>
          <w:tcPr>
            <w:tcW w:w="1555" w:type="dxa"/>
            <w:vMerge/>
          </w:tcPr>
          <w:p w14:paraId="12551CDC" w14:textId="77777777" w:rsidR="003B624E" w:rsidRPr="00FC2370" w:rsidRDefault="003B624E" w:rsidP="00FC2370">
            <w:pPr>
              <w:rPr>
                <w:rFonts w:eastAsia="Times New Roman" w:cstheme="minorHAnsi"/>
                <w:sz w:val="18"/>
                <w:szCs w:val="18"/>
              </w:rPr>
            </w:pPr>
          </w:p>
        </w:tc>
        <w:tc>
          <w:tcPr>
            <w:tcW w:w="1732" w:type="dxa"/>
            <w:vMerge/>
          </w:tcPr>
          <w:p w14:paraId="6640D6CC" w14:textId="77777777" w:rsidR="003B624E" w:rsidRPr="00FC2370" w:rsidRDefault="003B624E" w:rsidP="00FC2370">
            <w:pPr>
              <w:rPr>
                <w:rFonts w:eastAsia="Times New Roman" w:cstheme="minorHAnsi"/>
                <w:b/>
                <w:bCs/>
                <w:sz w:val="18"/>
                <w:szCs w:val="18"/>
              </w:rPr>
            </w:pPr>
          </w:p>
        </w:tc>
        <w:tc>
          <w:tcPr>
            <w:tcW w:w="2536" w:type="dxa"/>
            <w:vMerge w:val="restart"/>
          </w:tcPr>
          <w:p w14:paraId="607D36C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3EAAAAD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50139/17</w:t>
            </w:r>
          </w:p>
          <w:p w14:paraId="34689EF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2CA7780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13/03/2017</w:t>
            </w:r>
          </w:p>
          <w:p w14:paraId="2FB42F2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P.O.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2E82EFF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703CEB6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1974/18</w:t>
            </w:r>
          </w:p>
          <w:p w14:paraId="6C1F1D3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08/10/2018</w:t>
            </w:r>
          </w:p>
          <w:p w14:paraId="00AFADC2" w14:textId="77777777" w:rsidR="003B624E" w:rsidRPr="00FC2370" w:rsidRDefault="003B624E" w:rsidP="00FC2370">
            <w:pPr>
              <w:pStyle w:val="JuPara"/>
              <w:ind w:firstLine="0"/>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P.O. </w:t>
            </w:r>
            <w:r w:rsidRPr="00FC2370">
              <w:rPr>
                <w:rFonts w:cstheme="minorHAnsi"/>
                <w:sz w:val="18"/>
                <w:szCs w:val="18"/>
              </w:rPr>
              <w:t xml:space="preserve">the sum awarded by the Rome Court of Appeal in proceedings </w:t>
            </w:r>
            <w:r w:rsidRPr="00FC2370">
              <w:rPr>
                <w:rFonts w:eastAsia="Times New Roman" w:cstheme="minorHAnsi"/>
                <w:sz w:val="18"/>
                <w:szCs w:val="18"/>
              </w:rPr>
              <w:t xml:space="preserve">R.G.V.G. 50139/17 </w:t>
            </w:r>
            <w:r w:rsidRPr="00FC2370">
              <w:rPr>
                <w:rFonts w:cstheme="minorHAnsi"/>
                <w:sz w:val="18"/>
                <w:szCs w:val="18"/>
              </w:rPr>
              <w:t xml:space="preserve">and awarding the first applicant legal fees as </w:t>
            </w:r>
            <w:r w:rsidRPr="00FC2370">
              <w:rPr>
                <w:rFonts w:cstheme="minorHAnsi"/>
                <w:i/>
                <w:iCs/>
                <w:sz w:val="18"/>
                <w:szCs w:val="18"/>
              </w:rPr>
              <w:t xml:space="preserve">avvocato antistatario </w:t>
            </w:r>
            <w:r w:rsidRPr="00FC2370">
              <w:rPr>
                <w:rFonts w:cstheme="minorHAnsi"/>
                <w:sz w:val="18"/>
                <w:szCs w:val="18"/>
              </w:rPr>
              <w:t>for P.O.</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0C2CDF18" w14:textId="77777777" w:rsidTr="00CF7C45">
        <w:tc>
          <w:tcPr>
            <w:tcW w:w="481" w:type="dxa"/>
            <w:vMerge/>
          </w:tcPr>
          <w:p w14:paraId="79A8E650" w14:textId="77777777" w:rsidR="003B624E" w:rsidRPr="00FC2370" w:rsidRDefault="003B624E" w:rsidP="00FC2370">
            <w:pPr>
              <w:rPr>
                <w:rFonts w:eastAsia="Times New Roman" w:cstheme="minorHAnsi"/>
                <w:sz w:val="18"/>
                <w:szCs w:val="18"/>
              </w:rPr>
            </w:pPr>
          </w:p>
        </w:tc>
        <w:tc>
          <w:tcPr>
            <w:tcW w:w="1416" w:type="dxa"/>
            <w:vMerge/>
          </w:tcPr>
          <w:p w14:paraId="5F98935B" w14:textId="77777777" w:rsidR="003B624E" w:rsidRPr="00FC2370" w:rsidRDefault="003B624E" w:rsidP="00FC2370">
            <w:pPr>
              <w:rPr>
                <w:rFonts w:eastAsia="Times New Roman" w:cstheme="minorHAnsi"/>
                <w:sz w:val="18"/>
                <w:szCs w:val="18"/>
              </w:rPr>
            </w:pPr>
          </w:p>
        </w:tc>
        <w:tc>
          <w:tcPr>
            <w:tcW w:w="1555" w:type="dxa"/>
            <w:vMerge/>
          </w:tcPr>
          <w:p w14:paraId="7B59F37B" w14:textId="77777777" w:rsidR="003B624E" w:rsidRPr="00FC2370" w:rsidRDefault="003B624E" w:rsidP="00FC2370">
            <w:pPr>
              <w:rPr>
                <w:rFonts w:eastAsia="Times New Roman" w:cstheme="minorHAnsi"/>
                <w:sz w:val="18"/>
                <w:szCs w:val="18"/>
              </w:rPr>
            </w:pPr>
          </w:p>
        </w:tc>
        <w:tc>
          <w:tcPr>
            <w:tcW w:w="1732" w:type="dxa"/>
            <w:vMerge/>
          </w:tcPr>
          <w:p w14:paraId="44DEA554" w14:textId="77777777" w:rsidR="003B624E" w:rsidRPr="00FC2370" w:rsidRDefault="003B624E" w:rsidP="00FC2370">
            <w:pPr>
              <w:rPr>
                <w:rFonts w:eastAsia="Times New Roman" w:cstheme="minorHAnsi"/>
                <w:b/>
                <w:bCs/>
                <w:sz w:val="18"/>
                <w:szCs w:val="18"/>
              </w:rPr>
            </w:pPr>
          </w:p>
        </w:tc>
        <w:tc>
          <w:tcPr>
            <w:tcW w:w="2536" w:type="dxa"/>
            <w:vMerge/>
          </w:tcPr>
          <w:p w14:paraId="2C7953DE" w14:textId="77777777" w:rsidR="003B624E" w:rsidRPr="00FC2370" w:rsidRDefault="003B624E" w:rsidP="00FC2370">
            <w:pPr>
              <w:jc w:val="both"/>
              <w:rPr>
                <w:rFonts w:eastAsia="Times New Roman" w:cstheme="minorHAnsi"/>
                <w:sz w:val="18"/>
                <w:szCs w:val="18"/>
              </w:rPr>
            </w:pPr>
          </w:p>
        </w:tc>
        <w:tc>
          <w:tcPr>
            <w:tcW w:w="3402" w:type="dxa"/>
          </w:tcPr>
          <w:p w14:paraId="4593490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3E64B80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27542/17</w:t>
            </w:r>
          </w:p>
          <w:p w14:paraId="38F3D5E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22/03/2018</w:t>
            </w:r>
          </w:p>
          <w:p w14:paraId="7D60F891"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the Rome Court of Appeal in proceedings </w:t>
            </w:r>
            <w:r w:rsidRPr="00FC2370">
              <w:rPr>
                <w:rFonts w:eastAsia="Times New Roman" w:cstheme="minorHAnsi"/>
                <w:sz w:val="18"/>
                <w:szCs w:val="18"/>
              </w:rPr>
              <w:t xml:space="preserve">R.G.V.G. 50139/17 </w:t>
            </w:r>
            <w:r w:rsidRPr="00FC2370">
              <w:rPr>
                <w:rFonts w:cstheme="minorHAnsi"/>
                <w:sz w:val="18"/>
                <w:szCs w:val="18"/>
              </w:rPr>
              <w:t>and awarding him legal fees with regard to the enforcement proceedings.</w:t>
            </w:r>
          </w:p>
        </w:tc>
      </w:tr>
      <w:tr w:rsidR="003B624E" w:rsidRPr="00FC2370" w14:paraId="5C2805E8" w14:textId="77777777" w:rsidTr="00CF7C45">
        <w:tc>
          <w:tcPr>
            <w:tcW w:w="481" w:type="dxa"/>
            <w:vMerge/>
          </w:tcPr>
          <w:p w14:paraId="30775E7B" w14:textId="77777777" w:rsidR="003B624E" w:rsidRPr="00FC2370" w:rsidRDefault="003B624E" w:rsidP="00FC2370">
            <w:pPr>
              <w:rPr>
                <w:rFonts w:eastAsia="Times New Roman" w:cstheme="minorHAnsi"/>
                <w:sz w:val="18"/>
                <w:szCs w:val="18"/>
              </w:rPr>
            </w:pPr>
          </w:p>
        </w:tc>
        <w:tc>
          <w:tcPr>
            <w:tcW w:w="1416" w:type="dxa"/>
            <w:vMerge/>
          </w:tcPr>
          <w:p w14:paraId="6E706873" w14:textId="77777777" w:rsidR="003B624E" w:rsidRPr="00FC2370" w:rsidRDefault="003B624E" w:rsidP="00FC2370">
            <w:pPr>
              <w:rPr>
                <w:rFonts w:eastAsia="Times New Roman" w:cstheme="minorHAnsi"/>
                <w:sz w:val="18"/>
                <w:szCs w:val="18"/>
              </w:rPr>
            </w:pPr>
          </w:p>
        </w:tc>
        <w:tc>
          <w:tcPr>
            <w:tcW w:w="1555" w:type="dxa"/>
            <w:vMerge/>
          </w:tcPr>
          <w:p w14:paraId="696406D3" w14:textId="77777777" w:rsidR="003B624E" w:rsidRPr="00FC2370" w:rsidRDefault="003B624E" w:rsidP="00FC2370">
            <w:pPr>
              <w:rPr>
                <w:rFonts w:eastAsia="Times New Roman" w:cstheme="minorHAnsi"/>
                <w:sz w:val="18"/>
                <w:szCs w:val="18"/>
              </w:rPr>
            </w:pPr>
          </w:p>
        </w:tc>
        <w:tc>
          <w:tcPr>
            <w:tcW w:w="1732" w:type="dxa"/>
            <w:vMerge/>
          </w:tcPr>
          <w:p w14:paraId="3D66C104" w14:textId="77777777" w:rsidR="003B624E" w:rsidRPr="00FC2370" w:rsidRDefault="003B624E" w:rsidP="00FC2370">
            <w:pPr>
              <w:rPr>
                <w:rFonts w:eastAsia="Times New Roman" w:cstheme="minorHAnsi"/>
                <w:b/>
                <w:bCs/>
                <w:sz w:val="18"/>
                <w:szCs w:val="18"/>
              </w:rPr>
            </w:pPr>
          </w:p>
        </w:tc>
        <w:tc>
          <w:tcPr>
            <w:tcW w:w="2536" w:type="dxa"/>
            <w:vMerge w:val="restart"/>
          </w:tcPr>
          <w:p w14:paraId="2A0793A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7FB8B91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57006/11</w:t>
            </w:r>
          </w:p>
          <w:p w14:paraId="6CA1D3D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4086/11</w:t>
            </w:r>
          </w:p>
          <w:p w14:paraId="1748BE5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10/05/2016</w:t>
            </w:r>
          </w:p>
          <w:p w14:paraId="5CBAE45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C.C.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08D714E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3E48E0D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6142/18</w:t>
            </w:r>
          </w:p>
          <w:p w14:paraId="0CE58D0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18/05/2018</w:t>
            </w:r>
          </w:p>
          <w:p w14:paraId="5D608DAD"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C.C. </w:t>
            </w:r>
            <w:r w:rsidRPr="00FC2370">
              <w:rPr>
                <w:rFonts w:cstheme="minorHAnsi"/>
                <w:sz w:val="18"/>
                <w:szCs w:val="18"/>
              </w:rPr>
              <w:t xml:space="preserve">the sum awarded by Decision no. </w:t>
            </w:r>
            <w:r w:rsidRPr="00FC2370">
              <w:rPr>
                <w:rFonts w:eastAsia="Times New Roman" w:cstheme="minorHAnsi"/>
                <w:sz w:val="18"/>
                <w:szCs w:val="18"/>
              </w:rPr>
              <w:t xml:space="preserve">4086/11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C.C.</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26EB8980" w14:textId="77777777" w:rsidTr="00CF7C45">
        <w:tc>
          <w:tcPr>
            <w:tcW w:w="481" w:type="dxa"/>
            <w:vMerge/>
          </w:tcPr>
          <w:p w14:paraId="067769E1" w14:textId="77777777" w:rsidR="003B624E" w:rsidRPr="00FC2370" w:rsidRDefault="003B624E" w:rsidP="00FC2370">
            <w:pPr>
              <w:rPr>
                <w:rFonts w:eastAsia="Times New Roman" w:cstheme="minorHAnsi"/>
                <w:sz w:val="18"/>
                <w:szCs w:val="18"/>
              </w:rPr>
            </w:pPr>
          </w:p>
        </w:tc>
        <w:tc>
          <w:tcPr>
            <w:tcW w:w="1416" w:type="dxa"/>
            <w:vMerge/>
          </w:tcPr>
          <w:p w14:paraId="2E2592FD" w14:textId="77777777" w:rsidR="003B624E" w:rsidRPr="00FC2370" w:rsidRDefault="003B624E" w:rsidP="00FC2370">
            <w:pPr>
              <w:rPr>
                <w:rFonts w:eastAsia="Times New Roman" w:cstheme="minorHAnsi"/>
                <w:sz w:val="18"/>
                <w:szCs w:val="18"/>
              </w:rPr>
            </w:pPr>
          </w:p>
        </w:tc>
        <w:tc>
          <w:tcPr>
            <w:tcW w:w="1555" w:type="dxa"/>
            <w:vMerge/>
          </w:tcPr>
          <w:p w14:paraId="7284BADD" w14:textId="77777777" w:rsidR="003B624E" w:rsidRPr="00FC2370" w:rsidRDefault="003B624E" w:rsidP="00FC2370">
            <w:pPr>
              <w:rPr>
                <w:rFonts w:eastAsia="Times New Roman" w:cstheme="minorHAnsi"/>
                <w:sz w:val="18"/>
                <w:szCs w:val="18"/>
              </w:rPr>
            </w:pPr>
          </w:p>
        </w:tc>
        <w:tc>
          <w:tcPr>
            <w:tcW w:w="1732" w:type="dxa"/>
            <w:vMerge/>
          </w:tcPr>
          <w:p w14:paraId="6901B103" w14:textId="77777777" w:rsidR="003B624E" w:rsidRPr="00FC2370" w:rsidRDefault="003B624E" w:rsidP="00FC2370">
            <w:pPr>
              <w:rPr>
                <w:rFonts w:eastAsia="Times New Roman" w:cstheme="minorHAnsi"/>
                <w:b/>
                <w:bCs/>
                <w:sz w:val="18"/>
                <w:szCs w:val="18"/>
              </w:rPr>
            </w:pPr>
          </w:p>
        </w:tc>
        <w:tc>
          <w:tcPr>
            <w:tcW w:w="2536" w:type="dxa"/>
            <w:vMerge/>
          </w:tcPr>
          <w:p w14:paraId="00F09C55" w14:textId="77777777" w:rsidR="003B624E" w:rsidRPr="00FC2370" w:rsidRDefault="003B624E" w:rsidP="00FC2370">
            <w:pPr>
              <w:jc w:val="both"/>
              <w:rPr>
                <w:rFonts w:eastAsia="Times New Roman" w:cstheme="minorHAnsi"/>
                <w:sz w:val="18"/>
                <w:szCs w:val="18"/>
              </w:rPr>
            </w:pPr>
          </w:p>
        </w:tc>
        <w:tc>
          <w:tcPr>
            <w:tcW w:w="3402" w:type="dxa"/>
          </w:tcPr>
          <w:p w14:paraId="29AA0CF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7BC15B3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6020/18</w:t>
            </w:r>
          </w:p>
          <w:p w14:paraId="43D63F3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03/05/2019</w:t>
            </w:r>
          </w:p>
          <w:p w14:paraId="0D44E400"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4086/11 </w:t>
            </w:r>
            <w:r w:rsidRPr="00FC2370">
              <w:rPr>
                <w:rFonts w:cstheme="minorHAnsi"/>
                <w:sz w:val="18"/>
                <w:szCs w:val="18"/>
              </w:rPr>
              <w:t>of the Rome Court of Appeal and awarding him legal fees with regard to the enforcement proceedings.</w:t>
            </w:r>
          </w:p>
        </w:tc>
      </w:tr>
      <w:tr w:rsidR="003B624E" w:rsidRPr="00FC2370" w14:paraId="78414592" w14:textId="77777777" w:rsidTr="00CF7C45">
        <w:tc>
          <w:tcPr>
            <w:tcW w:w="481" w:type="dxa"/>
            <w:vMerge/>
          </w:tcPr>
          <w:p w14:paraId="3506C180" w14:textId="77777777" w:rsidR="003B624E" w:rsidRPr="00FC2370" w:rsidRDefault="003B624E" w:rsidP="00FC2370">
            <w:pPr>
              <w:rPr>
                <w:rFonts w:eastAsia="Times New Roman" w:cstheme="minorHAnsi"/>
                <w:sz w:val="18"/>
                <w:szCs w:val="18"/>
              </w:rPr>
            </w:pPr>
          </w:p>
        </w:tc>
        <w:tc>
          <w:tcPr>
            <w:tcW w:w="1416" w:type="dxa"/>
            <w:vMerge/>
          </w:tcPr>
          <w:p w14:paraId="5F3A28B6" w14:textId="77777777" w:rsidR="003B624E" w:rsidRPr="00FC2370" w:rsidRDefault="003B624E" w:rsidP="00FC2370">
            <w:pPr>
              <w:rPr>
                <w:rFonts w:eastAsia="Times New Roman" w:cstheme="minorHAnsi"/>
                <w:sz w:val="18"/>
                <w:szCs w:val="18"/>
              </w:rPr>
            </w:pPr>
          </w:p>
        </w:tc>
        <w:tc>
          <w:tcPr>
            <w:tcW w:w="1555" w:type="dxa"/>
            <w:vMerge/>
          </w:tcPr>
          <w:p w14:paraId="5538A675" w14:textId="77777777" w:rsidR="003B624E" w:rsidRPr="00FC2370" w:rsidRDefault="003B624E" w:rsidP="00FC2370">
            <w:pPr>
              <w:rPr>
                <w:rFonts w:eastAsia="Times New Roman" w:cstheme="minorHAnsi"/>
                <w:sz w:val="18"/>
                <w:szCs w:val="18"/>
              </w:rPr>
            </w:pPr>
          </w:p>
        </w:tc>
        <w:tc>
          <w:tcPr>
            <w:tcW w:w="1732" w:type="dxa"/>
            <w:vMerge/>
          </w:tcPr>
          <w:p w14:paraId="7956B642" w14:textId="77777777" w:rsidR="003B624E" w:rsidRPr="00FC2370" w:rsidRDefault="003B624E" w:rsidP="00FC2370">
            <w:pPr>
              <w:rPr>
                <w:rFonts w:eastAsia="Times New Roman" w:cstheme="minorHAnsi"/>
                <w:b/>
                <w:bCs/>
                <w:sz w:val="18"/>
                <w:szCs w:val="18"/>
              </w:rPr>
            </w:pPr>
          </w:p>
        </w:tc>
        <w:tc>
          <w:tcPr>
            <w:tcW w:w="2536" w:type="dxa"/>
            <w:vMerge w:val="restart"/>
          </w:tcPr>
          <w:p w14:paraId="0E9B076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6C78A76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51668/17</w:t>
            </w:r>
          </w:p>
          <w:p w14:paraId="6BBB0D3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01F68E9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04/07/2017</w:t>
            </w:r>
          </w:p>
          <w:p w14:paraId="6AC8CC5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C.C.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3454C44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32FAED6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17817/18</w:t>
            </w:r>
          </w:p>
          <w:p w14:paraId="5F733E5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21/01/2019</w:t>
            </w:r>
          </w:p>
          <w:p w14:paraId="632AB3D1"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C.C. </w:t>
            </w:r>
            <w:r w:rsidRPr="00FC2370">
              <w:rPr>
                <w:rFonts w:cstheme="minorHAnsi"/>
                <w:sz w:val="18"/>
                <w:szCs w:val="18"/>
              </w:rPr>
              <w:t xml:space="preserve">the sum awarded by the Rome Court of Appeal in proceedings </w:t>
            </w:r>
            <w:r w:rsidRPr="00FC2370">
              <w:rPr>
                <w:rFonts w:eastAsia="Times New Roman" w:cstheme="minorHAnsi"/>
                <w:sz w:val="18"/>
                <w:szCs w:val="18"/>
              </w:rPr>
              <w:t>R.G.V.G. 51668/17</w:t>
            </w:r>
            <w:r w:rsidRPr="00FC2370">
              <w:rPr>
                <w:rFonts w:cstheme="minorHAnsi"/>
                <w:sz w:val="18"/>
                <w:szCs w:val="18"/>
              </w:rPr>
              <w:t xml:space="preserve"> and awarding the first applicant legal fees as </w:t>
            </w:r>
            <w:r w:rsidRPr="00FC2370">
              <w:rPr>
                <w:rFonts w:cstheme="minorHAnsi"/>
                <w:i/>
                <w:iCs/>
                <w:sz w:val="18"/>
                <w:szCs w:val="18"/>
              </w:rPr>
              <w:t xml:space="preserve">avvocato antistatario </w:t>
            </w:r>
            <w:r w:rsidRPr="00FC2370">
              <w:rPr>
                <w:rFonts w:cstheme="minorHAnsi"/>
                <w:sz w:val="18"/>
                <w:szCs w:val="18"/>
              </w:rPr>
              <w:t>for C.C.</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25B6007E" w14:textId="77777777" w:rsidTr="00CF7C45">
        <w:tc>
          <w:tcPr>
            <w:tcW w:w="481" w:type="dxa"/>
            <w:vMerge/>
          </w:tcPr>
          <w:p w14:paraId="7B16DA69" w14:textId="77777777" w:rsidR="003B624E" w:rsidRPr="00FC2370" w:rsidRDefault="003B624E" w:rsidP="00FC2370">
            <w:pPr>
              <w:rPr>
                <w:rFonts w:eastAsia="Times New Roman" w:cstheme="minorHAnsi"/>
                <w:sz w:val="18"/>
                <w:szCs w:val="18"/>
              </w:rPr>
            </w:pPr>
          </w:p>
        </w:tc>
        <w:tc>
          <w:tcPr>
            <w:tcW w:w="1416" w:type="dxa"/>
            <w:vMerge/>
          </w:tcPr>
          <w:p w14:paraId="36C5EF66" w14:textId="77777777" w:rsidR="003B624E" w:rsidRPr="00FC2370" w:rsidRDefault="003B624E" w:rsidP="00FC2370">
            <w:pPr>
              <w:rPr>
                <w:rFonts w:eastAsia="Times New Roman" w:cstheme="minorHAnsi"/>
                <w:sz w:val="18"/>
                <w:szCs w:val="18"/>
              </w:rPr>
            </w:pPr>
          </w:p>
        </w:tc>
        <w:tc>
          <w:tcPr>
            <w:tcW w:w="1555" w:type="dxa"/>
            <w:vMerge/>
          </w:tcPr>
          <w:p w14:paraId="627DDC44" w14:textId="77777777" w:rsidR="003B624E" w:rsidRPr="00FC2370" w:rsidRDefault="003B624E" w:rsidP="00FC2370">
            <w:pPr>
              <w:rPr>
                <w:rFonts w:eastAsia="Times New Roman" w:cstheme="minorHAnsi"/>
                <w:sz w:val="18"/>
                <w:szCs w:val="18"/>
              </w:rPr>
            </w:pPr>
          </w:p>
        </w:tc>
        <w:tc>
          <w:tcPr>
            <w:tcW w:w="1732" w:type="dxa"/>
            <w:vMerge/>
          </w:tcPr>
          <w:p w14:paraId="11781019" w14:textId="77777777" w:rsidR="003B624E" w:rsidRPr="00FC2370" w:rsidRDefault="003B624E" w:rsidP="00FC2370">
            <w:pPr>
              <w:rPr>
                <w:rFonts w:eastAsia="Times New Roman" w:cstheme="minorHAnsi"/>
                <w:b/>
                <w:bCs/>
                <w:sz w:val="18"/>
                <w:szCs w:val="18"/>
              </w:rPr>
            </w:pPr>
          </w:p>
        </w:tc>
        <w:tc>
          <w:tcPr>
            <w:tcW w:w="2536" w:type="dxa"/>
            <w:vMerge/>
          </w:tcPr>
          <w:p w14:paraId="460E3811" w14:textId="77777777" w:rsidR="003B624E" w:rsidRPr="00FC2370" w:rsidRDefault="003B624E" w:rsidP="00FC2370">
            <w:pPr>
              <w:jc w:val="both"/>
              <w:rPr>
                <w:rFonts w:eastAsia="Times New Roman" w:cstheme="minorHAnsi"/>
                <w:sz w:val="18"/>
                <w:szCs w:val="18"/>
              </w:rPr>
            </w:pPr>
          </w:p>
        </w:tc>
        <w:tc>
          <w:tcPr>
            <w:tcW w:w="3402" w:type="dxa"/>
          </w:tcPr>
          <w:p w14:paraId="2A89CBBA"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Rome District Court</w:t>
            </w:r>
          </w:p>
          <w:p w14:paraId="03597976"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R.E. 14749/18</w:t>
            </w:r>
          </w:p>
          <w:p w14:paraId="1A956402"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20/11/2016</w:t>
            </w:r>
          </w:p>
          <w:p w14:paraId="702A66C8"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the Rome Court of Appeal in proceedings </w:t>
            </w:r>
            <w:r w:rsidRPr="00FC2370">
              <w:rPr>
                <w:rFonts w:eastAsia="Times New Roman" w:cstheme="minorHAnsi"/>
                <w:sz w:val="18"/>
                <w:szCs w:val="18"/>
              </w:rPr>
              <w:t>R.G.V.G. 51668/17</w:t>
            </w:r>
            <w:r w:rsidRPr="00FC2370">
              <w:rPr>
                <w:rFonts w:cstheme="minorHAnsi"/>
                <w:sz w:val="18"/>
                <w:szCs w:val="18"/>
              </w:rPr>
              <w:t xml:space="preserve"> and awarding him legal fees with regard to the enforcement proceedings.</w:t>
            </w:r>
          </w:p>
        </w:tc>
      </w:tr>
      <w:tr w:rsidR="003B624E" w:rsidRPr="00FC2370" w14:paraId="136BA8A2" w14:textId="77777777" w:rsidTr="00CF7C45">
        <w:tc>
          <w:tcPr>
            <w:tcW w:w="481" w:type="dxa"/>
            <w:vMerge/>
          </w:tcPr>
          <w:p w14:paraId="523DA2BC" w14:textId="77777777" w:rsidR="003B624E" w:rsidRPr="00FC2370" w:rsidRDefault="003B624E" w:rsidP="00FC2370">
            <w:pPr>
              <w:rPr>
                <w:rFonts w:eastAsia="Times New Roman" w:cstheme="minorHAnsi"/>
                <w:sz w:val="18"/>
                <w:szCs w:val="18"/>
              </w:rPr>
            </w:pPr>
          </w:p>
        </w:tc>
        <w:tc>
          <w:tcPr>
            <w:tcW w:w="1416" w:type="dxa"/>
            <w:vMerge/>
          </w:tcPr>
          <w:p w14:paraId="2198F2A5" w14:textId="77777777" w:rsidR="003B624E" w:rsidRPr="00FC2370" w:rsidRDefault="003B624E" w:rsidP="00FC2370">
            <w:pPr>
              <w:rPr>
                <w:rFonts w:eastAsia="Times New Roman" w:cstheme="minorHAnsi"/>
                <w:sz w:val="18"/>
                <w:szCs w:val="18"/>
              </w:rPr>
            </w:pPr>
          </w:p>
        </w:tc>
        <w:tc>
          <w:tcPr>
            <w:tcW w:w="1555" w:type="dxa"/>
            <w:vMerge/>
          </w:tcPr>
          <w:p w14:paraId="03A17072" w14:textId="77777777" w:rsidR="003B624E" w:rsidRPr="00FC2370" w:rsidRDefault="003B624E" w:rsidP="00FC2370">
            <w:pPr>
              <w:rPr>
                <w:rFonts w:eastAsia="Times New Roman" w:cstheme="minorHAnsi"/>
                <w:sz w:val="18"/>
                <w:szCs w:val="18"/>
              </w:rPr>
            </w:pPr>
          </w:p>
        </w:tc>
        <w:tc>
          <w:tcPr>
            <w:tcW w:w="1732" w:type="dxa"/>
            <w:vMerge/>
          </w:tcPr>
          <w:p w14:paraId="63638A59" w14:textId="77777777" w:rsidR="003B624E" w:rsidRPr="00FC2370" w:rsidRDefault="003B624E" w:rsidP="00FC2370">
            <w:pPr>
              <w:rPr>
                <w:rFonts w:eastAsia="Times New Roman" w:cstheme="minorHAnsi"/>
                <w:b/>
                <w:bCs/>
                <w:sz w:val="18"/>
                <w:szCs w:val="18"/>
              </w:rPr>
            </w:pPr>
          </w:p>
        </w:tc>
        <w:tc>
          <w:tcPr>
            <w:tcW w:w="2536" w:type="dxa"/>
            <w:vMerge w:val="restart"/>
          </w:tcPr>
          <w:p w14:paraId="7CBF565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53612C6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54381/2011</w:t>
            </w:r>
          </w:p>
          <w:p w14:paraId="51F1B77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3860/16</w:t>
            </w:r>
          </w:p>
          <w:p w14:paraId="4117818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12/05/2016</w:t>
            </w:r>
          </w:p>
          <w:p w14:paraId="3DD20911" w14:textId="77777777" w:rsidR="003B624E" w:rsidRPr="00FC2370" w:rsidRDefault="003B624E" w:rsidP="00FC2370">
            <w:pPr>
              <w:jc w:val="both"/>
              <w:rPr>
                <w:rFonts w:eastAsia="Times New Roman" w:cstheme="minorHAnsi"/>
                <w:i/>
                <w:iCs/>
                <w:sz w:val="18"/>
                <w:szCs w:val="18"/>
              </w:rPr>
            </w:pPr>
            <w:r w:rsidRPr="00FC2370">
              <w:rPr>
                <w:rFonts w:eastAsia="Times New Roman" w:cstheme="minorHAnsi"/>
                <w:sz w:val="18"/>
                <w:szCs w:val="18"/>
              </w:rPr>
              <w:t xml:space="preserve">awarding M.R. compensation in “Pinto” proceedings and the first applicant legal fees as </w:t>
            </w:r>
            <w:r w:rsidRPr="00FC2370">
              <w:rPr>
                <w:rFonts w:eastAsia="Times New Roman" w:cstheme="minorHAnsi"/>
                <w:i/>
                <w:iCs/>
                <w:sz w:val="18"/>
                <w:szCs w:val="18"/>
              </w:rPr>
              <w:t>avvocato antistatario</w:t>
            </w:r>
          </w:p>
        </w:tc>
        <w:tc>
          <w:tcPr>
            <w:tcW w:w="3402" w:type="dxa"/>
          </w:tcPr>
          <w:p w14:paraId="3DB29AE8"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7ED85EF" w14:textId="77777777" w:rsidR="003B624E" w:rsidRPr="00FC2370" w:rsidRDefault="003B624E" w:rsidP="00FC2370">
            <w:pPr>
              <w:jc w:val="both"/>
              <w:rPr>
                <w:rFonts w:cstheme="minorHAnsi"/>
                <w:sz w:val="18"/>
                <w:szCs w:val="18"/>
              </w:rPr>
            </w:pPr>
            <w:r w:rsidRPr="00FC2370">
              <w:rPr>
                <w:rFonts w:cstheme="minorHAnsi"/>
                <w:sz w:val="18"/>
                <w:szCs w:val="18"/>
              </w:rPr>
              <w:t>R.E. 6144/2018</w:t>
            </w:r>
          </w:p>
          <w:p w14:paraId="3E37D886" w14:textId="77777777" w:rsidR="003B624E" w:rsidRPr="00FC2370" w:rsidRDefault="003B624E" w:rsidP="00FC2370">
            <w:pPr>
              <w:jc w:val="both"/>
              <w:rPr>
                <w:rFonts w:cstheme="minorHAnsi"/>
                <w:sz w:val="18"/>
                <w:szCs w:val="18"/>
              </w:rPr>
            </w:pPr>
            <w:r w:rsidRPr="00FC2370">
              <w:rPr>
                <w:rFonts w:cstheme="minorHAnsi"/>
                <w:sz w:val="18"/>
                <w:szCs w:val="18"/>
              </w:rPr>
              <w:t>16/05/2018</w:t>
            </w:r>
          </w:p>
          <w:p w14:paraId="7F7A5714"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M.R. the sum awarded by Decision no. 3860/2016 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M.R. in the enforcement proceedings.</w:t>
            </w:r>
          </w:p>
        </w:tc>
      </w:tr>
      <w:tr w:rsidR="003B624E" w:rsidRPr="00FC2370" w14:paraId="6E2F1B95" w14:textId="77777777" w:rsidTr="00CF7C45">
        <w:tc>
          <w:tcPr>
            <w:tcW w:w="481" w:type="dxa"/>
            <w:vMerge/>
          </w:tcPr>
          <w:p w14:paraId="243106D3" w14:textId="77777777" w:rsidR="003B624E" w:rsidRPr="00FC2370" w:rsidRDefault="003B624E" w:rsidP="00FC2370">
            <w:pPr>
              <w:rPr>
                <w:rFonts w:eastAsia="Times New Roman" w:cstheme="minorHAnsi"/>
                <w:sz w:val="18"/>
                <w:szCs w:val="18"/>
              </w:rPr>
            </w:pPr>
          </w:p>
        </w:tc>
        <w:tc>
          <w:tcPr>
            <w:tcW w:w="1416" w:type="dxa"/>
            <w:vMerge/>
          </w:tcPr>
          <w:p w14:paraId="07DF9A6F" w14:textId="77777777" w:rsidR="003B624E" w:rsidRPr="00FC2370" w:rsidRDefault="003B624E" w:rsidP="00FC2370">
            <w:pPr>
              <w:rPr>
                <w:rFonts w:eastAsia="Times New Roman" w:cstheme="minorHAnsi"/>
                <w:sz w:val="18"/>
                <w:szCs w:val="18"/>
              </w:rPr>
            </w:pPr>
          </w:p>
        </w:tc>
        <w:tc>
          <w:tcPr>
            <w:tcW w:w="1555" w:type="dxa"/>
            <w:vMerge/>
          </w:tcPr>
          <w:p w14:paraId="28343645" w14:textId="77777777" w:rsidR="003B624E" w:rsidRPr="00FC2370" w:rsidRDefault="003B624E" w:rsidP="00FC2370">
            <w:pPr>
              <w:rPr>
                <w:rFonts w:eastAsia="Times New Roman" w:cstheme="minorHAnsi"/>
                <w:sz w:val="18"/>
                <w:szCs w:val="18"/>
              </w:rPr>
            </w:pPr>
          </w:p>
        </w:tc>
        <w:tc>
          <w:tcPr>
            <w:tcW w:w="1732" w:type="dxa"/>
            <w:vMerge/>
          </w:tcPr>
          <w:p w14:paraId="7612B367" w14:textId="77777777" w:rsidR="003B624E" w:rsidRPr="00FC2370" w:rsidRDefault="003B624E" w:rsidP="00FC2370">
            <w:pPr>
              <w:rPr>
                <w:rFonts w:eastAsia="Times New Roman" w:cstheme="minorHAnsi"/>
                <w:b/>
                <w:bCs/>
                <w:sz w:val="18"/>
                <w:szCs w:val="18"/>
              </w:rPr>
            </w:pPr>
          </w:p>
        </w:tc>
        <w:tc>
          <w:tcPr>
            <w:tcW w:w="2536" w:type="dxa"/>
            <w:vMerge/>
          </w:tcPr>
          <w:p w14:paraId="46797B6A" w14:textId="77777777" w:rsidR="003B624E" w:rsidRPr="00FC2370" w:rsidRDefault="003B624E" w:rsidP="00FC2370">
            <w:pPr>
              <w:jc w:val="both"/>
              <w:rPr>
                <w:rFonts w:eastAsia="Times New Roman" w:cstheme="minorHAnsi"/>
                <w:sz w:val="18"/>
                <w:szCs w:val="18"/>
              </w:rPr>
            </w:pPr>
          </w:p>
        </w:tc>
        <w:tc>
          <w:tcPr>
            <w:tcW w:w="3402" w:type="dxa"/>
          </w:tcPr>
          <w:p w14:paraId="3D807B3B"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5046B97" w14:textId="77777777" w:rsidR="003B624E" w:rsidRPr="00FC2370" w:rsidRDefault="003B624E" w:rsidP="00FC2370">
            <w:pPr>
              <w:jc w:val="both"/>
              <w:rPr>
                <w:rFonts w:cstheme="minorHAnsi"/>
                <w:sz w:val="18"/>
                <w:szCs w:val="18"/>
              </w:rPr>
            </w:pPr>
            <w:r w:rsidRPr="00FC2370">
              <w:rPr>
                <w:rFonts w:cstheme="minorHAnsi"/>
                <w:sz w:val="18"/>
                <w:szCs w:val="18"/>
              </w:rPr>
              <w:t>R.E. 6018/2018</w:t>
            </w:r>
          </w:p>
          <w:p w14:paraId="15A03B94" w14:textId="77777777" w:rsidR="003B624E" w:rsidRPr="00FC2370" w:rsidRDefault="003B624E" w:rsidP="00FC2370">
            <w:pPr>
              <w:jc w:val="both"/>
              <w:rPr>
                <w:rFonts w:cstheme="minorHAnsi"/>
                <w:sz w:val="18"/>
                <w:szCs w:val="18"/>
              </w:rPr>
            </w:pPr>
            <w:r w:rsidRPr="00FC2370">
              <w:rPr>
                <w:rFonts w:cstheme="minorHAnsi"/>
                <w:sz w:val="18"/>
                <w:szCs w:val="18"/>
              </w:rPr>
              <w:t>15/10/2018</w:t>
            </w:r>
          </w:p>
          <w:p w14:paraId="3F1A4753" w14:textId="77777777" w:rsidR="003B624E" w:rsidRPr="00FC2370" w:rsidRDefault="003B624E" w:rsidP="00FC2370">
            <w:pPr>
              <w:jc w:val="both"/>
              <w:rPr>
                <w:rFonts w:cstheme="minorHAnsi"/>
                <w:sz w:val="18"/>
                <w:szCs w:val="18"/>
              </w:rPr>
            </w:pPr>
            <w:r w:rsidRPr="00FC2370">
              <w:rPr>
                <w:rFonts w:cstheme="minorHAnsi"/>
                <w:sz w:val="18"/>
                <w:szCs w:val="18"/>
              </w:rPr>
              <w:t>Assigning the first applicant the legal fees awarded by Decision no. 3860/2016 of the Rome Court of Appeal and awarding him legal fees with regard to the enforcement proceedings.</w:t>
            </w:r>
          </w:p>
        </w:tc>
      </w:tr>
      <w:tr w:rsidR="003B624E" w:rsidRPr="00FC2370" w14:paraId="53A8173C" w14:textId="77777777" w:rsidTr="00CF7C45">
        <w:tc>
          <w:tcPr>
            <w:tcW w:w="481" w:type="dxa"/>
            <w:vMerge/>
          </w:tcPr>
          <w:p w14:paraId="20421A91" w14:textId="77777777" w:rsidR="003B624E" w:rsidRPr="00FC2370" w:rsidRDefault="003B624E" w:rsidP="00FC2370">
            <w:pPr>
              <w:rPr>
                <w:rFonts w:eastAsia="Times New Roman" w:cstheme="minorHAnsi"/>
                <w:sz w:val="18"/>
                <w:szCs w:val="18"/>
              </w:rPr>
            </w:pPr>
          </w:p>
        </w:tc>
        <w:tc>
          <w:tcPr>
            <w:tcW w:w="1416" w:type="dxa"/>
            <w:vMerge/>
          </w:tcPr>
          <w:p w14:paraId="2301F4D5" w14:textId="77777777" w:rsidR="003B624E" w:rsidRPr="00FC2370" w:rsidRDefault="003B624E" w:rsidP="00FC2370">
            <w:pPr>
              <w:rPr>
                <w:rFonts w:eastAsia="Times New Roman" w:cstheme="minorHAnsi"/>
                <w:sz w:val="18"/>
                <w:szCs w:val="18"/>
              </w:rPr>
            </w:pPr>
          </w:p>
        </w:tc>
        <w:tc>
          <w:tcPr>
            <w:tcW w:w="1555" w:type="dxa"/>
            <w:vMerge/>
          </w:tcPr>
          <w:p w14:paraId="1D1A6626" w14:textId="77777777" w:rsidR="003B624E" w:rsidRPr="00FC2370" w:rsidRDefault="003B624E" w:rsidP="00FC2370">
            <w:pPr>
              <w:rPr>
                <w:rFonts w:eastAsia="Times New Roman" w:cstheme="minorHAnsi"/>
                <w:sz w:val="18"/>
                <w:szCs w:val="18"/>
              </w:rPr>
            </w:pPr>
          </w:p>
        </w:tc>
        <w:tc>
          <w:tcPr>
            <w:tcW w:w="1732" w:type="dxa"/>
            <w:vMerge/>
          </w:tcPr>
          <w:p w14:paraId="18CD8052" w14:textId="77777777" w:rsidR="003B624E" w:rsidRPr="00FC2370" w:rsidRDefault="003B624E" w:rsidP="00FC2370">
            <w:pPr>
              <w:rPr>
                <w:rFonts w:eastAsia="Times New Roman" w:cstheme="minorHAnsi"/>
                <w:b/>
                <w:bCs/>
                <w:sz w:val="18"/>
                <w:szCs w:val="18"/>
              </w:rPr>
            </w:pPr>
          </w:p>
        </w:tc>
        <w:tc>
          <w:tcPr>
            <w:tcW w:w="2536" w:type="dxa"/>
            <w:vMerge w:val="restart"/>
          </w:tcPr>
          <w:p w14:paraId="1EC08C5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5BD4316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57008/2011</w:t>
            </w:r>
          </w:p>
          <w:p w14:paraId="76773F4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3978/2016</w:t>
            </w:r>
          </w:p>
          <w:p w14:paraId="57C3C6A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17/05/2016</w:t>
            </w:r>
          </w:p>
          <w:p w14:paraId="0CAA087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R.V. compensation in “Pinto” proceedings and the first applicant legal fees as </w:t>
            </w:r>
            <w:r w:rsidRPr="00FC2370">
              <w:rPr>
                <w:rFonts w:eastAsia="Times New Roman" w:cstheme="minorHAnsi"/>
                <w:i/>
                <w:iCs/>
                <w:sz w:val="18"/>
                <w:szCs w:val="18"/>
              </w:rPr>
              <w:t>avvocato antistatario</w:t>
            </w:r>
          </w:p>
        </w:tc>
        <w:tc>
          <w:tcPr>
            <w:tcW w:w="3402" w:type="dxa"/>
          </w:tcPr>
          <w:p w14:paraId="72134505"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684BCCD2" w14:textId="77777777" w:rsidR="003B624E" w:rsidRPr="00FC2370" w:rsidRDefault="003B624E" w:rsidP="00FC2370">
            <w:pPr>
              <w:jc w:val="both"/>
              <w:rPr>
                <w:rFonts w:cstheme="minorHAnsi"/>
                <w:sz w:val="18"/>
                <w:szCs w:val="18"/>
              </w:rPr>
            </w:pPr>
            <w:r w:rsidRPr="00FC2370">
              <w:rPr>
                <w:rFonts w:cstheme="minorHAnsi"/>
                <w:sz w:val="18"/>
                <w:szCs w:val="18"/>
              </w:rPr>
              <w:t>R.E. 6146/2018</w:t>
            </w:r>
          </w:p>
          <w:p w14:paraId="3EFD85CE" w14:textId="77777777" w:rsidR="003B624E" w:rsidRPr="00FC2370" w:rsidRDefault="003B624E" w:rsidP="00FC2370">
            <w:pPr>
              <w:jc w:val="both"/>
              <w:rPr>
                <w:rFonts w:cstheme="minorHAnsi"/>
                <w:sz w:val="18"/>
                <w:szCs w:val="18"/>
              </w:rPr>
            </w:pPr>
            <w:r w:rsidRPr="00FC2370">
              <w:rPr>
                <w:rFonts w:cstheme="minorHAnsi"/>
                <w:sz w:val="18"/>
                <w:szCs w:val="18"/>
              </w:rPr>
              <w:t>16/05/2018</w:t>
            </w:r>
          </w:p>
          <w:p w14:paraId="1F0310CC"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R.V. the sum awarded by Decision no. 3978/2016 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R.V. in the enforcement proceedings.</w:t>
            </w:r>
          </w:p>
        </w:tc>
      </w:tr>
      <w:tr w:rsidR="003B624E" w:rsidRPr="00FC2370" w14:paraId="6D9ADA6A" w14:textId="77777777" w:rsidTr="00CF7C45">
        <w:tc>
          <w:tcPr>
            <w:tcW w:w="481" w:type="dxa"/>
            <w:vMerge/>
          </w:tcPr>
          <w:p w14:paraId="72902A51" w14:textId="77777777" w:rsidR="003B624E" w:rsidRPr="00FC2370" w:rsidRDefault="003B624E" w:rsidP="00FC2370">
            <w:pPr>
              <w:rPr>
                <w:rFonts w:eastAsia="Times New Roman" w:cstheme="minorHAnsi"/>
                <w:sz w:val="18"/>
                <w:szCs w:val="18"/>
              </w:rPr>
            </w:pPr>
          </w:p>
        </w:tc>
        <w:tc>
          <w:tcPr>
            <w:tcW w:w="1416" w:type="dxa"/>
            <w:vMerge/>
          </w:tcPr>
          <w:p w14:paraId="1FB4573F" w14:textId="77777777" w:rsidR="003B624E" w:rsidRPr="00FC2370" w:rsidRDefault="003B624E" w:rsidP="00FC2370">
            <w:pPr>
              <w:rPr>
                <w:rFonts w:eastAsia="Times New Roman" w:cstheme="minorHAnsi"/>
                <w:sz w:val="18"/>
                <w:szCs w:val="18"/>
              </w:rPr>
            </w:pPr>
          </w:p>
        </w:tc>
        <w:tc>
          <w:tcPr>
            <w:tcW w:w="1555" w:type="dxa"/>
            <w:vMerge/>
          </w:tcPr>
          <w:p w14:paraId="6483BC10" w14:textId="77777777" w:rsidR="003B624E" w:rsidRPr="00FC2370" w:rsidRDefault="003B624E" w:rsidP="00FC2370">
            <w:pPr>
              <w:rPr>
                <w:rFonts w:eastAsia="Times New Roman" w:cstheme="minorHAnsi"/>
                <w:sz w:val="18"/>
                <w:szCs w:val="18"/>
              </w:rPr>
            </w:pPr>
          </w:p>
        </w:tc>
        <w:tc>
          <w:tcPr>
            <w:tcW w:w="1732" w:type="dxa"/>
            <w:vMerge/>
          </w:tcPr>
          <w:p w14:paraId="2CD2AA26" w14:textId="77777777" w:rsidR="003B624E" w:rsidRPr="00FC2370" w:rsidRDefault="003B624E" w:rsidP="00FC2370">
            <w:pPr>
              <w:rPr>
                <w:rFonts w:eastAsia="Times New Roman" w:cstheme="minorHAnsi"/>
                <w:b/>
                <w:bCs/>
                <w:sz w:val="18"/>
                <w:szCs w:val="18"/>
              </w:rPr>
            </w:pPr>
          </w:p>
        </w:tc>
        <w:tc>
          <w:tcPr>
            <w:tcW w:w="2536" w:type="dxa"/>
            <w:vMerge/>
          </w:tcPr>
          <w:p w14:paraId="28D642B5" w14:textId="77777777" w:rsidR="003B624E" w:rsidRPr="00FC2370" w:rsidRDefault="003B624E" w:rsidP="00FC2370">
            <w:pPr>
              <w:jc w:val="both"/>
              <w:rPr>
                <w:rFonts w:eastAsia="Times New Roman" w:cstheme="minorHAnsi"/>
                <w:sz w:val="18"/>
                <w:szCs w:val="18"/>
              </w:rPr>
            </w:pPr>
          </w:p>
        </w:tc>
        <w:tc>
          <w:tcPr>
            <w:tcW w:w="3402" w:type="dxa"/>
          </w:tcPr>
          <w:p w14:paraId="3EC9D77F"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605CF063" w14:textId="77777777" w:rsidR="003B624E" w:rsidRPr="00FC2370" w:rsidRDefault="003B624E" w:rsidP="00FC2370">
            <w:pPr>
              <w:jc w:val="both"/>
              <w:rPr>
                <w:rFonts w:cstheme="minorHAnsi"/>
                <w:sz w:val="18"/>
                <w:szCs w:val="18"/>
              </w:rPr>
            </w:pPr>
            <w:r w:rsidRPr="00FC2370">
              <w:rPr>
                <w:rFonts w:cstheme="minorHAnsi"/>
                <w:sz w:val="18"/>
                <w:szCs w:val="18"/>
              </w:rPr>
              <w:t>R.E. 6019/2018</w:t>
            </w:r>
          </w:p>
          <w:p w14:paraId="687EEA37" w14:textId="77777777" w:rsidR="003B624E" w:rsidRPr="00FC2370" w:rsidRDefault="003B624E" w:rsidP="00FC2370">
            <w:pPr>
              <w:jc w:val="both"/>
              <w:rPr>
                <w:rFonts w:cstheme="minorHAnsi"/>
                <w:sz w:val="18"/>
                <w:szCs w:val="18"/>
              </w:rPr>
            </w:pPr>
            <w:r w:rsidRPr="00FC2370">
              <w:rPr>
                <w:rFonts w:cstheme="minorHAnsi"/>
                <w:sz w:val="18"/>
                <w:szCs w:val="18"/>
              </w:rPr>
              <w:t>15/10/2018</w:t>
            </w:r>
          </w:p>
          <w:p w14:paraId="67EC4188" w14:textId="77777777" w:rsidR="003B624E" w:rsidRPr="00FC2370" w:rsidRDefault="003B624E" w:rsidP="00FC2370">
            <w:pPr>
              <w:jc w:val="both"/>
              <w:rPr>
                <w:rFonts w:cstheme="minorHAnsi"/>
                <w:sz w:val="18"/>
                <w:szCs w:val="18"/>
              </w:rPr>
            </w:pPr>
            <w:r w:rsidRPr="00FC2370">
              <w:rPr>
                <w:rFonts w:cstheme="minorHAnsi"/>
                <w:sz w:val="18"/>
                <w:szCs w:val="18"/>
              </w:rPr>
              <w:t>assigning the first applicant the legal fees awarded to him by Decision no. 3978/2016 of the Rome Court of Appeal and awarding him legal fees with regard to the enforcement proceedings.</w:t>
            </w:r>
          </w:p>
        </w:tc>
      </w:tr>
      <w:tr w:rsidR="003B624E" w:rsidRPr="00FC2370" w14:paraId="31A3D577" w14:textId="77777777" w:rsidTr="00CF7C45">
        <w:tc>
          <w:tcPr>
            <w:tcW w:w="481" w:type="dxa"/>
            <w:vMerge/>
          </w:tcPr>
          <w:p w14:paraId="68BA16CE" w14:textId="77777777" w:rsidR="003B624E" w:rsidRPr="00FC2370" w:rsidRDefault="003B624E" w:rsidP="00FC2370">
            <w:pPr>
              <w:rPr>
                <w:rFonts w:eastAsia="Times New Roman" w:cstheme="minorHAnsi"/>
                <w:sz w:val="18"/>
                <w:szCs w:val="18"/>
              </w:rPr>
            </w:pPr>
          </w:p>
        </w:tc>
        <w:tc>
          <w:tcPr>
            <w:tcW w:w="1416" w:type="dxa"/>
            <w:vMerge/>
          </w:tcPr>
          <w:p w14:paraId="4609D83E" w14:textId="77777777" w:rsidR="003B624E" w:rsidRPr="00FC2370" w:rsidRDefault="003B624E" w:rsidP="00FC2370">
            <w:pPr>
              <w:rPr>
                <w:rFonts w:eastAsia="Times New Roman" w:cstheme="minorHAnsi"/>
                <w:sz w:val="18"/>
                <w:szCs w:val="18"/>
              </w:rPr>
            </w:pPr>
          </w:p>
        </w:tc>
        <w:tc>
          <w:tcPr>
            <w:tcW w:w="1555" w:type="dxa"/>
            <w:vMerge/>
          </w:tcPr>
          <w:p w14:paraId="02B9A296" w14:textId="77777777" w:rsidR="003B624E" w:rsidRPr="00FC2370" w:rsidRDefault="003B624E" w:rsidP="00FC2370">
            <w:pPr>
              <w:rPr>
                <w:rFonts w:eastAsia="Times New Roman" w:cstheme="minorHAnsi"/>
                <w:sz w:val="18"/>
                <w:szCs w:val="18"/>
              </w:rPr>
            </w:pPr>
          </w:p>
        </w:tc>
        <w:tc>
          <w:tcPr>
            <w:tcW w:w="1732" w:type="dxa"/>
            <w:vMerge/>
          </w:tcPr>
          <w:p w14:paraId="269F02BA" w14:textId="77777777" w:rsidR="003B624E" w:rsidRPr="00FC2370" w:rsidRDefault="003B624E" w:rsidP="00FC2370">
            <w:pPr>
              <w:rPr>
                <w:rFonts w:eastAsia="Times New Roman" w:cstheme="minorHAnsi"/>
                <w:b/>
                <w:bCs/>
                <w:sz w:val="18"/>
                <w:szCs w:val="18"/>
              </w:rPr>
            </w:pPr>
          </w:p>
        </w:tc>
        <w:tc>
          <w:tcPr>
            <w:tcW w:w="2536" w:type="dxa"/>
            <w:vMerge w:val="restart"/>
          </w:tcPr>
          <w:p w14:paraId="3D384FD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345B094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2105/2016</w:t>
            </w:r>
          </w:p>
          <w:p w14:paraId="237EAD8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2839/2016</w:t>
            </w:r>
          </w:p>
          <w:p w14:paraId="4DD4B0C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01/12/2016</w:t>
            </w:r>
          </w:p>
          <w:p w14:paraId="738E586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S.C.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36E20AEF"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8CA5090" w14:textId="77777777" w:rsidR="003B624E" w:rsidRPr="00FC2370" w:rsidRDefault="003B624E" w:rsidP="00FC2370">
            <w:pPr>
              <w:jc w:val="both"/>
              <w:rPr>
                <w:rFonts w:cstheme="minorHAnsi"/>
                <w:sz w:val="18"/>
                <w:szCs w:val="18"/>
              </w:rPr>
            </w:pPr>
            <w:r w:rsidRPr="00FC2370">
              <w:rPr>
                <w:rFonts w:cstheme="minorHAnsi"/>
                <w:sz w:val="18"/>
                <w:szCs w:val="18"/>
              </w:rPr>
              <w:t>R.E. 17993/2018</w:t>
            </w:r>
          </w:p>
          <w:p w14:paraId="248160B5" w14:textId="77777777" w:rsidR="003B624E" w:rsidRPr="00FC2370" w:rsidRDefault="003B624E" w:rsidP="00FC2370">
            <w:pPr>
              <w:jc w:val="both"/>
              <w:rPr>
                <w:rFonts w:cstheme="minorHAnsi"/>
                <w:sz w:val="18"/>
                <w:szCs w:val="18"/>
              </w:rPr>
            </w:pPr>
            <w:r w:rsidRPr="00FC2370">
              <w:rPr>
                <w:rFonts w:cstheme="minorHAnsi"/>
                <w:sz w:val="18"/>
                <w:szCs w:val="18"/>
              </w:rPr>
              <w:t>18/11/2018</w:t>
            </w:r>
          </w:p>
          <w:p w14:paraId="1267C2AB"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S.C. the sum awarded by Decision no. </w:t>
            </w:r>
            <w:r w:rsidRPr="00FC2370">
              <w:rPr>
                <w:rFonts w:eastAsia="Times New Roman" w:cstheme="minorHAnsi"/>
                <w:sz w:val="18"/>
                <w:szCs w:val="18"/>
              </w:rPr>
              <w:t xml:space="preserve">2839/2016 of </w:t>
            </w:r>
            <w:r w:rsidRPr="00FC2370">
              <w:rPr>
                <w:rFonts w:cstheme="minorHAnsi"/>
                <w:sz w:val="18"/>
                <w:szCs w:val="18"/>
              </w:rPr>
              <w:t xml:space="preserve">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S.C. in the enforcement proceedings.</w:t>
            </w:r>
          </w:p>
        </w:tc>
      </w:tr>
      <w:tr w:rsidR="003B624E" w:rsidRPr="00FC2370" w14:paraId="5101B528" w14:textId="77777777" w:rsidTr="00CF7C45">
        <w:tc>
          <w:tcPr>
            <w:tcW w:w="481" w:type="dxa"/>
            <w:vMerge/>
          </w:tcPr>
          <w:p w14:paraId="75410AAC" w14:textId="77777777" w:rsidR="003B624E" w:rsidRPr="00FC2370" w:rsidRDefault="003B624E" w:rsidP="00FC2370">
            <w:pPr>
              <w:rPr>
                <w:rFonts w:eastAsia="Times New Roman" w:cstheme="minorHAnsi"/>
                <w:sz w:val="18"/>
                <w:szCs w:val="18"/>
              </w:rPr>
            </w:pPr>
          </w:p>
        </w:tc>
        <w:tc>
          <w:tcPr>
            <w:tcW w:w="1416" w:type="dxa"/>
            <w:vMerge/>
          </w:tcPr>
          <w:p w14:paraId="5B435D85" w14:textId="77777777" w:rsidR="003B624E" w:rsidRPr="00FC2370" w:rsidRDefault="003B624E" w:rsidP="00FC2370">
            <w:pPr>
              <w:rPr>
                <w:rFonts w:eastAsia="Times New Roman" w:cstheme="minorHAnsi"/>
                <w:sz w:val="18"/>
                <w:szCs w:val="18"/>
              </w:rPr>
            </w:pPr>
          </w:p>
        </w:tc>
        <w:tc>
          <w:tcPr>
            <w:tcW w:w="1555" w:type="dxa"/>
            <w:vMerge/>
          </w:tcPr>
          <w:p w14:paraId="4267AD07" w14:textId="77777777" w:rsidR="003B624E" w:rsidRPr="00FC2370" w:rsidRDefault="003B624E" w:rsidP="00FC2370">
            <w:pPr>
              <w:rPr>
                <w:rFonts w:eastAsia="Times New Roman" w:cstheme="minorHAnsi"/>
                <w:sz w:val="18"/>
                <w:szCs w:val="18"/>
              </w:rPr>
            </w:pPr>
          </w:p>
        </w:tc>
        <w:tc>
          <w:tcPr>
            <w:tcW w:w="1732" w:type="dxa"/>
            <w:vMerge/>
          </w:tcPr>
          <w:p w14:paraId="1E65CD19" w14:textId="77777777" w:rsidR="003B624E" w:rsidRPr="00FC2370" w:rsidRDefault="003B624E" w:rsidP="00FC2370">
            <w:pPr>
              <w:rPr>
                <w:rFonts w:eastAsia="Times New Roman" w:cstheme="minorHAnsi"/>
                <w:b/>
                <w:bCs/>
                <w:sz w:val="18"/>
                <w:szCs w:val="18"/>
              </w:rPr>
            </w:pPr>
          </w:p>
        </w:tc>
        <w:tc>
          <w:tcPr>
            <w:tcW w:w="2536" w:type="dxa"/>
            <w:vMerge/>
          </w:tcPr>
          <w:p w14:paraId="4279EC9B" w14:textId="77777777" w:rsidR="003B624E" w:rsidRPr="00FC2370" w:rsidRDefault="003B624E" w:rsidP="00FC2370">
            <w:pPr>
              <w:jc w:val="both"/>
              <w:rPr>
                <w:rFonts w:eastAsia="Times New Roman" w:cstheme="minorHAnsi"/>
                <w:sz w:val="18"/>
                <w:szCs w:val="18"/>
              </w:rPr>
            </w:pPr>
          </w:p>
        </w:tc>
        <w:tc>
          <w:tcPr>
            <w:tcW w:w="3402" w:type="dxa"/>
          </w:tcPr>
          <w:p w14:paraId="5A76DCCF"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1D01DD9F" w14:textId="77777777" w:rsidR="003B624E" w:rsidRPr="00FC2370" w:rsidRDefault="003B624E" w:rsidP="00FC2370">
            <w:pPr>
              <w:keepNext/>
              <w:keepLines/>
              <w:jc w:val="both"/>
              <w:rPr>
                <w:rFonts w:cstheme="minorHAnsi"/>
                <w:sz w:val="18"/>
                <w:szCs w:val="18"/>
              </w:rPr>
            </w:pPr>
            <w:r w:rsidRPr="00FC2370">
              <w:rPr>
                <w:rFonts w:cstheme="minorHAnsi"/>
                <w:sz w:val="18"/>
                <w:szCs w:val="18"/>
              </w:rPr>
              <w:t>R.E. 17553/2018</w:t>
            </w:r>
          </w:p>
          <w:p w14:paraId="6B9FF03B" w14:textId="77777777" w:rsidR="003B624E" w:rsidRPr="00FC2370" w:rsidRDefault="003B624E" w:rsidP="00FC2370">
            <w:pPr>
              <w:keepNext/>
              <w:keepLines/>
              <w:jc w:val="both"/>
              <w:rPr>
                <w:rFonts w:cstheme="minorHAnsi"/>
                <w:sz w:val="18"/>
                <w:szCs w:val="18"/>
              </w:rPr>
            </w:pPr>
            <w:r w:rsidRPr="00FC2370">
              <w:rPr>
                <w:rFonts w:cstheme="minorHAnsi"/>
                <w:sz w:val="18"/>
                <w:szCs w:val="18"/>
              </w:rPr>
              <w:t>07/07/2019</w:t>
            </w:r>
          </w:p>
          <w:p w14:paraId="71CFEE9B" w14:textId="77777777" w:rsidR="003B624E" w:rsidRPr="00FC2370" w:rsidRDefault="003B624E" w:rsidP="00FC2370">
            <w:pPr>
              <w:keepNext/>
              <w:keepLines/>
              <w:jc w:val="both"/>
              <w:rPr>
                <w:rFonts w:cstheme="minorHAnsi"/>
                <w:sz w:val="18"/>
                <w:szCs w:val="18"/>
              </w:rPr>
            </w:pPr>
            <w:r w:rsidRPr="00FC2370">
              <w:rPr>
                <w:rFonts w:cstheme="minorHAnsi"/>
                <w:sz w:val="18"/>
                <w:szCs w:val="18"/>
              </w:rPr>
              <w:t>assigning the first applicant the legal fees awarded to him by Decision no. 2839/2016 of the Naples Court of Appeal and awarding him legal fees with regard to the enforcement proceedings.</w:t>
            </w:r>
          </w:p>
        </w:tc>
      </w:tr>
      <w:tr w:rsidR="003B624E" w:rsidRPr="00FC2370" w14:paraId="0E50A3AF" w14:textId="77777777" w:rsidTr="00CF7C45">
        <w:tc>
          <w:tcPr>
            <w:tcW w:w="481" w:type="dxa"/>
            <w:vMerge/>
          </w:tcPr>
          <w:p w14:paraId="498F9B51" w14:textId="77777777" w:rsidR="003B624E" w:rsidRPr="00FC2370" w:rsidRDefault="003B624E" w:rsidP="00FC2370">
            <w:pPr>
              <w:rPr>
                <w:rFonts w:eastAsia="Times New Roman" w:cstheme="minorHAnsi"/>
                <w:sz w:val="18"/>
                <w:szCs w:val="18"/>
              </w:rPr>
            </w:pPr>
          </w:p>
        </w:tc>
        <w:tc>
          <w:tcPr>
            <w:tcW w:w="1416" w:type="dxa"/>
            <w:vMerge/>
          </w:tcPr>
          <w:p w14:paraId="25465FD3" w14:textId="77777777" w:rsidR="003B624E" w:rsidRPr="00FC2370" w:rsidRDefault="003B624E" w:rsidP="00FC2370">
            <w:pPr>
              <w:rPr>
                <w:rFonts w:eastAsia="Times New Roman" w:cstheme="minorHAnsi"/>
                <w:sz w:val="18"/>
                <w:szCs w:val="18"/>
              </w:rPr>
            </w:pPr>
          </w:p>
        </w:tc>
        <w:tc>
          <w:tcPr>
            <w:tcW w:w="1555" w:type="dxa"/>
            <w:vMerge/>
          </w:tcPr>
          <w:p w14:paraId="17D6DCA0" w14:textId="77777777" w:rsidR="003B624E" w:rsidRPr="00FC2370" w:rsidRDefault="003B624E" w:rsidP="00FC2370">
            <w:pPr>
              <w:rPr>
                <w:rFonts w:eastAsia="Times New Roman" w:cstheme="minorHAnsi"/>
                <w:sz w:val="18"/>
                <w:szCs w:val="18"/>
              </w:rPr>
            </w:pPr>
          </w:p>
        </w:tc>
        <w:tc>
          <w:tcPr>
            <w:tcW w:w="1732" w:type="dxa"/>
            <w:vMerge/>
          </w:tcPr>
          <w:p w14:paraId="28DA97BB" w14:textId="77777777" w:rsidR="003B624E" w:rsidRPr="00FC2370" w:rsidRDefault="003B624E" w:rsidP="00FC2370">
            <w:pPr>
              <w:rPr>
                <w:rFonts w:eastAsia="Times New Roman" w:cstheme="minorHAnsi"/>
                <w:b/>
                <w:bCs/>
                <w:sz w:val="18"/>
                <w:szCs w:val="18"/>
              </w:rPr>
            </w:pPr>
          </w:p>
        </w:tc>
        <w:tc>
          <w:tcPr>
            <w:tcW w:w="2536" w:type="dxa"/>
            <w:vMerge w:val="restart"/>
          </w:tcPr>
          <w:p w14:paraId="64FB9DD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23E3818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205/2017</w:t>
            </w:r>
          </w:p>
          <w:p w14:paraId="69ECB68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995/2017</w:t>
            </w:r>
          </w:p>
          <w:p w14:paraId="3923A33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23/03/2017</w:t>
            </w:r>
          </w:p>
          <w:p w14:paraId="2738B7E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A.B.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p w14:paraId="45F4646C" w14:textId="77777777" w:rsidR="003B624E" w:rsidRPr="00FC2370" w:rsidRDefault="003B624E" w:rsidP="00FC2370">
            <w:pPr>
              <w:jc w:val="both"/>
              <w:rPr>
                <w:rFonts w:eastAsia="Times New Roman" w:cstheme="minorHAnsi"/>
                <w:sz w:val="18"/>
                <w:szCs w:val="18"/>
              </w:rPr>
            </w:pPr>
          </w:p>
        </w:tc>
        <w:tc>
          <w:tcPr>
            <w:tcW w:w="3402" w:type="dxa"/>
          </w:tcPr>
          <w:p w14:paraId="4BBD69F6"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C96DD55" w14:textId="77777777" w:rsidR="003B624E" w:rsidRPr="00FC2370" w:rsidRDefault="003B624E" w:rsidP="00FC2370">
            <w:pPr>
              <w:jc w:val="both"/>
              <w:rPr>
                <w:rFonts w:cstheme="minorHAnsi"/>
                <w:sz w:val="18"/>
                <w:szCs w:val="18"/>
              </w:rPr>
            </w:pPr>
            <w:r w:rsidRPr="00FC2370">
              <w:rPr>
                <w:rFonts w:cstheme="minorHAnsi"/>
                <w:sz w:val="18"/>
                <w:szCs w:val="18"/>
              </w:rPr>
              <w:t>R.E. 6016/2018</w:t>
            </w:r>
          </w:p>
          <w:p w14:paraId="02B5CCFD" w14:textId="77777777" w:rsidR="003B624E" w:rsidRPr="00FC2370" w:rsidRDefault="003B624E" w:rsidP="00FC2370">
            <w:pPr>
              <w:jc w:val="both"/>
              <w:rPr>
                <w:rFonts w:cstheme="minorHAnsi"/>
                <w:sz w:val="18"/>
                <w:szCs w:val="18"/>
              </w:rPr>
            </w:pPr>
            <w:r w:rsidRPr="00FC2370">
              <w:rPr>
                <w:rFonts w:cstheme="minorHAnsi"/>
                <w:sz w:val="18"/>
                <w:szCs w:val="18"/>
              </w:rPr>
              <w:t>15/10/2018</w:t>
            </w:r>
          </w:p>
          <w:p w14:paraId="1385C7DA"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A.B. the sum awarded by Decision no. </w:t>
            </w:r>
            <w:r w:rsidRPr="00FC2370">
              <w:rPr>
                <w:rFonts w:eastAsia="Times New Roman" w:cstheme="minorHAnsi"/>
                <w:sz w:val="18"/>
                <w:szCs w:val="18"/>
              </w:rPr>
              <w:t xml:space="preserve">995/2017 of </w:t>
            </w:r>
            <w:r w:rsidRPr="00FC2370">
              <w:rPr>
                <w:rFonts w:cstheme="minorHAnsi"/>
                <w:sz w:val="18"/>
                <w:szCs w:val="18"/>
              </w:rPr>
              <w:t xml:space="preserve">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A.B. in the enforcement proceedings.</w:t>
            </w:r>
          </w:p>
        </w:tc>
      </w:tr>
      <w:tr w:rsidR="003B624E" w:rsidRPr="00FC2370" w14:paraId="3F774B96" w14:textId="77777777" w:rsidTr="00CF7C45">
        <w:tc>
          <w:tcPr>
            <w:tcW w:w="481" w:type="dxa"/>
            <w:vMerge/>
          </w:tcPr>
          <w:p w14:paraId="46A41E81" w14:textId="77777777" w:rsidR="003B624E" w:rsidRPr="00FC2370" w:rsidRDefault="003B624E" w:rsidP="00FC2370">
            <w:pPr>
              <w:rPr>
                <w:rFonts w:eastAsia="Times New Roman" w:cstheme="minorHAnsi"/>
                <w:sz w:val="18"/>
                <w:szCs w:val="18"/>
              </w:rPr>
            </w:pPr>
          </w:p>
        </w:tc>
        <w:tc>
          <w:tcPr>
            <w:tcW w:w="1416" w:type="dxa"/>
            <w:vMerge/>
          </w:tcPr>
          <w:p w14:paraId="213321F8" w14:textId="77777777" w:rsidR="003B624E" w:rsidRPr="00FC2370" w:rsidRDefault="003B624E" w:rsidP="00FC2370">
            <w:pPr>
              <w:rPr>
                <w:rFonts w:eastAsia="Times New Roman" w:cstheme="minorHAnsi"/>
                <w:sz w:val="18"/>
                <w:szCs w:val="18"/>
              </w:rPr>
            </w:pPr>
          </w:p>
        </w:tc>
        <w:tc>
          <w:tcPr>
            <w:tcW w:w="1555" w:type="dxa"/>
            <w:vMerge/>
          </w:tcPr>
          <w:p w14:paraId="41AAD82C" w14:textId="77777777" w:rsidR="003B624E" w:rsidRPr="00FC2370" w:rsidRDefault="003B624E" w:rsidP="00FC2370">
            <w:pPr>
              <w:rPr>
                <w:rFonts w:eastAsia="Times New Roman" w:cstheme="minorHAnsi"/>
                <w:sz w:val="18"/>
                <w:szCs w:val="18"/>
              </w:rPr>
            </w:pPr>
          </w:p>
        </w:tc>
        <w:tc>
          <w:tcPr>
            <w:tcW w:w="1732" w:type="dxa"/>
            <w:vMerge/>
          </w:tcPr>
          <w:p w14:paraId="5233E8D9" w14:textId="77777777" w:rsidR="003B624E" w:rsidRPr="00FC2370" w:rsidRDefault="003B624E" w:rsidP="00FC2370">
            <w:pPr>
              <w:rPr>
                <w:rFonts w:eastAsia="Times New Roman" w:cstheme="minorHAnsi"/>
                <w:b/>
                <w:bCs/>
                <w:sz w:val="18"/>
                <w:szCs w:val="18"/>
              </w:rPr>
            </w:pPr>
          </w:p>
        </w:tc>
        <w:tc>
          <w:tcPr>
            <w:tcW w:w="2536" w:type="dxa"/>
            <w:vMerge/>
          </w:tcPr>
          <w:p w14:paraId="2C78B702" w14:textId="77777777" w:rsidR="003B624E" w:rsidRPr="00FC2370" w:rsidRDefault="003B624E" w:rsidP="00FC2370">
            <w:pPr>
              <w:jc w:val="both"/>
              <w:rPr>
                <w:rFonts w:eastAsia="Times New Roman" w:cstheme="minorHAnsi"/>
                <w:sz w:val="18"/>
                <w:szCs w:val="18"/>
              </w:rPr>
            </w:pPr>
          </w:p>
        </w:tc>
        <w:tc>
          <w:tcPr>
            <w:tcW w:w="3402" w:type="dxa"/>
          </w:tcPr>
          <w:p w14:paraId="2E1189F7"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71E69215" w14:textId="77777777" w:rsidR="003B624E" w:rsidRPr="00FC2370" w:rsidRDefault="003B624E" w:rsidP="00FC2370">
            <w:pPr>
              <w:jc w:val="both"/>
              <w:rPr>
                <w:rFonts w:cstheme="minorHAnsi"/>
                <w:sz w:val="18"/>
                <w:szCs w:val="18"/>
              </w:rPr>
            </w:pPr>
            <w:r w:rsidRPr="00FC2370">
              <w:rPr>
                <w:rFonts w:cstheme="minorHAnsi"/>
                <w:sz w:val="18"/>
                <w:szCs w:val="18"/>
              </w:rPr>
              <w:t>R.E. 6024/2018</w:t>
            </w:r>
          </w:p>
          <w:p w14:paraId="357F292A" w14:textId="77777777" w:rsidR="003B624E" w:rsidRPr="00FC2370" w:rsidRDefault="003B624E" w:rsidP="00FC2370">
            <w:pPr>
              <w:jc w:val="both"/>
              <w:rPr>
                <w:rFonts w:cstheme="minorHAnsi"/>
                <w:sz w:val="18"/>
                <w:szCs w:val="18"/>
              </w:rPr>
            </w:pPr>
            <w:r w:rsidRPr="00FC2370">
              <w:rPr>
                <w:rFonts w:cstheme="minorHAnsi"/>
                <w:sz w:val="18"/>
                <w:szCs w:val="18"/>
              </w:rPr>
              <w:t>15/10/2018</w:t>
            </w:r>
          </w:p>
          <w:p w14:paraId="6A5AFBB5" w14:textId="77777777" w:rsidR="003B624E" w:rsidRPr="00FC2370" w:rsidRDefault="003B624E" w:rsidP="00FC2370">
            <w:pPr>
              <w:jc w:val="both"/>
              <w:rPr>
                <w:rFonts w:cstheme="minorHAnsi"/>
                <w:sz w:val="18"/>
                <w:szCs w:val="18"/>
              </w:rPr>
            </w:pPr>
            <w:r w:rsidRPr="00FC2370">
              <w:rPr>
                <w:rFonts w:cstheme="minorHAnsi"/>
                <w:sz w:val="18"/>
                <w:szCs w:val="18"/>
              </w:rPr>
              <w:t>assigning the first applicant the legal fees awarded to him by Decision no. 995/2017 of the Naples Court of Appeal and awarding him legal fees with regard to the enforcement proceedings.</w:t>
            </w:r>
          </w:p>
        </w:tc>
      </w:tr>
      <w:tr w:rsidR="003B624E" w:rsidRPr="00FC2370" w14:paraId="2F4E431E" w14:textId="77777777" w:rsidTr="00CF7C45">
        <w:tc>
          <w:tcPr>
            <w:tcW w:w="481" w:type="dxa"/>
            <w:vMerge/>
          </w:tcPr>
          <w:p w14:paraId="5E9B847E" w14:textId="77777777" w:rsidR="003B624E" w:rsidRPr="00FC2370" w:rsidRDefault="003B624E" w:rsidP="00FC2370">
            <w:pPr>
              <w:rPr>
                <w:rFonts w:eastAsia="Times New Roman" w:cstheme="minorHAnsi"/>
                <w:sz w:val="18"/>
                <w:szCs w:val="18"/>
              </w:rPr>
            </w:pPr>
          </w:p>
        </w:tc>
        <w:tc>
          <w:tcPr>
            <w:tcW w:w="1416" w:type="dxa"/>
            <w:vMerge/>
          </w:tcPr>
          <w:p w14:paraId="0F36CF29" w14:textId="77777777" w:rsidR="003B624E" w:rsidRPr="00FC2370" w:rsidRDefault="003B624E" w:rsidP="00FC2370">
            <w:pPr>
              <w:rPr>
                <w:rFonts w:eastAsia="Times New Roman" w:cstheme="minorHAnsi"/>
                <w:sz w:val="18"/>
                <w:szCs w:val="18"/>
              </w:rPr>
            </w:pPr>
          </w:p>
        </w:tc>
        <w:tc>
          <w:tcPr>
            <w:tcW w:w="1555" w:type="dxa"/>
            <w:vMerge/>
          </w:tcPr>
          <w:p w14:paraId="44B61543" w14:textId="77777777" w:rsidR="003B624E" w:rsidRPr="00FC2370" w:rsidRDefault="003B624E" w:rsidP="00FC2370">
            <w:pPr>
              <w:rPr>
                <w:rFonts w:eastAsia="Times New Roman" w:cstheme="minorHAnsi"/>
                <w:sz w:val="18"/>
                <w:szCs w:val="18"/>
              </w:rPr>
            </w:pPr>
          </w:p>
        </w:tc>
        <w:tc>
          <w:tcPr>
            <w:tcW w:w="1732" w:type="dxa"/>
            <w:vMerge/>
          </w:tcPr>
          <w:p w14:paraId="185A7C1E" w14:textId="77777777" w:rsidR="003B624E" w:rsidRPr="00FC2370" w:rsidRDefault="003B624E" w:rsidP="00FC2370">
            <w:pPr>
              <w:rPr>
                <w:rFonts w:eastAsia="Times New Roman" w:cstheme="minorHAnsi"/>
                <w:b/>
                <w:bCs/>
                <w:sz w:val="18"/>
                <w:szCs w:val="18"/>
              </w:rPr>
            </w:pPr>
          </w:p>
        </w:tc>
        <w:tc>
          <w:tcPr>
            <w:tcW w:w="2536" w:type="dxa"/>
            <w:vMerge w:val="restart"/>
          </w:tcPr>
          <w:p w14:paraId="6258370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Perugia Court of Appeal</w:t>
            </w:r>
          </w:p>
          <w:p w14:paraId="6D44073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278/2017</w:t>
            </w:r>
          </w:p>
          <w:p w14:paraId="65D5DCF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142/2017</w:t>
            </w:r>
          </w:p>
          <w:p w14:paraId="588ABFA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27/04/2017</w:t>
            </w:r>
          </w:p>
          <w:p w14:paraId="5DE848C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A.A.J.D.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333D00F1"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659E0B0" w14:textId="77777777" w:rsidR="003B624E" w:rsidRPr="00FC2370" w:rsidRDefault="003B624E" w:rsidP="00FC2370">
            <w:pPr>
              <w:jc w:val="both"/>
              <w:rPr>
                <w:rFonts w:cstheme="minorHAnsi"/>
                <w:sz w:val="18"/>
                <w:szCs w:val="18"/>
              </w:rPr>
            </w:pPr>
            <w:r w:rsidRPr="00FC2370">
              <w:rPr>
                <w:rFonts w:cstheme="minorHAnsi"/>
                <w:sz w:val="18"/>
                <w:szCs w:val="18"/>
              </w:rPr>
              <w:t>R.E. 6015/2018</w:t>
            </w:r>
          </w:p>
          <w:p w14:paraId="010D9031" w14:textId="77777777" w:rsidR="003B624E" w:rsidRPr="00FC2370" w:rsidRDefault="003B624E" w:rsidP="00FC2370">
            <w:pPr>
              <w:jc w:val="both"/>
              <w:rPr>
                <w:rFonts w:cstheme="minorHAnsi"/>
                <w:sz w:val="18"/>
                <w:szCs w:val="18"/>
              </w:rPr>
            </w:pPr>
            <w:r w:rsidRPr="00FC2370">
              <w:rPr>
                <w:rFonts w:cstheme="minorHAnsi"/>
                <w:sz w:val="18"/>
                <w:szCs w:val="18"/>
              </w:rPr>
              <w:t>15/10/2018</w:t>
            </w:r>
          </w:p>
          <w:p w14:paraId="00614986"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A.A.J.D. the sum awarded by Decision no. </w:t>
            </w:r>
            <w:r w:rsidRPr="00FC2370">
              <w:rPr>
                <w:rFonts w:eastAsia="Times New Roman" w:cstheme="minorHAnsi"/>
                <w:sz w:val="18"/>
                <w:szCs w:val="18"/>
              </w:rPr>
              <w:t xml:space="preserve">142/2017 of </w:t>
            </w:r>
            <w:r w:rsidRPr="00FC2370">
              <w:rPr>
                <w:rFonts w:cstheme="minorHAnsi"/>
                <w:sz w:val="18"/>
                <w:szCs w:val="18"/>
              </w:rPr>
              <w:t xml:space="preserve">the Perugia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A.A.J.D. in the enforcement proceedings.</w:t>
            </w:r>
          </w:p>
        </w:tc>
      </w:tr>
      <w:tr w:rsidR="003B624E" w:rsidRPr="00FC2370" w14:paraId="27D107B5" w14:textId="77777777" w:rsidTr="00CF7C45">
        <w:tc>
          <w:tcPr>
            <w:tcW w:w="481" w:type="dxa"/>
            <w:vMerge/>
          </w:tcPr>
          <w:p w14:paraId="6871A608" w14:textId="77777777" w:rsidR="003B624E" w:rsidRPr="00FC2370" w:rsidRDefault="003B624E" w:rsidP="00FC2370">
            <w:pPr>
              <w:rPr>
                <w:rFonts w:eastAsia="Times New Roman" w:cstheme="minorHAnsi"/>
                <w:sz w:val="18"/>
                <w:szCs w:val="18"/>
              </w:rPr>
            </w:pPr>
          </w:p>
        </w:tc>
        <w:tc>
          <w:tcPr>
            <w:tcW w:w="1416" w:type="dxa"/>
            <w:vMerge/>
          </w:tcPr>
          <w:p w14:paraId="6AFB63F6" w14:textId="77777777" w:rsidR="003B624E" w:rsidRPr="00FC2370" w:rsidRDefault="003B624E" w:rsidP="00FC2370">
            <w:pPr>
              <w:rPr>
                <w:rFonts w:eastAsia="Times New Roman" w:cstheme="minorHAnsi"/>
                <w:sz w:val="18"/>
                <w:szCs w:val="18"/>
              </w:rPr>
            </w:pPr>
          </w:p>
        </w:tc>
        <w:tc>
          <w:tcPr>
            <w:tcW w:w="1555" w:type="dxa"/>
            <w:vMerge/>
          </w:tcPr>
          <w:p w14:paraId="4936B327" w14:textId="77777777" w:rsidR="003B624E" w:rsidRPr="00FC2370" w:rsidRDefault="003B624E" w:rsidP="00FC2370">
            <w:pPr>
              <w:rPr>
                <w:rFonts w:eastAsia="Times New Roman" w:cstheme="minorHAnsi"/>
                <w:sz w:val="18"/>
                <w:szCs w:val="18"/>
              </w:rPr>
            </w:pPr>
          </w:p>
        </w:tc>
        <w:tc>
          <w:tcPr>
            <w:tcW w:w="1732" w:type="dxa"/>
            <w:vMerge/>
          </w:tcPr>
          <w:p w14:paraId="5283B077" w14:textId="77777777" w:rsidR="003B624E" w:rsidRPr="00FC2370" w:rsidRDefault="003B624E" w:rsidP="00FC2370">
            <w:pPr>
              <w:rPr>
                <w:rFonts w:eastAsia="Times New Roman" w:cstheme="minorHAnsi"/>
                <w:b/>
                <w:bCs/>
                <w:sz w:val="18"/>
                <w:szCs w:val="18"/>
              </w:rPr>
            </w:pPr>
          </w:p>
        </w:tc>
        <w:tc>
          <w:tcPr>
            <w:tcW w:w="2536" w:type="dxa"/>
            <w:vMerge/>
          </w:tcPr>
          <w:p w14:paraId="2115A225" w14:textId="77777777" w:rsidR="003B624E" w:rsidRPr="00FC2370" w:rsidRDefault="003B624E" w:rsidP="00FC2370">
            <w:pPr>
              <w:jc w:val="both"/>
              <w:rPr>
                <w:rFonts w:eastAsia="Times New Roman" w:cstheme="minorHAnsi"/>
                <w:sz w:val="18"/>
                <w:szCs w:val="18"/>
              </w:rPr>
            </w:pPr>
          </w:p>
        </w:tc>
        <w:tc>
          <w:tcPr>
            <w:tcW w:w="3402" w:type="dxa"/>
          </w:tcPr>
          <w:p w14:paraId="55FA21E8"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77F3B185" w14:textId="77777777" w:rsidR="003B624E" w:rsidRPr="00FC2370" w:rsidRDefault="003B624E" w:rsidP="00FC2370">
            <w:pPr>
              <w:jc w:val="both"/>
              <w:rPr>
                <w:rFonts w:cstheme="minorHAnsi"/>
                <w:sz w:val="18"/>
                <w:szCs w:val="18"/>
              </w:rPr>
            </w:pPr>
            <w:r w:rsidRPr="00FC2370">
              <w:rPr>
                <w:rFonts w:cstheme="minorHAnsi"/>
                <w:sz w:val="18"/>
                <w:szCs w:val="18"/>
              </w:rPr>
              <w:t>R.E. 6021/2018</w:t>
            </w:r>
          </w:p>
          <w:p w14:paraId="5AEE3F44" w14:textId="77777777" w:rsidR="003B624E" w:rsidRPr="00FC2370" w:rsidRDefault="003B624E" w:rsidP="00FC2370">
            <w:pPr>
              <w:jc w:val="both"/>
              <w:rPr>
                <w:rFonts w:cstheme="minorHAnsi"/>
                <w:sz w:val="18"/>
                <w:szCs w:val="18"/>
              </w:rPr>
            </w:pPr>
            <w:r w:rsidRPr="00FC2370">
              <w:rPr>
                <w:rFonts w:cstheme="minorHAnsi"/>
                <w:sz w:val="18"/>
                <w:szCs w:val="18"/>
              </w:rPr>
              <w:t>15/10/2018</w:t>
            </w:r>
          </w:p>
          <w:p w14:paraId="00FDE89A" w14:textId="77777777" w:rsidR="003B624E" w:rsidRPr="00FC2370" w:rsidRDefault="003B624E" w:rsidP="00FC2370">
            <w:pPr>
              <w:jc w:val="both"/>
              <w:rPr>
                <w:rFonts w:cstheme="minorHAnsi"/>
                <w:sz w:val="18"/>
                <w:szCs w:val="18"/>
              </w:rPr>
            </w:pPr>
            <w:r w:rsidRPr="00FC2370">
              <w:rPr>
                <w:rFonts w:cstheme="minorHAnsi"/>
                <w:sz w:val="18"/>
                <w:szCs w:val="18"/>
              </w:rPr>
              <w:t>assigning the first applicant the legal fees awarded to him by Decision no. 142/2017 of the Perugia Court of Appeal and awarding him legal fees with regard to the enforcement proceedings.</w:t>
            </w:r>
          </w:p>
        </w:tc>
      </w:tr>
      <w:tr w:rsidR="003B624E" w:rsidRPr="00FC2370" w14:paraId="5F63777C" w14:textId="77777777" w:rsidTr="00CF7C45">
        <w:tc>
          <w:tcPr>
            <w:tcW w:w="481" w:type="dxa"/>
            <w:vMerge/>
          </w:tcPr>
          <w:p w14:paraId="1921613B" w14:textId="77777777" w:rsidR="003B624E" w:rsidRPr="00FC2370" w:rsidRDefault="003B624E" w:rsidP="00FC2370">
            <w:pPr>
              <w:rPr>
                <w:rFonts w:eastAsia="Times New Roman" w:cstheme="minorHAnsi"/>
                <w:sz w:val="18"/>
                <w:szCs w:val="18"/>
              </w:rPr>
            </w:pPr>
          </w:p>
        </w:tc>
        <w:tc>
          <w:tcPr>
            <w:tcW w:w="1416" w:type="dxa"/>
            <w:vMerge/>
          </w:tcPr>
          <w:p w14:paraId="309BD56F" w14:textId="77777777" w:rsidR="003B624E" w:rsidRPr="00FC2370" w:rsidRDefault="003B624E" w:rsidP="00FC2370">
            <w:pPr>
              <w:rPr>
                <w:rFonts w:eastAsia="Times New Roman" w:cstheme="minorHAnsi"/>
                <w:sz w:val="18"/>
                <w:szCs w:val="18"/>
              </w:rPr>
            </w:pPr>
          </w:p>
        </w:tc>
        <w:tc>
          <w:tcPr>
            <w:tcW w:w="1555" w:type="dxa"/>
            <w:vMerge/>
          </w:tcPr>
          <w:p w14:paraId="6557DFF9" w14:textId="77777777" w:rsidR="003B624E" w:rsidRPr="00FC2370" w:rsidRDefault="003B624E" w:rsidP="00FC2370">
            <w:pPr>
              <w:rPr>
                <w:rFonts w:eastAsia="Times New Roman" w:cstheme="minorHAnsi"/>
                <w:sz w:val="18"/>
                <w:szCs w:val="18"/>
              </w:rPr>
            </w:pPr>
          </w:p>
        </w:tc>
        <w:tc>
          <w:tcPr>
            <w:tcW w:w="1732" w:type="dxa"/>
            <w:vMerge/>
          </w:tcPr>
          <w:p w14:paraId="77383114" w14:textId="77777777" w:rsidR="003B624E" w:rsidRPr="00FC2370" w:rsidRDefault="003B624E" w:rsidP="00FC2370">
            <w:pPr>
              <w:rPr>
                <w:rFonts w:eastAsia="Times New Roman" w:cstheme="minorHAnsi"/>
                <w:b/>
                <w:bCs/>
                <w:sz w:val="18"/>
                <w:szCs w:val="18"/>
              </w:rPr>
            </w:pPr>
          </w:p>
        </w:tc>
        <w:tc>
          <w:tcPr>
            <w:tcW w:w="2536" w:type="dxa"/>
            <w:vMerge w:val="restart"/>
          </w:tcPr>
          <w:p w14:paraId="41BFB7B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72F7AD3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52697/2012</w:t>
            </w:r>
          </w:p>
          <w:p w14:paraId="22BDDB1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4873/2017</w:t>
            </w:r>
          </w:p>
          <w:p w14:paraId="688C05B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24/05/2017</w:t>
            </w:r>
          </w:p>
          <w:p w14:paraId="5EC3DB9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F.C.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1ACC7D89"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1F8BB66" w14:textId="77777777" w:rsidR="003B624E" w:rsidRPr="00FC2370" w:rsidRDefault="003B624E" w:rsidP="00FC2370">
            <w:pPr>
              <w:jc w:val="both"/>
              <w:rPr>
                <w:rFonts w:cstheme="minorHAnsi"/>
                <w:sz w:val="18"/>
                <w:szCs w:val="18"/>
              </w:rPr>
            </w:pPr>
            <w:r w:rsidRPr="00FC2370">
              <w:rPr>
                <w:rFonts w:cstheme="minorHAnsi"/>
                <w:sz w:val="18"/>
                <w:szCs w:val="18"/>
              </w:rPr>
              <w:t>R.E. 1620/2019</w:t>
            </w:r>
          </w:p>
          <w:p w14:paraId="2E3A0E99" w14:textId="77777777" w:rsidR="003B624E" w:rsidRPr="00FC2370" w:rsidRDefault="003B624E" w:rsidP="00FC2370">
            <w:pPr>
              <w:jc w:val="both"/>
              <w:rPr>
                <w:rFonts w:cstheme="minorHAnsi"/>
                <w:sz w:val="18"/>
                <w:szCs w:val="18"/>
              </w:rPr>
            </w:pPr>
            <w:r w:rsidRPr="00FC2370">
              <w:rPr>
                <w:rFonts w:cstheme="minorHAnsi"/>
                <w:sz w:val="18"/>
                <w:szCs w:val="18"/>
              </w:rPr>
              <w:t>28/05/2019</w:t>
            </w:r>
          </w:p>
          <w:p w14:paraId="044ED58F"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F.C. the sum awarded by Decision no. </w:t>
            </w:r>
            <w:r w:rsidRPr="00FC2370">
              <w:rPr>
                <w:rFonts w:eastAsia="Times New Roman" w:cstheme="minorHAnsi"/>
                <w:sz w:val="18"/>
                <w:szCs w:val="18"/>
              </w:rPr>
              <w:t xml:space="preserve">4873/2017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F.C. in the enforcement proceedings.</w:t>
            </w:r>
          </w:p>
        </w:tc>
      </w:tr>
      <w:tr w:rsidR="003B624E" w:rsidRPr="00FC2370" w14:paraId="71B07DA5" w14:textId="77777777" w:rsidTr="00CF7C45">
        <w:tc>
          <w:tcPr>
            <w:tcW w:w="481" w:type="dxa"/>
            <w:vMerge/>
          </w:tcPr>
          <w:p w14:paraId="05EBB428" w14:textId="77777777" w:rsidR="003B624E" w:rsidRPr="00FC2370" w:rsidRDefault="003B624E" w:rsidP="00FC2370">
            <w:pPr>
              <w:rPr>
                <w:rFonts w:eastAsia="Times New Roman" w:cstheme="minorHAnsi"/>
                <w:sz w:val="18"/>
                <w:szCs w:val="18"/>
              </w:rPr>
            </w:pPr>
          </w:p>
        </w:tc>
        <w:tc>
          <w:tcPr>
            <w:tcW w:w="1416" w:type="dxa"/>
            <w:vMerge/>
          </w:tcPr>
          <w:p w14:paraId="3E6B096B" w14:textId="77777777" w:rsidR="003B624E" w:rsidRPr="00FC2370" w:rsidRDefault="003B624E" w:rsidP="00FC2370">
            <w:pPr>
              <w:rPr>
                <w:rFonts w:eastAsia="Times New Roman" w:cstheme="minorHAnsi"/>
                <w:sz w:val="18"/>
                <w:szCs w:val="18"/>
              </w:rPr>
            </w:pPr>
          </w:p>
        </w:tc>
        <w:tc>
          <w:tcPr>
            <w:tcW w:w="1555" w:type="dxa"/>
            <w:vMerge/>
          </w:tcPr>
          <w:p w14:paraId="2B553220" w14:textId="77777777" w:rsidR="003B624E" w:rsidRPr="00FC2370" w:rsidRDefault="003B624E" w:rsidP="00FC2370">
            <w:pPr>
              <w:rPr>
                <w:rFonts w:eastAsia="Times New Roman" w:cstheme="minorHAnsi"/>
                <w:sz w:val="18"/>
                <w:szCs w:val="18"/>
              </w:rPr>
            </w:pPr>
          </w:p>
        </w:tc>
        <w:tc>
          <w:tcPr>
            <w:tcW w:w="1732" w:type="dxa"/>
            <w:vMerge/>
          </w:tcPr>
          <w:p w14:paraId="7E70D0CF" w14:textId="77777777" w:rsidR="003B624E" w:rsidRPr="00FC2370" w:rsidRDefault="003B624E" w:rsidP="00FC2370">
            <w:pPr>
              <w:rPr>
                <w:rFonts w:eastAsia="Times New Roman" w:cstheme="minorHAnsi"/>
                <w:b/>
                <w:bCs/>
                <w:sz w:val="18"/>
                <w:szCs w:val="18"/>
              </w:rPr>
            </w:pPr>
          </w:p>
        </w:tc>
        <w:tc>
          <w:tcPr>
            <w:tcW w:w="2536" w:type="dxa"/>
            <w:vMerge/>
          </w:tcPr>
          <w:p w14:paraId="49079793" w14:textId="77777777" w:rsidR="003B624E" w:rsidRPr="00FC2370" w:rsidRDefault="003B624E" w:rsidP="00FC2370">
            <w:pPr>
              <w:jc w:val="both"/>
              <w:rPr>
                <w:rFonts w:eastAsia="Times New Roman" w:cstheme="minorHAnsi"/>
                <w:sz w:val="18"/>
                <w:szCs w:val="18"/>
              </w:rPr>
            </w:pPr>
          </w:p>
        </w:tc>
        <w:tc>
          <w:tcPr>
            <w:tcW w:w="3402" w:type="dxa"/>
          </w:tcPr>
          <w:p w14:paraId="434EBE57"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3EE8E493" w14:textId="77777777" w:rsidR="003B624E" w:rsidRPr="00FC2370" w:rsidRDefault="003B624E" w:rsidP="00FC2370">
            <w:pPr>
              <w:keepNext/>
              <w:keepLines/>
              <w:jc w:val="both"/>
              <w:rPr>
                <w:rFonts w:cstheme="minorHAnsi"/>
                <w:sz w:val="18"/>
                <w:szCs w:val="18"/>
              </w:rPr>
            </w:pPr>
            <w:r w:rsidRPr="00FC2370">
              <w:rPr>
                <w:rFonts w:cstheme="minorHAnsi"/>
                <w:sz w:val="18"/>
                <w:szCs w:val="18"/>
              </w:rPr>
              <w:t>R.E. 548/2019</w:t>
            </w:r>
          </w:p>
          <w:p w14:paraId="0795B47F" w14:textId="77777777" w:rsidR="003B624E" w:rsidRPr="00FC2370" w:rsidRDefault="003B624E" w:rsidP="00FC2370">
            <w:pPr>
              <w:keepNext/>
              <w:keepLines/>
              <w:jc w:val="both"/>
              <w:rPr>
                <w:rFonts w:cstheme="minorHAnsi"/>
                <w:sz w:val="18"/>
                <w:szCs w:val="18"/>
              </w:rPr>
            </w:pPr>
            <w:r w:rsidRPr="00FC2370">
              <w:rPr>
                <w:rFonts w:cstheme="minorHAnsi"/>
                <w:sz w:val="18"/>
                <w:szCs w:val="18"/>
              </w:rPr>
              <w:t>19/08/2019</w:t>
            </w:r>
          </w:p>
          <w:p w14:paraId="153A1E7E"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4873/2017 of </w:t>
            </w:r>
            <w:r w:rsidRPr="00FC2370">
              <w:rPr>
                <w:rFonts w:cstheme="minorHAnsi"/>
                <w:sz w:val="18"/>
                <w:szCs w:val="18"/>
              </w:rPr>
              <w:t>the Rome Court of Appeal and awarding him legal fees with regard to the enforcement proceedings.</w:t>
            </w:r>
          </w:p>
        </w:tc>
      </w:tr>
      <w:tr w:rsidR="003B624E" w:rsidRPr="00FC2370" w14:paraId="5A9E7544" w14:textId="77777777" w:rsidTr="00CF7C45">
        <w:tc>
          <w:tcPr>
            <w:tcW w:w="481" w:type="dxa"/>
            <w:vMerge/>
          </w:tcPr>
          <w:p w14:paraId="1AD113C9" w14:textId="77777777" w:rsidR="003B624E" w:rsidRPr="00FC2370" w:rsidRDefault="003B624E" w:rsidP="00FC2370">
            <w:pPr>
              <w:rPr>
                <w:rFonts w:eastAsia="Times New Roman" w:cstheme="minorHAnsi"/>
                <w:sz w:val="18"/>
                <w:szCs w:val="18"/>
              </w:rPr>
            </w:pPr>
          </w:p>
        </w:tc>
        <w:tc>
          <w:tcPr>
            <w:tcW w:w="1416" w:type="dxa"/>
            <w:vMerge/>
          </w:tcPr>
          <w:p w14:paraId="61F0CEC6" w14:textId="77777777" w:rsidR="003B624E" w:rsidRPr="00FC2370" w:rsidRDefault="003B624E" w:rsidP="00FC2370">
            <w:pPr>
              <w:rPr>
                <w:rFonts w:eastAsia="Times New Roman" w:cstheme="minorHAnsi"/>
                <w:sz w:val="18"/>
                <w:szCs w:val="18"/>
              </w:rPr>
            </w:pPr>
          </w:p>
        </w:tc>
        <w:tc>
          <w:tcPr>
            <w:tcW w:w="1555" w:type="dxa"/>
            <w:vMerge/>
          </w:tcPr>
          <w:p w14:paraId="6E396A14" w14:textId="77777777" w:rsidR="003B624E" w:rsidRPr="00FC2370" w:rsidRDefault="003B624E" w:rsidP="00FC2370">
            <w:pPr>
              <w:rPr>
                <w:rFonts w:eastAsia="Times New Roman" w:cstheme="minorHAnsi"/>
                <w:sz w:val="18"/>
                <w:szCs w:val="18"/>
              </w:rPr>
            </w:pPr>
          </w:p>
        </w:tc>
        <w:tc>
          <w:tcPr>
            <w:tcW w:w="1732" w:type="dxa"/>
            <w:vMerge/>
          </w:tcPr>
          <w:p w14:paraId="2BA76D8A" w14:textId="77777777" w:rsidR="003B624E" w:rsidRPr="00FC2370" w:rsidRDefault="003B624E" w:rsidP="00FC2370">
            <w:pPr>
              <w:rPr>
                <w:rFonts w:eastAsia="Times New Roman" w:cstheme="minorHAnsi"/>
                <w:b/>
                <w:bCs/>
                <w:sz w:val="18"/>
                <w:szCs w:val="18"/>
              </w:rPr>
            </w:pPr>
          </w:p>
        </w:tc>
        <w:tc>
          <w:tcPr>
            <w:tcW w:w="2536" w:type="dxa"/>
            <w:vMerge w:val="restart"/>
          </w:tcPr>
          <w:p w14:paraId="51220CB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224FA50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57191/2010</w:t>
            </w:r>
          </w:p>
          <w:p w14:paraId="647B96E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8964/2015</w:t>
            </w:r>
          </w:p>
          <w:p w14:paraId="7458D1B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15/06/2015</w:t>
            </w:r>
          </w:p>
          <w:p w14:paraId="0E72435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E.I.P.R.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508EC6DC"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06FC6BC" w14:textId="77777777" w:rsidR="003B624E" w:rsidRPr="00FC2370" w:rsidRDefault="003B624E" w:rsidP="00FC2370">
            <w:pPr>
              <w:jc w:val="both"/>
              <w:rPr>
                <w:rFonts w:cstheme="minorHAnsi"/>
                <w:sz w:val="18"/>
                <w:szCs w:val="18"/>
              </w:rPr>
            </w:pPr>
            <w:r w:rsidRPr="00FC2370">
              <w:rPr>
                <w:rFonts w:cstheme="minorHAnsi"/>
                <w:sz w:val="18"/>
                <w:szCs w:val="18"/>
              </w:rPr>
              <w:t>R.E. 17818/18</w:t>
            </w:r>
          </w:p>
          <w:p w14:paraId="2B27C17C" w14:textId="77777777" w:rsidR="003B624E" w:rsidRPr="00FC2370" w:rsidRDefault="003B624E" w:rsidP="00FC2370">
            <w:pPr>
              <w:jc w:val="both"/>
              <w:rPr>
                <w:rFonts w:cstheme="minorHAnsi"/>
                <w:sz w:val="18"/>
                <w:szCs w:val="18"/>
              </w:rPr>
            </w:pPr>
            <w:r w:rsidRPr="00FC2370">
              <w:rPr>
                <w:rFonts w:cstheme="minorHAnsi"/>
                <w:sz w:val="18"/>
                <w:szCs w:val="18"/>
              </w:rPr>
              <w:t>21/01/2019</w:t>
            </w:r>
          </w:p>
          <w:p w14:paraId="2F368BD0"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E.I.P.R. </w:t>
            </w:r>
            <w:r w:rsidRPr="00FC2370">
              <w:rPr>
                <w:rFonts w:cstheme="minorHAnsi"/>
                <w:sz w:val="18"/>
                <w:szCs w:val="18"/>
              </w:rPr>
              <w:t xml:space="preserve">the sum awarded by Decision no. </w:t>
            </w:r>
            <w:r w:rsidRPr="00FC2370">
              <w:rPr>
                <w:rFonts w:eastAsia="Times New Roman" w:cstheme="minorHAnsi"/>
                <w:sz w:val="18"/>
                <w:szCs w:val="18"/>
              </w:rPr>
              <w:t xml:space="preserve">8964/2015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E.I.P.R. </w:t>
            </w:r>
            <w:r w:rsidRPr="00FC2370">
              <w:rPr>
                <w:rFonts w:cstheme="minorHAnsi"/>
                <w:sz w:val="18"/>
                <w:szCs w:val="18"/>
              </w:rPr>
              <w:t>in the enforcement proceedings.</w:t>
            </w:r>
          </w:p>
        </w:tc>
      </w:tr>
      <w:tr w:rsidR="003B624E" w:rsidRPr="00FC2370" w14:paraId="4EF922D7" w14:textId="77777777" w:rsidTr="00CF7C45">
        <w:tc>
          <w:tcPr>
            <w:tcW w:w="481" w:type="dxa"/>
            <w:vMerge/>
          </w:tcPr>
          <w:p w14:paraId="0C058F38" w14:textId="77777777" w:rsidR="003B624E" w:rsidRPr="00FC2370" w:rsidRDefault="003B624E" w:rsidP="00FC2370">
            <w:pPr>
              <w:rPr>
                <w:rFonts w:eastAsia="Times New Roman" w:cstheme="minorHAnsi"/>
                <w:sz w:val="18"/>
                <w:szCs w:val="18"/>
              </w:rPr>
            </w:pPr>
          </w:p>
        </w:tc>
        <w:tc>
          <w:tcPr>
            <w:tcW w:w="1416" w:type="dxa"/>
            <w:vMerge/>
          </w:tcPr>
          <w:p w14:paraId="4C53FED5" w14:textId="77777777" w:rsidR="003B624E" w:rsidRPr="00FC2370" w:rsidRDefault="003B624E" w:rsidP="00FC2370">
            <w:pPr>
              <w:rPr>
                <w:rFonts w:eastAsia="Times New Roman" w:cstheme="minorHAnsi"/>
                <w:sz w:val="18"/>
                <w:szCs w:val="18"/>
              </w:rPr>
            </w:pPr>
          </w:p>
        </w:tc>
        <w:tc>
          <w:tcPr>
            <w:tcW w:w="1555" w:type="dxa"/>
            <w:vMerge/>
          </w:tcPr>
          <w:p w14:paraId="4D6400A7" w14:textId="77777777" w:rsidR="003B624E" w:rsidRPr="00FC2370" w:rsidRDefault="003B624E" w:rsidP="00FC2370">
            <w:pPr>
              <w:rPr>
                <w:rFonts w:eastAsia="Times New Roman" w:cstheme="minorHAnsi"/>
                <w:sz w:val="18"/>
                <w:szCs w:val="18"/>
              </w:rPr>
            </w:pPr>
          </w:p>
        </w:tc>
        <w:tc>
          <w:tcPr>
            <w:tcW w:w="1732" w:type="dxa"/>
            <w:vMerge/>
          </w:tcPr>
          <w:p w14:paraId="1079E741" w14:textId="77777777" w:rsidR="003B624E" w:rsidRPr="00FC2370" w:rsidRDefault="003B624E" w:rsidP="00FC2370">
            <w:pPr>
              <w:rPr>
                <w:rFonts w:eastAsia="Times New Roman" w:cstheme="minorHAnsi"/>
                <w:b/>
                <w:bCs/>
                <w:sz w:val="18"/>
                <w:szCs w:val="18"/>
              </w:rPr>
            </w:pPr>
          </w:p>
        </w:tc>
        <w:tc>
          <w:tcPr>
            <w:tcW w:w="2536" w:type="dxa"/>
            <w:vMerge/>
          </w:tcPr>
          <w:p w14:paraId="2FA96143" w14:textId="77777777" w:rsidR="003B624E" w:rsidRPr="00FC2370" w:rsidRDefault="003B624E" w:rsidP="00FC2370">
            <w:pPr>
              <w:jc w:val="both"/>
              <w:rPr>
                <w:rFonts w:eastAsia="Times New Roman" w:cstheme="minorHAnsi"/>
                <w:sz w:val="18"/>
                <w:szCs w:val="18"/>
              </w:rPr>
            </w:pPr>
          </w:p>
        </w:tc>
        <w:tc>
          <w:tcPr>
            <w:tcW w:w="3402" w:type="dxa"/>
          </w:tcPr>
          <w:p w14:paraId="1005071B"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2BEE6064" w14:textId="77777777" w:rsidR="003B624E" w:rsidRPr="00FC2370" w:rsidRDefault="003B624E" w:rsidP="00FC2370">
            <w:pPr>
              <w:jc w:val="both"/>
              <w:rPr>
                <w:rFonts w:cstheme="minorHAnsi"/>
                <w:sz w:val="18"/>
                <w:szCs w:val="18"/>
              </w:rPr>
            </w:pPr>
            <w:r w:rsidRPr="00FC2370">
              <w:rPr>
                <w:rFonts w:cstheme="minorHAnsi"/>
                <w:sz w:val="18"/>
                <w:szCs w:val="18"/>
              </w:rPr>
              <w:t>R.E. 17552/2018</w:t>
            </w:r>
          </w:p>
          <w:p w14:paraId="72F49E0A" w14:textId="77777777" w:rsidR="003B624E" w:rsidRPr="00FC2370" w:rsidRDefault="003B624E" w:rsidP="00FC2370">
            <w:pPr>
              <w:jc w:val="both"/>
              <w:rPr>
                <w:rFonts w:cstheme="minorHAnsi"/>
                <w:sz w:val="18"/>
                <w:szCs w:val="18"/>
              </w:rPr>
            </w:pPr>
            <w:r w:rsidRPr="00FC2370">
              <w:rPr>
                <w:rFonts w:cstheme="minorHAnsi"/>
                <w:sz w:val="18"/>
                <w:szCs w:val="18"/>
              </w:rPr>
              <w:t>07/07/2019</w:t>
            </w:r>
          </w:p>
          <w:p w14:paraId="2D5FCAF0"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8964/2015 of </w:t>
            </w:r>
            <w:r w:rsidRPr="00FC2370">
              <w:rPr>
                <w:rFonts w:cstheme="minorHAnsi"/>
                <w:sz w:val="18"/>
                <w:szCs w:val="18"/>
              </w:rPr>
              <w:t>the Rome Court of Appeal and awarding him legal fees with regard to the enforcement proceedings.</w:t>
            </w:r>
          </w:p>
        </w:tc>
      </w:tr>
      <w:tr w:rsidR="003B624E" w:rsidRPr="00FC2370" w14:paraId="69A1E75C" w14:textId="77777777" w:rsidTr="00CF7C45">
        <w:tc>
          <w:tcPr>
            <w:tcW w:w="481" w:type="dxa"/>
            <w:vMerge/>
          </w:tcPr>
          <w:p w14:paraId="46BA8126" w14:textId="77777777" w:rsidR="003B624E" w:rsidRPr="00FC2370" w:rsidRDefault="003B624E" w:rsidP="00FC2370">
            <w:pPr>
              <w:rPr>
                <w:rFonts w:eastAsia="Times New Roman" w:cstheme="minorHAnsi"/>
                <w:sz w:val="18"/>
                <w:szCs w:val="18"/>
              </w:rPr>
            </w:pPr>
          </w:p>
        </w:tc>
        <w:tc>
          <w:tcPr>
            <w:tcW w:w="1416" w:type="dxa"/>
            <w:vMerge/>
          </w:tcPr>
          <w:p w14:paraId="7BF96FFC" w14:textId="77777777" w:rsidR="003B624E" w:rsidRPr="00FC2370" w:rsidRDefault="003B624E" w:rsidP="00FC2370">
            <w:pPr>
              <w:rPr>
                <w:rFonts w:eastAsia="Times New Roman" w:cstheme="minorHAnsi"/>
                <w:sz w:val="18"/>
                <w:szCs w:val="18"/>
              </w:rPr>
            </w:pPr>
          </w:p>
        </w:tc>
        <w:tc>
          <w:tcPr>
            <w:tcW w:w="1555" w:type="dxa"/>
            <w:vMerge/>
          </w:tcPr>
          <w:p w14:paraId="2B4A06F1" w14:textId="77777777" w:rsidR="003B624E" w:rsidRPr="00FC2370" w:rsidRDefault="003B624E" w:rsidP="00FC2370">
            <w:pPr>
              <w:rPr>
                <w:rFonts w:eastAsia="Times New Roman" w:cstheme="minorHAnsi"/>
                <w:sz w:val="18"/>
                <w:szCs w:val="18"/>
              </w:rPr>
            </w:pPr>
          </w:p>
        </w:tc>
        <w:tc>
          <w:tcPr>
            <w:tcW w:w="1732" w:type="dxa"/>
            <w:vMerge/>
          </w:tcPr>
          <w:p w14:paraId="51F910B5" w14:textId="77777777" w:rsidR="003B624E" w:rsidRPr="00FC2370" w:rsidRDefault="003B624E" w:rsidP="00FC2370">
            <w:pPr>
              <w:rPr>
                <w:rFonts w:eastAsia="Times New Roman" w:cstheme="minorHAnsi"/>
                <w:b/>
                <w:bCs/>
                <w:sz w:val="18"/>
                <w:szCs w:val="18"/>
              </w:rPr>
            </w:pPr>
          </w:p>
        </w:tc>
        <w:tc>
          <w:tcPr>
            <w:tcW w:w="2536" w:type="dxa"/>
            <w:vMerge w:val="restart"/>
          </w:tcPr>
          <w:p w14:paraId="5B02E2B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18BF929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1259/2016</w:t>
            </w:r>
          </w:p>
          <w:p w14:paraId="08669E9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855/2017</w:t>
            </w:r>
          </w:p>
          <w:p w14:paraId="63DEDF7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10/03/2017</w:t>
            </w:r>
          </w:p>
          <w:p w14:paraId="7830E06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P.B. and U.M. as heirs of N.M.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061DC463"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F03ABE8" w14:textId="77777777" w:rsidR="003B624E" w:rsidRPr="00FC2370" w:rsidRDefault="003B624E" w:rsidP="00FC2370">
            <w:pPr>
              <w:jc w:val="both"/>
              <w:rPr>
                <w:rFonts w:cstheme="minorHAnsi"/>
                <w:sz w:val="18"/>
                <w:szCs w:val="18"/>
              </w:rPr>
            </w:pPr>
            <w:r w:rsidRPr="00FC2370">
              <w:rPr>
                <w:rFonts w:cstheme="minorHAnsi"/>
                <w:sz w:val="18"/>
                <w:szCs w:val="18"/>
              </w:rPr>
              <w:t>R.E. 18023/2018</w:t>
            </w:r>
          </w:p>
          <w:p w14:paraId="0AE6C7FD" w14:textId="77777777" w:rsidR="003B624E" w:rsidRPr="00FC2370" w:rsidRDefault="003B624E" w:rsidP="00FC2370">
            <w:pPr>
              <w:jc w:val="both"/>
              <w:rPr>
                <w:rFonts w:cstheme="minorHAnsi"/>
                <w:sz w:val="18"/>
                <w:szCs w:val="18"/>
              </w:rPr>
            </w:pPr>
            <w:r w:rsidRPr="00FC2370">
              <w:rPr>
                <w:rFonts w:cstheme="minorHAnsi"/>
                <w:sz w:val="18"/>
                <w:szCs w:val="18"/>
              </w:rPr>
              <w:t>18/10/2018</w:t>
            </w:r>
          </w:p>
          <w:p w14:paraId="5292ED2E"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P.B. and U.M. as heirs of N.M. </w:t>
            </w:r>
            <w:r w:rsidRPr="00FC2370">
              <w:rPr>
                <w:rFonts w:cstheme="minorHAnsi"/>
                <w:sz w:val="18"/>
                <w:szCs w:val="18"/>
              </w:rPr>
              <w:t xml:space="preserve">the sums awarded by Decision no. </w:t>
            </w:r>
            <w:r w:rsidRPr="00FC2370">
              <w:rPr>
                <w:rFonts w:eastAsia="Times New Roman" w:cstheme="minorHAnsi"/>
                <w:sz w:val="18"/>
                <w:szCs w:val="18"/>
              </w:rPr>
              <w:t>855/2017</w:t>
            </w:r>
            <w:r w:rsidRPr="00FC2370">
              <w:rPr>
                <w:rFonts w:cstheme="minorHAnsi"/>
                <w:sz w:val="18"/>
                <w:szCs w:val="18"/>
              </w:rPr>
              <w:t xml:space="preserve"> 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P.B. and U.M. </w:t>
            </w:r>
            <w:r w:rsidRPr="00FC2370">
              <w:rPr>
                <w:rFonts w:cstheme="minorHAnsi"/>
                <w:sz w:val="18"/>
                <w:szCs w:val="18"/>
              </w:rPr>
              <w:t>in the enforcement proceedings.</w:t>
            </w:r>
          </w:p>
        </w:tc>
      </w:tr>
      <w:tr w:rsidR="003B624E" w:rsidRPr="00FC2370" w14:paraId="17DFE40C" w14:textId="77777777" w:rsidTr="00CF7C45">
        <w:tc>
          <w:tcPr>
            <w:tcW w:w="481" w:type="dxa"/>
            <w:vMerge/>
          </w:tcPr>
          <w:p w14:paraId="0335929C" w14:textId="77777777" w:rsidR="003B624E" w:rsidRPr="00FC2370" w:rsidRDefault="003B624E" w:rsidP="00FC2370">
            <w:pPr>
              <w:rPr>
                <w:rFonts w:eastAsia="Times New Roman" w:cstheme="minorHAnsi"/>
                <w:sz w:val="18"/>
                <w:szCs w:val="18"/>
              </w:rPr>
            </w:pPr>
          </w:p>
        </w:tc>
        <w:tc>
          <w:tcPr>
            <w:tcW w:w="1416" w:type="dxa"/>
            <w:vMerge/>
          </w:tcPr>
          <w:p w14:paraId="39462A83" w14:textId="77777777" w:rsidR="003B624E" w:rsidRPr="00FC2370" w:rsidRDefault="003B624E" w:rsidP="00FC2370">
            <w:pPr>
              <w:rPr>
                <w:rFonts w:eastAsia="Times New Roman" w:cstheme="minorHAnsi"/>
                <w:sz w:val="18"/>
                <w:szCs w:val="18"/>
              </w:rPr>
            </w:pPr>
          </w:p>
        </w:tc>
        <w:tc>
          <w:tcPr>
            <w:tcW w:w="1555" w:type="dxa"/>
            <w:vMerge/>
          </w:tcPr>
          <w:p w14:paraId="53D9B424" w14:textId="77777777" w:rsidR="003B624E" w:rsidRPr="00FC2370" w:rsidRDefault="003B624E" w:rsidP="00FC2370">
            <w:pPr>
              <w:rPr>
                <w:rFonts w:eastAsia="Times New Roman" w:cstheme="minorHAnsi"/>
                <w:sz w:val="18"/>
                <w:szCs w:val="18"/>
              </w:rPr>
            </w:pPr>
          </w:p>
        </w:tc>
        <w:tc>
          <w:tcPr>
            <w:tcW w:w="1732" w:type="dxa"/>
            <w:vMerge/>
          </w:tcPr>
          <w:p w14:paraId="61E09DAC" w14:textId="77777777" w:rsidR="003B624E" w:rsidRPr="00FC2370" w:rsidRDefault="003B624E" w:rsidP="00FC2370">
            <w:pPr>
              <w:rPr>
                <w:rFonts w:eastAsia="Times New Roman" w:cstheme="minorHAnsi"/>
                <w:b/>
                <w:bCs/>
                <w:sz w:val="18"/>
                <w:szCs w:val="18"/>
              </w:rPr>
            </w:pPr>
          </w:p>
        </w:tc>
        <w:tc>
          <w:tcPr>
            <w:tcW w:w="2536" w:type="dxa"/>
            <w:vMerge/>
          </w:tcPr>
          <w:p w14:paraId="010DAC1A" w14:textId="77777777" w:rsidR="003B624E" w:rsidRPr="00FC2370" w:rsidRDefault="003B624E" w:rsidP="00FC2370">
            <w:pPr>
              <w:jc w:val="both"/>
              <w:rPr>
                <w:rFonts w:eastAsia="Times New Roman" w:cstheme="minorHAnsi"/>
                <w:sz w:val="18"/>
                <w:szCs w:val="18"/>
              </w:rPr>
            </w:pPr>
          </w:p>
        </w:tc>
        <w:tc>
          <w:tcPr>
            <w:tcW w:w="3402" w:type="dxa"/>
          </w:tcPr>
          <w:p w14:paraId="0490020B"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23AB1400" w14:textId="77777777" w:rsidR="003B624E" w:rsidRPr="00FC2370" w:rsidRDefault="003B624E" w:rsidP="00FC2370">
            <w:pPr>
              <w:jc w:val="both"/>
              <w:rPr>
                <w:rFonts w:cstheme="minorHAnsi"/>
                <w:sz w:val="18"/>
                <w:szCs w:val="18"/>
              </w:rPr>
            </w:pPr>
            <w:r w:rsidRPr="00FC2370">
              <w:rPr>
                <w:rFonts w:cstheme="minorHAnsi"/>
                <w:sz w:val="18"/>
                <w:szCs w:val="18"/>
              </w:rPr>
              <w:t>R.E. 24739/2018</w:t>
            </w:r>
          </w:p>
          <w:p w14:paraId="752B0538" w14:textId="77777777" w:rsidR="003B624E" w:rsidRPr="00FC2370" w:rsidRDefault="003B624E" w:rsidP="00FC2370">
            <w:pPr>
              <w:jc w:val="both"/>
              <w:rPr>
                <w:rFonts w:cstheme="minorHAnsi"/>
                <w:sz w:val="18"/>
                <w:szCs w:val="18"/>
              </w:rPr>
            </w:pPr>
            <w:r w:rsidRPr="00FC2370">
              <w:rPr>
                <w:rFonts w:cstheme="minorHAnsi"/>
                <w:sz w:val="18"/>
                <w:szCs w:val="18"/>
              </w:rPr>
              <w:t>11/10/2019</w:t>
            </w:r>
          </w:p>
          <w:p w14:paraId="0E741F42"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855/2017 of </w:t>
            </w:r>
            <w:r w:rsidRPr="00FC2370">
              <w:rPr>
                <w:rFonts w:cstheme="minorHAnsi"/>
                <w:sz w:val="18"/>
                <w:szCs w:val="18"/>
              </w:rPr>
              <w:t>the Naples Court of Appeal and awarding him legal fees with regard to the enforcement proceedings.</w:t>
            </w:r>
          </w:p>
        </w:tc>
      </w:tr>
      <w:tr w:rsidR="003B624E" w:rsidRPr="00FC2370" w14:paraId="4EC5E5A7" w14:textId="77777777" w:rsidTr="00CF7C45">
        <w:tc>
          <w:tcPr>
            <w:tcW w:w="481" w:type="dxa"/>
            <w:vMerge/>
          </w:tcPr>
          <w:p w14:paraId="033C5543" w14:textId="77777777" w:rsidR="003B624E" w:rsidRPr="00FC2370" w:rsidRDefault="003B624E" w:rsidP="00FC2370">
            <w:pPr>
              <w:rPr>
                <w:rFonts w:eastAsia="Times New Roman" w:cstheme="minorHAnsi"/>
                <w:sz w:val="18"/>
                <w:szCs w:val="18"/>
              </w:rPr>
            </w:pPr>
          </w:p>
        </w:tc>
        <w:tc>
          <w:tcPr>
            <w:tcW w:w="1416" w:type="dxa"/>
            <w:vMerge/>
          </w:tcPr>
          <w:p w14:paraId="3C9FA7F5" w14:textId="77777777" w:rsidR="003B624E" w:rsidRPr="00FC2370" w:rsidRDefault="003B624E" w:rsidP="00FC2370">
            <w:pPr>
              <w:rPr>
                <w:rFonts w:eastAsia="Times New Roman" w:cstheme="minorHAnsi"/>
                <w:sz w:val="18"/>
                <w:szCs w:val="18"/>
              </w:rPr>
            </w:pPr>
          </w:p>
        </w:tc>
        <w:tc>
          <w:tcPr>
            <w:tcW w:w="1555" w:type="dxa"/>
            <w:vMerge/>
          </w:tcPr>
          <w:p w14:paraId="53FB39D2" w14:textId="77777777" w:rsidR="003B624E" w:rsidRPr="00FC2370" w:rsidRDefault="003B624E" w:rsidP="00FC2370">
            <w:pPr>
              <w:rPr>
                <w:rFonts w:eastAsia="Times New Roman" w:cstheme="minorHAnsi"/>
                <w:sz w:val="18"/>
                <w:szCs w:val="18"/>
              </w:rPr>
            </w:pPr>
          </w:p>
        </w:tc>
        <w:tc>
          <w:tcPr>
            <w:tcW w:w="1732" w:type="dxa"/>
            <w:vMerge/>
          </w:tcPr>
          <w:p w14:paraId="67E619A2" w14:textId="77777777" w:rsidR="003B624E" w:rsidRPr="00FC2370" w:rsidRDefault="003B624E" w:rsidP="00FC2370">
            <w:pPr>
              <w:rPr>
                <w:rFonts w:eastAsia="Times New Roman" w:cstheme="minorHAnsi"/>
                <w:b/>
                <w:bCs/>
                <w:sz w:val="18"/>
                <w:szCs w:val="18"/>
              </w:rPr>
            </w:pPr>
          </w:p>
        </w:tc>
        <w:tc>
          <w:tcPr>
            <w:tcW w:w="2536" w:type="dxa"/>
            <w:vMerge w:val="restart"/>
          </w:tcPr>
          <w:p w14:paraId="01724EB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1942ADC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50303/2017</w:t>
            </w:r>
          </w:p>
          <w:p w14:paraId="2E11895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71CE3F4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01/02/2017</w:t>
            </w:r>
          </w:p>
          <w:p w14:paraId="105E949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A.N.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17776EF3"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5BE8310C" w14:textId="77777777" w:rsidR="003B624E" w:rsidRPr="00FC2370" w:rsidRDefault="003B624E" w:rsidP="00FC2370">
            <w:pPr>
              <w:jc w:val="both"/>
              <w:rPr>
                <w:rFonts w:cstheme="minorHAnsi"/>
                <w:sz w:val="18"/>
                <w:szCs w:val="18"/>
              </w:rPr>
            </w:pPr>
            <w:r w:rsidRPr="00FC2370">
              <w:rPr>
                <w:rFonts w:cstheme="minorHAnsi"/>
                <w:sz w:val="18"/>
                <w:szCs w:val="18"/>
              </w:rPr>
              <w:t>R.E. 18026/2018</w:t>
            </w:r>
          </w:p>
          <w:p w14:paraId="75AE9237" w14:textId="77777777" w:rsidR="003B624E" w:rsidRPr="00FC2370" w:rsidRDefault="003B624E" w:rsidP="00FC2370">
            <w:pPr>
              <w:jc w:val="both"/>
              <w:rPr>
                <w:rFonts w:cstheme="minorHAnsi"/>
                <w:sz w:val="18"/>
                <w:szCs w:val="18"/>
              </w:rPr>
            </w:pPr>
            <w:r w:rsidRPr="00FC2370">
              <w:rPr>
                <w:rFonts w:cstheme="minorHAnsi"/>
                <w:sz w:val="18"/>
                <w:szCs w:val="18"/>
              </w:rPr>
              <w:t>18/10/2018</w:t>
            </w:r>
          </w:p>
          <w:p w14:paraId="452C47A9"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A.N. </w:t>
            </w:r>
            <w:r w:rsidRPr="00FC2370">
              <w:rPr>
                <w:rFonts w:cstheme="minorHAnsi"/>
                <w:sz w:val="18"/>
                <w:szCs w:val="18"/>
              </w:rPr>
              <w:t xml:space="preserve">the sum awarded by the Rome Court of Appeal in proceedings R.G. no. </w:t>
            </w:r>
            <w:r w:rsidRPr="00FC2370">
              <w:rPr>
                <w:rFonts w:eastAsia="Times New Roman" w:cstheme="minorHAnsi"/>
                <w:sz w:val="18"/>
                <w:szCs w:val="18"/>
              </w:rPr>
              <w:t xml:space="preserve">50303/2017 </w:t>
            </w:r>
            <w:r w:rsidRPr="00FC2370">
              <w:rPr>
                <w:rFonts w:cstheme="minorHAnsi"/>
                <w:sz w:val="18"/>
                <w:szCs w:val="18"/>
              </w:rPr>
              <w:t xml:space="preserve">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A.N. </w:t>
            </w:r>
            <w:r w:rsidRPr="00FC2370">
              <w:rPr>
                <w:rFonts w:cstheme="minorHAnsi"/>
                <w:sz w:val="18"/>
                <w:szCs w:val="18"/>
              </w:rPr>
              <w:t>in the enforcement proceedings.</w:t>
            </w:r>
          </w:p>
        </w:tc>
      </w:tr>
      <w:tr w:rsidR="003B624E" w:rsidRPr="00FC2370" w14:paraId="74E6D4DC" w14:textId="77777777" w:rsidTr="00CF7C45">
        <w:tc>
          <w:tcPr>
            <w:tcW w:w="481" w:type="dxa"/>
            <w:vMerge/>
          </w:tcPr>
          <w:p w14:paraId="1908078B" w14:textId="77777777" w:rsidR="003B624E" w:rsidRPr="00FC2370" w:rsidRDefault="003B624E" w:rsidP="00FC2370">
            <w:pPr>
              <w:rPr>
                <w:rFonts w:eastAsia="Times New Roman" w:cstheme="minorHAnsi"/>
                <w:sz w:val="18"/>
                <w:szCs w:val="18"/>
              </w:rPr>
            </w:pPr>
          </w:p>
        </w:tc>
        <w:tc>
          <w:tcPr>
            <w:tcW w:w="1416" w:type="dxa"/>
            <w:vMerge/>
          </w:tcPr>
          <w:p w14:paraId="64162B19" w14:textId="77777777" w:rsidR="003B624E" w:rsidRPr="00FC2370" w:rsidRDefault="003B624E" w:rsidP="00FC2370">
            <w:pPr>
              <w:rPr>
                <w:rFonts w:eastAsia="Times New Roman" w:cstheme="minorHAnsi"/>
                <w:sz w:val="18"/>
                <w:szCs w:val="18"/>
              </w:rPr>
            </w:pPr>
          </w:p>
        </w:tc>
        <w:tc>
          <w:tcPr>
            <w:tcW w:w="1555" w:type="dxa"/>
            <w:vMerge/>
          </w:tcPr>
          <w:p w14:paraId="4180427C" w14:textId="77777777" w:rsidR="003B624E" w:rsidRPr="00FC2370" w:rsidRDefault="003B624E" w:rsidP="00FC2370">
            <w:pPr>
              <w:rPr>
                <w:rFonts w:eastAsia="Times New Roman" w:cstheme="minorHAnsi"/>
                <w:sz w:val="18"/>
                <w:szCs w:val="18"/>
              </w:rPr>
            </w:pPr>
          </w:p>
        </w:tc>
        <w:tc>
          <w:tcPr>
            <w:tcW w:w="1732" w:type="dxa"/>
            <w:vMerge/>
          </w:tcPr>
          <w:p w14:paraId="7083782B" w14:textId="77777777" w:rsidR="003B624E" w:rsidRPr="00FC2370" w:rsidRDefault="003B624E" w:rsidP="00FC2370">
            <w:pPr>
              <w:rPr>
                <w:rFonts w:eastAsia="Times New Roman" w:cstheme="minorHAnsi"/>
                <w:b/>
                <w:bCs/>
                <w:sz w:val="18"/>
                <w:szCs w:val="18"/>
              </w:rPr>
            </w:pPr>
          </w:p>
        </w:tc>
        <w:tc>
          <w:tcPr>
            <w:tcW w:w="2536" w:type="dxa"/>
            <w:vMerge/>
          </w:tcPr>
          <w:p w14:paraId="7EA603C0" w14:textId="77777777" w:rsidR="003B624E" w:rsidRPr="00FC2370" w:rsidRDefault="003B624E" w:rsidP="00FC2370">
            <w:pPr>
              <w:jc w:val="both"/>
              <w:rPr>
                <w:rFonts w:eastAsia="Times New Roman" w:cstheme="minorHAnsi"/>
                <w:sz w:val="18"/>
                <w:szCs w:val="18"/>
              </w:rPr>
            </w:pPr>
          </w:p>
        </w:tc>
        <w:tc>
          <w:tcPr>
            <w:tcW w:w="3402" w:type="dxa"/>
          </w:tcPr>
          <w:p w14:paraId="41EADFF3"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6A9E4936" w14:textId="77777777" w:rsidR="003B624E" w:rsidRPr="00FC2370" w:rsidRDefault="003B624E" w:rsidP="00FC2370">
            <w:pPr>
              <w:keepNext/>
              <w:keepLines/>
              <w:jc w:val="both"/>
              <w:rPr>
                <w:rFonts w:cstheme="minorHAnsi"/>
                <w:sz w:val="18"/>
                <w:szCs w:val="18"/>
              </w:rPr>
            </w:pPr>
            <w:r w:rsidRPr="00FC2370">
              <w:rPr>
                <w:rFonts w:cstheme="minorHAnsi"/>
                <w:sz w:val="18"/>
                <w:szCs w:val="18"/>
              </w:rPr>
              <w:t>R.E. 14743/2018</w:t>
            </w:r>
          </w:p>
          <w:p w14:paraId="556B97F3" w14:textId="77777777" w:rsidR="003B624E" w:rsidRPr="00FC2370" w:rsidRDefault="003B624E" w:rsidP="00FC2370">
            <w:pPr>
              <w:keepNext/>
              <w:keepLines/>
              <w:jc w:val="both"/>
              <w:rPr>
                <w:rFonts w:cstheme="minorHAnsi"/>
                <w:sz w:val="18"/>
                <w:szCs w:val="18"/>
              </w:rPr>
            </w:pPr>
            <w:r w:rsidRPr="00FC2370">
              <w:rPr>
                <w:rFonts w:cstheme="minorHAnsi"/>
                <w:sz w:val="18"/>
                <w:szCs w:val="18"/>
              </w:rPr>
              <w:t>11/10/2019</w:t>
            </w:r>
          </w:p>
          <w:p w14:paraId="1BB11E5F"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the Rome Court of Appeal in proceedings R.G. no. </w:t>
            </w:r>
            <w:r w:rsidRPr="00FC2370">
              <w:rPr>
                <w:rFonts w:eastAsia="Times New Roman" w:cstheme="minorHAnsi"/>
                <w:sz w:val="18"/>
                <w:szCs w:val="18"/>
              </w:rPr>
              <w:t xml:space="preserve">50303/2017 </w:t>
            </w:r>
            <w:r w:rsidRPr="00FC2370">
              <w:rPr>
                <w:rFonts w:cstheme="minorHAnsi"/>
                <w:sz w:val="18"/>
                <w:szCs w:val="18"/>
              </w:rPr>
              <w:t>and awarding him legal fees with regard to the enforcement proceedings.</w:t>
            </w:r>
          </w:p>
        </w:tc>
      </w:tr>
      <w:tr w:rsidR="003B624E" w:rsidRPr="00FC2370" w14:paraId="29284B11" w14:textId="77777777" w:rsidTr="00CF7C45">
        <w:tc>
          <w:tcPr>
            <w:tcW w:w="481" w:type="dxa"/>
            <w:vMerge/>
          </w:tcPr>
          <w:p w14:paraId="5680FE85" w14:textId="77777777" w:rsidR="003B624E" w:rsidRPr="00FC2370" w:rsidRDefault="003B624E" w:rsidP="00FC2370">
            <w:pPr>
              <w:rPr>
                <w:rFonts w:eastAsia="Times New Roman" w:cstheme="minorHAnsi"/>
                <w:sz w:val="18"/>
                <w:szCs w:val="18"/>
              </w:rPr>
            </w:pPr>
          </w:p>
        </w:tc>
        <w:tc>
          <w:tcPr>
            <w:tcW w:w="1416" w:type="dxa"/>
            <w:vMerge/>
          </w:tcPr>
          <w:p w14:paraId="2DB1253C" w14:textId="77777777" w:rsidR="003B624E" w:rsidRPr="00FC2370" w:rsidRDefault="003B624E" w:rsidP="00FC2370">
            <w:pPr>
              <w:rPr>
                <w:rFonts w:eastAsia="Times New Roman" w:cstheme="minorHAnsi"/>
                <w:sz w:val="18"/>
                <w:szCs w:val="18"/>
              </w:rPr>
            </w:pPr>
          </w:p>
        </w:tc>
        <w:tc>
          <w:tcPr>
            <w:tcW w:w="1555" w:type="dxa"/>
            <w:vMerge/>
          </w:tcPr>
          <w:p w14:paraId="7FEE3E5E" w14:textId="77777777" w:rsidR="003B624E" w:rsidRPr="00FC2370" w:rsidRDefault="003B624E" w:rsidP="00FC2370">
            <w:pPr>
              <w:rPr>
                <w:rFonts w:eastAsia="Times New Roman" w:cstheme="minorHAnsi"/>
                <w:sz w:val="18"/>
                <w:szCs w:val="18"/>
              </w:rPr>
            </w:pPr>
          </w:p>
        </w:tc>
        <w:tc>
          <w:tcPr>
            <w:tcW w:w="1732" w:type="dxa"/>
            <w:vMerge/>
          </w:tcPr>
          <w:p w14:paraId="71DB989A" w14:textId="77777777" w:rsidR="003B624E" w:rsidRPr="00FC2370" w:rsidRDefault="003B624E" w:rsidP="00FC2370">
            <w:pPr>
              <w:rPr>
                <w:rFonts w:eastAsia="Times New Roman" w:cstheme="minorHAnsi"/>
                <w:b/>
                <w:bCs/>
                <w:sz w:val="18"/>
                <w:szCs w:val="18"/>
              </w:rPr>
            </w:pPr>
          </w:p>
        </w:tc>
        <w:tc>
          <w:tcPr>
            <w:tcW w:w="2536" w:type="dxa"/>
            <w:vMerge w:val="restart"/>
          </w:tcPr>
          <w:p w14:paraId="107A40E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3D18F2F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51667/2017</w:t>
            </w:r>
          </w:p>
          <w:p w14:paraId="012D38F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3EEFD3D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04/07/2017</w:t>
            </w:r>
          </w:p>
          <w:p w14:paraId="119DE29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R.V.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710A0B0C"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2956CFE9" w14:textId="77777777" w:rsidR="003B624E" w:rsidRPr="00FC2370" w:rsidRDefault="003B624E" w:rsidP="00FC2370">
            <w:pPr>
              <w:jc w:val="both"/>
              <w:rPr>
                <w:rFonts w:cstheme="minorHAnsi"/>
                <w:sz w:val="18"/>
                <w:szCs w:val="18"/>
              </w:rPr>
            </w:pPr>
            <w:r w:rsidRPr="00FC2370">
              <w:rPr>
                <w:rFonts w:cstheme="minorHAnsi"/>
                <w:sz w:val="18"/>
                <w:szCs w:val="18"/>
              </w:rPr>
              <w:t>R.E. 18024/2018</w:t>
            </w:r>
          </w:p>
          <w:p w14:paraId="0272DD90" w14:textId="77777777" w:rsidR="003B624E" w:rsidRPr="00FC2370" w:rsidRDefault="003B624E" w:rsidP="00FC2370">
            <w:pPr>
              <w:jc w:val="both"/>
              <w:rPr>
                <w:rFonts w:cstheme="minorHAnsi"/>
                <w:sz w:val="18"/>
                <w:szCs w:val="18"/>
              </w:rPr>
            </w:pPr>
            <w:r w:rsidRPr="00FC2370">
              <w:rPr>
                <w:rFonts w:cstheme="minorHAnsi"/>
                <w:sz w:val="18"/>
                <w:szCs w:val="18"/>
              </w:rPr>
              <w:t>18/10/2018</w:t>
            </w:r>
          </w:p>
          <w:p w14:paraId="0BAA8E78"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R.V. </w:t>
            </w:r>
            <w:r w:rsidRPr="00FC2370">
              <w:rPr>
                <w:rFonts w:cstheme="minorHAnsi"/>
                <w:sz w:val="18"/>
                <w:szCs w:val="18"/>
              </w:rPr>
              <w:t>the sum awarded by the Rome Court of Appeal in proceedings R.G.V.G. no. 51667/2017</w:t>
            </w:r>
            <w:r w:rsidRPr="00FC2370">
              <w:rPr>
                <w:rFonts w:eastAsia="Times New Roman" w:cstheme="minorHAnsi"/>
                <w:sz w:val="18"/>
                <w:szCs w:val="18"/>
              </w:rPr>
              <w:t xml:space="preserve"> </w:t>
            </w:r>
            <w:r w:rsidRPr="00FC2370">
              <w:rPr>
                <w:rFonts w:cstheme="minorHAnsi"/>
                <w:sz w:val="18"/>
                <w:szCs w:val="18"/>
              </w:rPr>
              <w:t xml:space="preserve">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R.V. </w:t>
            </w:r>
            <w:r w:rsidRPr="00FC2370">
              <w:rPr>
                <w:rFonts w:cstheme="minorHAnsi"/>
                <w:sz w:val="18"/>
                <w:szCs w:val="18"/>
              </w:rPr>
              <w:t>in the enforcement proceedings.</w:t>
            </w:r>
          </w:p>
        </w:tc>
      </w:tr>
      <w:tr w:rsidR="003B624E" w:rsidRPr="00FC2370" w14:paraId="7855E8CA" w14:textId="77777777" w:rsidTr="00CF7C45">
        <w:tc>
          <w:tcPr>
            <w:tcW w:w="481" w:type="dxa"/>
            <w:vMerge/>
          </w:tcPr>
          <w:p w14:paraId="09D4A1DD" w14:textId="77777777" w:rsidR="003B624E" w:rsidRPr="00FC2370" w:rsidRDefault="003B624E" w:rsidP="00FC2370">
            <w:pPr>
              <w:rPr>
                <w:rFonts w:eastAsia="Times New Roman" w:cstheme="minorHAnsi"/>
                <w:sz w:val="18"/>
                <w:szCs w:val="18"/>
              </w:rPr>
            </w:pPr>
          </w:p>
        </w:tc>
        <w:tc>
          <w:tcPr>
            <w:tcW w:w="1416" w:type="dxa"/>
            <w:vMerge/>
          </w:tcPr>
          <w:p w14:paraId="3D524595" w14:textId="77777777" w:rsidR="003B624E" w:rsidRPr="00FC2370" w:rsidRDefault="003B624E" w:rsidP="00FC2370">
            <w:pPr>
              <w:rPr>
                <w:rFonts w:eastAsia="Times New Roman" w:cstheme="minorHAnsi"/>
                <w:sz w:val="18"/>
                <w:szCs w:val="18"/>
              </w:rPr>
            </w:pPr>
          </w:p>
        </w:tc>
        <w:tc>
          <w:tcPr>
            <w:tcW w:w="1555" w:type="dxa"/>
            <w:vMerge/>
          </w:tcPr>
          <w:p w14:paraId="1844405B" w14:textId="77777777" w:rsidR="003B624E" w:rsidRPr="00FC2370" w:rsidRDefault="003B624E" w:rsidP="00FC2370">
            <w:pPr>
              <w:rPr>
                <w:rFonts w:eastAsia="Times New Roman" w:cstheme="minorHAnsi"/>
                <w:sz w:val="18"/>
                <w:szCs w:val="18"/>
              </w:rPr>
            </w:pPr>
          </w:p>
        </w:tc>
        <w:tc>
          <w:tcPr>
            <w:tcW w:w="1732" w:type="dxa"/>
            <w:vMerge/>
          </w:tcPr>
          <w:p w14:paraId="0D65AF57" w14:textId="77777777" w:rsidR="003B624E" w:rsidRPr="00FC2370" w:rsidRDefault="003B624E" w:rsidP="00FC2370">
            <w:pPr>
              <w:rPr>
                <w:rFonts w:eastAsia="Times New Roman" w:cstheme="minorHAnsi"/>
                <w:b/>
                <w:bCs/>
                <w:sz w:val="18"/>
                <w:szCs w:val="18"/>
              </w:rPr>
            </w:pPr>
          </w:p>
        </w:tc>
        <w:tc>
          <w:tcPr>
            <w:tcW w:w="2536" w:type="dxa"/>
            <w:vMerge/>
          </w:tcPr>
          <w:p w14:paraId="11044CA3" w14:textId="77777777" w:rsidR="003B624E" w:rsidRPr="00FC2370" w:rsidRDefault="003B624E" w:rsidP="00FC2370">
            <w:pPr>
              <w:jc w:val="both"/>
              <w:rPr>
                <w:rFonts w:eastAsia="Times New Roman" w:cstheme="minorHAnsi"/>
                <w:sz w:val="18"/>
                <w:szCs w:val="18"/>
              </w:rPr>
            </w:pPr>
          </w:p>
        </w:tc>
        <w:tc>
          <w:tcPr>
            <w:tcW w:w="3402" w:type="dxa"/>
          </w:tcPr>
          <w:p w14:paraId="6CFCCD3F"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95AE764" w14:textId="77777777" w:rsidR="003B624E" w:rsidRPr="00FC2370" w:rsidRDefault="003B624E" w:rsidP="00FC2370">
            <w:pPr>
              <w:jc w:val="both"/>
              <w:rPr>
                <w:rFonts w:cstheme="minorHAnsi"/>
                <w:sz w:val="18"/>
                <w:szCs w:val="18"/>
              </w:rPr>
            </w:pPr>
            <w:r w:rsidRPr="00FC2370">
              <w:rPr>
                <w:rFonts w:cstheme="minorHAnsi"/>
                <w:sz w:val="18"/>
                <w:szCs w:val="18"/>
              </w:rPr>
              <w:t>R.E. 14744/2018</w:t>
            </w:r>
          </w:p>
          <w:p w14:paraId="6F6BCAC1" w14:textId="77777777" w:rsidR="003B624E" w:rsidRPr="00FC2370" w:rsidRDefault="003B624E" w:rsidP="00FC2370">
            <w:pPr>
              <w:jc w:val="both"/>
              <w:rPr>
                <w:rFonts w:cstheme="minorHAnsi"/>
                <w:sz w:val="18"/>
                <w:szCs w:val="18"/>
              </w:rPr>
            </w:pPr>
            <w:r w:rsidRPr="00FC2370">
              <w:rPr>
                <w:rFonts w:cstheme="minorHAnsi"/>
                <w:sz w:val="18"/>
                <w:szCs w:val="18"/>
              </w:rPr>
              <w:t>11/10/2019</w:t>
            </w:r>
          </w:p>
          <w:p w14:paraId="154E4FBE" w14:textId="77777777" w:rsidR="003B624E" w:rsidRPr="00FC2370" w:rsidRDefault="003B624E" w:rsidP="00FC2370">
            <w:pPr>
              <w:jc w:val="both"/>
              <w:rPr>
                <w:rFonts w:cstheme="minorHAnsi"/>
                <w:sz w:val="18"/>
                <w:szCs w:val="18"/>
              </w:rPr>
            </w:pPr>
            <w:r w:rsidRPr="00FC2370">
              <w:rPr>
                <w:rFonts w:cstheme="minorHAnsi"/>
                <w:sz w:val="18"/>
                <w:szCs w:val="18"/>
              </w:rPr>
              <w:t>assigning the first applicant the legal fees awarded to him by the Rome Court of Appeal in proceedings R.G.V.G. no. 51667/2017</w:t>
            </w:r>
            <w:r w:rsidRPr="00FC2370">
              <w:rPr>
                <w:rFonts w:eastAsia="Times New Roman" w:cstheme="minorHAnsi"/>
                <w:sz w:val="18"/>
                <w:szCs w:val="18"/>
              </w:rPr>
              <w:t xml:space="preserve"> </w:t>
            </w:r>
            <w:r w:rsidRPr="00FC2370">
              <w:rPr>
                <w:rFonts w:cstheme="minorHAnsi"/>
                <w:sz w:val="18"/>
                <w:szCs w:val="18"/>
              </w:rPr>
              <w:t>and awarding him legal fees with regard to the enforcement proceedings.</w:t>
            </w:r>
          </w:p>
        </w:tc>
      </w:tr>
      <w:tr w:rsidR="003B624E" w:rsidRPr="00FC2370" w14:paraId="1711A8DD" w14:textId="77777777" w:rsidTr="00CF7C45">
        <w:tc>
          <w:tcPr>
            <w:tcW w:w="481" w:type="dxa"/>
            <w:vMerge/>
          </w:tcPr>
          <w:p w14:paraId="12D07323" w14:textId="77777777" w:rsidR="003B624E" w:rsidRPr="00FC2370" w:rsidRDefault="003B624E" w:rsidP="00FC2370">
            <w:pPr>
              <w:rPr>
                <w:rFonts w:eastAsia="Times New Roman" w:cstheme="minorHAnsi"/>
                <w:sz w:val="18"/>
                <w:szCs w:val="18"/>
              </w:rPr>
            </w:pPr>
          </w:p>
        </w:tc>
        <w:tc>
          <w:tcPr>
            <w:tcW w:w="1416" w:type="dxa"/>
            <w:vMerge/>
          </w:tcPr>
          <w:p w14:paraId="61DDD2F7" w14:textId="77777777" w:rsidR="003B624E" w:rsidRPr="00FC2370" w:rsidRDefault="003B624E" w:rsidP="00FC2370">
            <w:pPr>
              <w:rPr>
                <w:rFonts w:eastAsia="Times New Roman" w:cstheme="minorHAnsi"/>
                <w:sz w:val="18"/>
                <w:szCs w:val="18"/>
              </w:rPr>
            </w:pPr>
          </w:p>
        </w:tc>
        <w:tc>
          <w:tcPr>
            <w:tcW w:w="1555" w:type="dxa"/>
            <w:vMerge/>
          </w:tcPr>
          <w:p w14:paraId="15F331FD" w14:textId="77777777" w:rsidR="003B624E" w:rsidRPr="00FC2370" w:rsidRDefault="003B624E" w:rsidP="00FC2370">
            <w:pPr>
              <w:rPr>
                <w:rFonts w:eastAsia="Times New Roman" w:cstheme="minorHAnsi"/>
                <w:sz w:val="18"/>
                <w:szCs w:val="18"/>
              </w:rPr>
            </w:pPr>
          </w:p>
        </w:tc>
        <w:tc>
          <w:tcPr>
            <w:tcW w:w="1732" w:type="dxa"/>
            <w:vMerge/>
          </w:tcPr>
          <w:p w14:paraId="2DD16BBC" w14:textId="77777777" w:rsidR="003B624E" w:rsidRPr="00FC2370" w:rsidRDefault="003B624E" w:rsidP="00FC2370">
            <w:pPr>
              <w:rPr>
                <w:rFonts w:eastAsia="Times New Roman" w:cstheme="minorHAnsi"/>
                <w:b/>
                <w:bCs/>
                <w:sz w:val="18"/>
                <w:szCs w:val="18"/>
              </w:rPr>
            </w:pPr>
          </w:p>
        </w:tc>
        <w:tc>
          <w:tcPr>
            <w:tcW w:w="2536" w:type="dxa"/>
            <w:vMerge w:val="restart"/>
          </w:tcPr>
          <w:p w14:paraId="561EE74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7A9C9DA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50018/2017</w:t>
            </w:r>
          </w:p>
          <w:p w14:paraId="65584B2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842/2017</w:t>
            </w:r>
          </w:p>
          <w:p w14:paraId="0749235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04/01/2017</w:t>
            </w:r>
          </w:p>
          <w:p w14:paraId="1BDC9AB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D.C.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79283279"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6253D8D" w14:textId="77777777" w:rsidR="003B624E" w:rsidRPr="00FC2370" w:rsidRDefault="003B624E" w:rsidP="00FC2370">
            <w:pPr>
              <w:jc w:val="both"/>
              <w:rPr>
                <w:rFonts w:cstheme="minorHAnsi"/>
                <w:sz w:val="18"/>
                <w:szCs w:val="18"/>
              </w:rPr>
            </w:pPr>
            <w:r w:rsidRPr="00FC2370">
              <w:rPr>
                <w:rFonts w:cstheme="minorHAnsi"/>
                <w:sz w:val="18"/>
                <w:szCs w:val="18"/>
              </w:rPr>
              <w:t>R.E. 17812/2018</w:t>
            </w:r>
          </w:p>
          <w:p w14:paraId="2DB70BC9" w14:textId="77777777" w:rsidR="003B624E" w:rsidRPr="00FC2370" w:rsidRDefault="003B624E" w:rsidP="00FC2370">
            <w:pPr>
              <w:jc w:val="both"/>
              <w:rPr>
                <w:rFonts w:cstheme="minorHAnsi"/>
                <w:sz w:val="18"/>
                <w:szCs w:val="18"/>
              </w:rPr>
            </w:pPr>
            <w:r w:rsidRPr="00FC2370">
              <w:rPr>
                <w:rFonts w:cstheme="minorHAnsi"/>
                <w:sz w:val="18"/>
                <w:szCs w:val="18"/>
              </w:rPr>
              <w:t>14/03/2019</w:t>
            </w:r>
          </w:p>
          <w:p w14:paraId="624BF562"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D.C. </w:t>
            </w:r>
            <w:r w:rsidRPr="00FC2370">
              <w:rPr>
                <w:rFonts w:cstheme="minorHAnsi"/>
                <w:sz w:val="18"/>
                <w:szCs w:val="18"/>
              </w:rPr>
              <w:t xml:space="preserve">the sum awarded by Decision no. </w:t>
            </w:r>
            <w:r w:rsidRPr="00FC2370">
              <w:rPr>
                <w:rFonts w:eastAsia="Times New Roman" w:cstheme="minorHAnsi"/>
                <w:sz w:val="18"/>
                <w:szCs w:val="18"/>
              </w:rPr>
              <w:t xml:space="preserve">842/2017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D.C. </w:t>
            </w:r>
            <w:r w:rsidRPr="00FC2370">
              <w:rPr>
                <w:rFonts w:cstheme="minorHAnsi"/>
                <w:sz w:val="18"/>
                <w:szCs w:val="18"/>
              </w:rPr>
              <w:t>in the enforcement proceedings.</w:t>
            </w:r>
          </w:p>
        </w:tc>
      </w:tr>
      <w:tr w:rsidR="003B624E" w:rsidRPr="00FC2370" w14:paraId="1EC57EAE" w14:textId="77777777" w:rsidTr="00CF7C45">
        <w:tc>
          <w:tcPr>
            <w:tcW w:w="481" w:type="dxa"/>
            <w:vMerge/>
          </w:tcPr>
          <w:p w14:paraId="1B87EE38" w14:textId="77777777" w:rsidR="003B624E" w:rsidRPr="00FC2370" w:rsidRDefault="003B624E" w:rsidP="00FC2370">
            <w:pPr>
              <w:rPr>
                <w:rFonts w:eastAsia="Times New Roman" w:cstheme="minorHAnsi"/>
                <w:sz w:val="18"/>
                <w:szCs w:val="18"/>
              </w:rPr>
            </w:pPr>
          </w:p>
        </w:tc>
        <w:tc>
          <w:tcPr>
            <w:tcW w:w="1416" w:type="dxa"/>
            <w:vMerge/>
          </w:tcPr>
          <w:p w14:paraId="48CA9C35" w14:textId="77777777" w:rsidR="003B624E" w:rsidRPr="00FC2370" w:rsidRDefault="003B624E" w:rsidP="00FC2370">
            <w:pPr>
              <w:rPr>
                <w:rFonts w:eastAsia="Times New Roman" w:cstheme="minorHAnsi"/>
                <w:sz w:val="18"/>
                <w:szCs w:val="18"/>
              </w:rPr>
            </w:pPr>
          </w:p>
        </w:tc>
        <w:tc>
          <w:tcPr>
            <w:tcW w:w="1555" w:type="dxa"/>
            <w:vMerge/>
          </w:tcPr>
          <w:p w14:paraId="1FD76A22" w14:textId="77777777" w:rsidR="003B624E" w:rsidRPr="00FC2370" w:rsidRDefault="003B624E" w:rsidP="00FC2370">
            <w:pPr>
              <w:rPr>
                <w:rFonts w:eastAsia="Times New Roman" w:cstheme="minorHAnsi"/>
                <w:sz w:val="18"/>
                <w:szCs w:val="18"/>
              </w:rPr>
            </w:pPr>
          </w:p>
        </w:tc>
        <w:tc>
          <w:tcPr>
            <w:tcW w:w="1732" w:type="dxa"/>
            <w:vMerge/>
          </w:tcPr>
          <w:p w14:paraId="260F5BC4" w14:textId="77777777" w:rsidR="003B624E" w:rsidRPr="00FC2370" w:rsidRDefault="003B624E" w:rsidP="00FC2370">
            <w:pPr>
              <w:rPr>
                <w:rFonts w:eastAsia="Times New Roman" w:cstheme="minorHAnsi"/>
                <w:b/>
                <w:bCs/>
                <w:sz w:val="18"/>
                <w:szCs w:val="18"/>
              </w:rPr>
            </w:pPr>
          </w:p>
        </w:tc>
        <w:tc>
          <w:tcPr>
            <w:tcW w:w="2536" w:type="dxa"/>
            <w:vMerge/>
          </w:tcPr>
          <w:p w14:paraId="364037A2" w14:textId="77777777" w:rsidR="003B624E" w:rsidRPr="00FC2370" w:rsidRDefault="003B624E" w:rsidP="00FC2370">
            <w:pPr>
              <w:jc w:val="both"/>
              <w:rPr>
                <w:rFonts w:eastAsia="Times New Roman" w:cstheme="minorHAnsi"/>
                <w:sz w:val="18"/>
                <w:szCs w:val="18"/>
              </w:rPr>
            </w:pPr>
          </w:p>
        </w:tc>
        <w:tc>
          <w:tcPr>
            <w:tcW w:w="3402" w:type="dxa"/>
          </w:tcPr>
          <w:p w14:paraId="58A31BFD"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475A676" w14:textId="77777777" w:rsidR="003B624E" w:rsidRPr="00FC2370" w:rsidRDefault="003B624E" w:rsidP="00FC2370">
            <w:pPr>
              <w:jc w:val="both"/>
              <w:rPr>
                <w:rFonts w:cstheme="minorHAnsi"/>
                <w:sz w:val="18"/>
                <w:szCs w:val="18"/>
              </w:rPr>
            </w:pPr>
            <w:r w:rsidRPr="00FC2370">
              <w:rPr>
                <w:rFonts w:cstheme="minorHAnsi"/>
                <w:sz w:val="18"/>
                <w:szCs w:val="18"/>
              </w:rPr>
              <w:t>R.E. 14741/2018</w:t>
            </w:r>
          </w:p>
          <w:p w14:paraId="307F9F69" w14:textId="77777777" w:rsidR="003B624E" w:rsidRPr="00FC2370" w:rsidRDefault="003B624E" w:rsidP="00FC2370">
            <w:pPr>
              <w:jc w:val="both"/>
              <w:rPr>
                <w:rFonts w:cstheme="minorHAnsi"/>
                <w:sz w:val="18"/>
                <w:szCs w:val="18"/>
              </w:rPr>
            </w:pPr>
            <w:r w:rsidRPr="00FC2370">
              <w:rPr>
                <w:rFonts w:cstheme="minorHAnsi"/>
                <w:sz w:val="18"/>
                <w:szCs w:val="18"/>
              </w:rPr>
              <w:t>11/10/2019</w:t>
            </w:r>
          </w:p>
          <w:p w14:paraId="2B134EDF"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842/2017 of </w:t>
            </w:r>
            <w:r w:rsidRPr="00FC2370">
              <w:rPr>
                <w:rFonts w:cstheme="minorHAnsi"/>
                <w:sz w:val="18"/>
                <w:szCs w:val="18"/>
              </w:rPr>
              <w:t>the Rome Court of Appeal and awarding him legal fees with regard to the enforcement proceedings.</w:t>
            </w:r>
          </w:p>
        </w:tc>
      </w:tr>
      <w:tr w:rsidR="003B624E" w:rsidRPr="00FC2370" w14:paraId="424DA999" w14:textId="77777777" w:rsidTr="00CF7C45">
        <w:tc>
          <w:tcPr>
            <w:tcW w:w="481" w:type="dxa"/>
            <w:vMerge/>
          </w:tcPr>
          <w:p w14:paraId="19999F7F" w14:textId="77777777" w:rsidR="003B624E" w:rsidRPr="00FC2370" w:rsidRDefault="003B624E" w:rsidP="00FC2370">
            <w:pPr>
              <w:rPr>
                <w:rFonts w:eastAsia="Times New Roman" w:cstheme="minorHAnsi"/>
                <w:sz w:val="18"/>
                <w:szCs w:val="18"/>
              </w:rPr>
            </w:pPr>
          </w:p>
        </w:tc>
        <w:tc>
          <w:tcPr>
            <w:tcW w:w="1416" w:type="dxa"/>
            <w:vMerge/>
          </w:tcPr>
          <w:p w14:paraId="35888D26" w14:textId="77777777" w:rsidR="003B624E" w:rsidRPr="00FC2370" w:rsidRDefault="003B624E" w:rsidP="00FC2370">
            <w:pPr>
              <w:rPr>
                <w:rFonts w:eastAsia="Times New Roman" w:cstheme="minorHAnsi"/>
                <w:sz w:val="18"/>
                <w:szCs w:val="18"/>
              </w:rPr>
            </w:pPr>
          </w:p>
        </w:tc>
        <w:tc>
          <w:tcPr>
            <w:tcW w:w="1555" w:type="dxa"/>
            <w:vMerge/>
          </w:tcPr>
          <w:p w14:paraId="529BC59E" w14:textId="77777777" w:rsidR="003B624E" w:rsidRPr="00FC2370" w:rsidRDefault="003B624E" w:rsidP="00FC2370">
            <w:pPr>
              <w:rPr>
                <w:rFonts w:eastAsia="Times New Roman" w:cstheme="minorHAnsi"/>
                <w:sz w:val="18"/>
                <w:szCs w:val="18"/>
              </w:rPr>
            </w:pPr>
          </w:p>
        </w:tc>
        <w:tc>
          <w:tcPr>
            <w:tcW w:w="1732" w:type="dxa"/>
            <w:vMerge/>
          </w:tcPr>
          <w:p w14:paraId="3CF91DEF" w14:textId="77777777" w:rsidR="003B624E" w:rsidRPr="00FC2370" w:rsidRDefault="003B624E" w:rsidP="00FC2370">
            <w:pPr>
              <w:rPr>
                <w:rFonts w:eastAsia="Times New Roman" w:cstheme="minorHAnsi"/>
                <w:b/>
                <w:bCs/>
                <w:sz w:val="18"/>
                <w:szCs w:val="18"/>
              </w:rPr>
            </w:pPr>
          </w:p>
        </w:tc>
        <w:tc>
          <w:tcPr>
            <w:tcW w:w="2536" w:type="dxa"/>
            <w:vMerge w:val="restart"/>
          </w:tcPr>
          <w:p w14:paraId="3BFE240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Perugia Court of Appeal</w:t>
            </w:r>
          </w:p>
          <w:p w14:paraId="1FB80D7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5254/2012</w:t>
            </w:r>
          </w:p>
          <w:p w14:paraId="72E92C3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1372/2017</w:t>
            </w:r>
          </w:p>
          <w:p w14:paraId="7651938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16/05/2017</w:t>
            </w:r>
          </w:p>
          <w:p w14:paraId="32960E7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A.L.F.R. compensation in “Pinto” proceedings and awarding the first applicant and a third lawyer M.R. legal fees as </w:t>
            </w:r>
            <w:r w:rsidRPr="00FC2370">
              <w:rPr>
                <w:rFonts w:eastAsia="Times New Roman" w:cstheme="minorHAnsi"/>
                <w:i/>
                <w:iCs/>
                <w:sz w:val="18"/>
                <w:szCs w:val="18"/>
              </w:rPr>
              <w:t>avvocati antistatari</w:t>
            </w:r>
            <w:r w:rsidRPr="00FC2370">
              <w:rPr>
                <w:rFonts w:eastAsia="Times New Roman" w:cstheme="minorHAnsi"/>
                <w:sz w:val="18"/>
                <w:szCs w:val="18"/>
              </w:rPr>
              <w:t>.</w:t>
            </w:r>
          </w:p>
        </w:tc>
        <w:tc>
          <w:tcPr>
            <w:tcW w:w="3402" w:type="dxa"/>
          </w:tcPr>
          <w:p w14:paraId="41B4E1E3"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534A9D53" w14:textId="77777777" w:rsidR="003B624E" w:rsidRPr="00FC2370" w:rsidRDefault="003B624E" w:rsidP="00FC2370">
            <w:pPr>
              <w:jc w:val="both"/>
              <w:rPr>
                <w:rFonts w:cstheme="minorHAnsi"/>
                <w:sz w:val="18"/>
                <w:szCs w:val="18"/>
              </w:rPr>
            </w:pPr>
            <w:r w:rsidRPr="00FC2370">
              <w:rPr>
                <w:rFonts w:cstheme="minorHAnsi"/>
                <w:sz w:val="18"/>
                <w:szCs w:val="18"/>
              </w:rPr>
              <w:t>R.E. 15515/2018</w:t>
            </w:r>
          </w:p>
          <w:p w14:paraId="70826D83" w14:textId="77777777" w:rsidR="003B624E" w:rsidRPr="00FC2370" w:rsidRDefault="003B624E" w:rsidP="00FC2370">
            <w:pPr>
              <w:jc w:val="both"/>
              <w:rPr>
                <w:rFonts w:cstheme="minorHAnsi"/>
                <w:sz w:val="18"/>
                <w:szCs w:val="18"/>
              </w:rPr>
            </w:pPr>
            <w:r w:rsidRPr="00FC2370">
              <w:rPr>
                <w:rFonts w:cstheme="minorHAnsi"/>
                <w:sz w:val="18"/>
                <w:szCs w:val="18"/>
              </w:rPr>
              <w:t>14/10/2019</w:t>
            </w:r>
          </w:p>
          <w:p w14:paraId="56B03E2A"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A.L.F.R. </w:t>
            </w:r>
            <w:r w:rsidRPr="00FC2370">
              <w:rPr>
                <w:rFonts w:cstheme="minorHAnsi"/>
                <w:sz w:val="18"/>
                <w:szCs w:val="18"/>
              </w:rPr>
              <w:t xml:space="preserve">the sum awarded by Decision no. </w:t>
            </w:r>
            <w:r w:rsidRPr="00FC2370">
              <w:rPr>
                <w:rFonts w:eastAsia="Times New Roman" w:cstheme="minorHAnsi"/>
                <w:sz w:val="18"/>
                <w:szCs w:val="18"/>
              </w:rPr>
              <w:t xml:space="preserve">1372/2017 of </w:t>
            </w:r>
            <w:r w:rsidRPr="00FC2370">
              <w:rPr>
                <w:rFonts w:cstheme="minorHAnsi"/>
                <w:sz w:val="18"/>
                <w:szCs w:val="18"/>
              </w:rPr>
              <w:t xml:space="preserve">the Perugia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A.L.F.R. </w:t>
            </w:r>
            <w:r w:rsidRPr="00FC2370">
              <w:rPr>
                <w:rFonts w:cstheme="minorHAnsi"/>
                <w:sz w:val="18"/>
                <w:szCs w:val="18"/>
              </w:rPr>
              <w:t>in the enforcement proceedings.</w:t>
            </w:r>
          </w:p>
        </w:tc>
      </w:tr>
      <w:tr w:rsidR="003B624E" w:rsidRPr="00FC2370" w14:paraId="2DBF1ED7" w14:textId="77777777" w:rsidTr="00CF7C45">
        <w:tc>
          <w:tcPr>
            <w:tcW w:w="481" w:type="dxa"/>
            <w:vMerge/>
          </w:tcPr>
          <w:p w14:paraId="38703257" w14:textId="77777777" w:rsidR="003B624E" w:rsidRPr="00FC2370" w:rsidRDefault="003B624E" w:rsidP="00FC2370">
            <w:pPr>
              <w:rPr>
                <w:rFonts w:eastAsia="Times New Roman" w:cstheme="minorHAnsi"/>
                <w:sz w:val="18"/>
                <w:szCs w:val="18"/>
              </w:rPr>
            </w:pPr>
          </w:p>
        </w:tc>
        <w:tc>
          <w:tcPr>
            <w:tcW w:w="1416" w:type="dxa"/>
            <w:vMerge/>
          </w:tcPr>
          <w:p w14:paraId="434812B1" w14:textId="77777777" w:rsidR="003B624E" w:rsidRPr="00FC2370" w:rsidRDefault="003B624E" w:rsidP="00FC2370">
            <w:pPr>
              <w:rPr>
                <w:rFonts w:eastAsia="Times New Roman" w:cstheme="minorHAnsi"/>
                <w:sz w:val="18"/>
                <w:szCs w:val="18"/>
              </w:rPr>
            </w:pPr>
          </w:p>
        </w:tc>
        <w:tc>
          <w:tcPr>
            <w:tcW w:w="1555" w:type="dxa"/>
            <w:vMerge/>
          </w:tcPr>
          <w:p w14:paraId="3F01D709" w14:textId="77777777" w:rsidR="003B624E" w:rsidRPr="00FC2370" w:rsidRDefault="003B624E" w:rsidP="00FC2370">
            <w:pPr>
              <w:rPr>
                <w:rFonts w:eastAsia="Times New Roman" w:cstheme="minorHAnsi"/>
                <w:sz w:val="18"/>
                <w:szCs w:val="18"/>
              </w:rPr>
            </w:pPr>
          </w:p>
        </w:tc>
        <w:tc>
          <w:tcPr>
            <w:tcW w:w="1732" w:type="dxa"/>
            <w:vMerge/>
          </w:tcPr>
          <w:p w14:paraId="44A339BA" w14:textId="77777777" w:rsidR="003B624E" w:rsidRPr="00FC2370" w:rsidRDefault="003B624E" w:rsidP="00FC2370">
            <w:pPr>
              <w:rPr>
                <w:rFonts w:eastAsia="Times New Roman" w:cstheme="minorHAnsi"/>
                <w:b/>
                <w:bCs/>
                <w:sz w:val="18"/>
                <w:szCs w:val="18"/>
              </w:rPr>
            </w:pPr>
          </w:p>
        </w:tc>
        <w:tc>
          <w:tcPr>
            <w:tcW w:w="2536" w:type="dxa"/>
            <w:vMerge/>
          </w:tcPr>
          <w:p w14:paraId="44EA7D05" w14:textId="77777777" w:rsidR="003B624E" w:rsidRPr="00FC2370" w:rsidRDefault="003B624E" w:rsidP="00FC2370">
            <w:pPr>
              <w:jc w:val="both"/>
              <w:rPr>
                <w:rFonts w:eastAsia="Times New Roman" w:cstheme="minorHAnsi"/>
                <w:sz w:val="18"/>
                <w:szCs w:val="18"/>
              </w:rPr>
            </w:pPr>
          </w:p>
        </w:tc>
        <w:tc>
          <w:tcPr>
            <w:tcW w:w="3402" w:type="dxa"/>
          </w:tcPr>
          <w:p w14:paraId="72CB0A98"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72626AFE"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R.E. </w:t>
            </w:r>
            <w:r w:rsidRPr="00FC2370">
              <w:rPr>
                <w:rFonts w:eastAsia="Times New Roman" w:cstheme="minorHAnsi"/>
                <w:sz w:val="18"/>
                <w:szCs w:val="18"/>
              </w:rPr>
              <w:t>1372/2017</w:t>
            </w:r>
          </w:p>
          <w:p w14:paraId="44AF8331" w14:textId="77777777" w:rsidR="003B624E" w:rsidRPr="00FC2370" w:rsidRDefault="003B624E" w:rsidP="00FC2370">
            <w:pPr>
              <w:keepNext/>
              <w:keepLines/>
              <w:jc w:val="both"/>
              <w:rPr>
                <w:rFonts w:cstheme="minorHAnsi"/>
                <w:sz w:val="18"/>
                <w:szCs w:val="18"/>
              </w:rPr>
            </w:pPr>
            <w:r w:rsidRPr="00FC2370">
              <w:rPr>
                <w:rFonts w:cstheme="minorHAnsi"/>
                <w:sz w:val="18"/>
                <w:szCs w:val="18"/>
              </w:rPr>
              <w:t>20/11/2018</w:t>
            </w:r>
          </w:p>
          <w:p w14:paraId="1C48BE74"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1372/2017 of </w:t>
            </w:r>
            <w:r w:rsidRPr="00FC2370">
              <w:rPr>
                <w:rFonts w:cstheme="minorHAnsi"/>
                <w:sz w:val="18"/>
                <w:szCs w:val="18"/>
              </w:rPr>
              <w:t>the Perugia Court of Appeal and awarding him legal fees with regard to the enforcement proceedings.</w:t>
            </w:r>
          </w:p>
        </w:tc>
      </w:tr>
      <w:tr w:rsidR="003B624E" w:rsidRPr="00FC2370" w14:paraId="3B4A95F4" w14:textId="77777777" w:rsidTr="00CF7C45">
        <w:tc>
          <w:tcPr>
            <w:tcW w:w="481" w:type="dxa"/>
            <w:vMerge/>
          </w:tcPr>
          <w:p w14:paraId="180EE883" w14:textId="77777777" w:rsidR="003B624E" w:rsidRPr="00FC2370" w:rsidRDefault="003B624E" w:rsidP="00FC2370">
            <w:pPr>
              <w:rPr>
                <w:rFonts w:eastAsia="Times New Roman" w:cstheme="minorHAnsi"/>
                <w:sz w:val="18"/>
                <w:szCs w:val="18"/>
              </w:rPr>
            </w:pPr>
          </w:p>
        </w:tc>
        <w:tc>
          <w:tcPr>
            <w:tcW w:w="1416" w:type="dxa"/>
            <w:vMerge/>
          </w:tcPr>
          <w:p w14:paraId="0EFAAB3B" w14:textId="77777777" w:rsidR="003B624E" w:rsidRPr="00FC2370" w:rsidRDefault="003B624E" w:rsidP="00FC2370">
            <w:pPr>
              <w:rPr>
                <w:rFonts w:eastAsia="Times New Roman" w:cstheme="minorHAnsi"/>
                <w:sz w:val="18"/>
                <w:szCs w:val="18"/>
              </w:rPr>
            </w:pPr>
          </w:p>
        </w:tc>
        <w:tc>
          <w:tcPr>
            <w:tcW w:w="1555" w:type="dxa"/>
            <w:vMerge/>
          </w:tcPr>
          <w:p w14:paraId="4187AE68" w14:textId="77777777" w:rsidR="003B624E" w:rsidRPr="00FC2370" w:rsidRDefault="003B624E" w:rsidP="00FC2370">
            <w:pPr>
              <w:rPr>
                <w:rFonts w:eastAsia="Times New Roman" w:cstheme="minorHAnsi"/>
                <w:sz w:val="18"/>
                <w:szCs w:val="18"/>
              </w:rPr>
            </w:pPr>
          </w:p>
        </w:tc>
        <w:tc>
          <w:tcPr>
            <w:tcW w:w="1732" w:type="dxa"/>
            <w:vMerge/>
          </w:tcPr>
          <w:p w14:paraId="0D3A998F" w14:textId="77777777" w:rsidR="003B624E" w:rsidRPr="00FC2370" w:rsidRDefault="003B624E" w:rsidP="00FC2370">
            <w:pPr>
              <w:rPr>
                <w:rFonts w:eastAsia="Times New Roman" w:cstheme="minorHAnsi"/>
                <w:b/>
                <w:bCs/>
                <w:sz w:val="18"/>
                <w:szCs w:val="18"/>
              </w:rPr>
            </w:pPr>
          </w:p>
        </w:tc>
        <w:tc>
          <w:tcPr>
            <w:tcW w:w="2536" w:type="dxa"/>
            <w:vMerge w:val="restart"/>
          </w:tcPr>
          <w:p w14:paraId="1C21CB4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577F615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52191/2015</w:t>
            </w:r>
          </w:p>
          <w:p w14:paraId="4CC53F0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7795/2016</w:t>
            </w:r>
          </w:p>
          <w:p w14:paraId="46110C1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10/11/2016</w:t>
            </w:r>
          </w:p>
          <w:p w14:paraId="1709F94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E.G., A.A.V., E.V., and O.V. as heirs of F.V.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74AC8BE7"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A8013D5" w14:textId="77777777" w:rsidR="003B624E" w:rsidRPr="00FC2370" w:rsidRDefault="003B624E" w:rsidP="00FC2370">
            <w:pPr>
              <w:jc w:val="both"/>
              <w:rPr>
                <w:rFonts w:cstheme="minorHAnsi"/>
                <w:sz w:val="18"/>
                <w:szCs w:val="18"/>
              </w:rPr>
            </w:pPr>
            <w:r w:rsidRPr="00FC2370">
              <w:rPr>
                <w:rFonts w:cstheme="minorHAnsi"/>
                <w:sz w:val="18"/>
                <w:szCs w:val="18"/>
              </w:rPr>
              <w:t>R.E. 16747/2019</w:t>
            </w:r>
          </w:p>
          <w:p w14:paraId="3E85900C" w14:textId="77777777" w:rsidR="003B624E" w:rsidRPr="00FC2370" w:rsidRDefault="003B624E" w:rsidP="00FC2370">
            <w:pPr>
              <w:jc w:val="both"/>
              <w:rPr>
                <w:rFonts w:cstheme="minorHAnsi"/>
                <w:sz w:val="18"/>
                <w:szCs w:val="18"/>
              </w:rPr>
            </w:pPr>
            <w:r w:rsidRPr="00FC2370">
              <w:rPr>
                <w:rFonts w:cstheme="minorHAnsi"/>
                <w:sz w:val="18"/>
                <w:szCs w:val="18"/>
              </w:rPr>
              <w:t>05/12/2019</w:t>
            </w:r>
          </w:p>
          <w:p w14:paraId="24F3E2A5"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7795/2016 of </w:t>
            </w:r>
            <w:r w:rsidRPr="00FC2370">
              <w:rPr>
                <w:rFonts w:cstheme="minorHAnsi"/>
                <w:sz w:val="18"/>
                <w:szCs w:val="18"/>
              </w:rPr>
              <w:t>the Rome Court of Appeal and awarding him legal fees with regard to the enforcement proceedings.</w:t>
            </w:r>
          </w:p>
        </w:tc>
      </w:tr>
      <w:tr w:rsidR="003B624E" w:rsidRPr="00FC2370" w14:paraId="0633B9CA" w14:textId="77777777" w:rsidTr="00CF7C45">
        <w:tc>
          <w:tcPr>
            <w:tcW w:w="481" w:type="dxa"/>
            <w:vMerge/>
          </w:tcPr>
          <w:p w14:paraId="37678C74" w14:textId="77777777" w:rsidR="003B624E" w:rsidRPr="00FC2370" w:rsidRDefault="003B624E" w:rsidP="00FC2370">
            <w:pPr>
              <w:rPr>
                <w:rFonts w:eastAsia="Times New Roman" w:cstheme="minorHAnsi"/>
                <w:sz w:val="18"/>
                <w:szCs w:val="18"/>
              </w:rPr>
            </w:pPr>
          </w:p>
        </w:tc>
        <w:tc>
          <w:tcPr>
            <w:tcW w:w="1416" w:type="dxa"/>
            <w:vMerge/>
          </w:tcPr>
          <w:p w14:paraId="1A841DAD" w14:textId="77777777" w:rsidR="003B624E" w:rsidRPr="00FC2370" w:rsidRDefault="003B624E" w:rsidP="00FC2370">
            <w:pPr>
              <w:rPr>
                <w:rFonts w:eastAsia="Times New Roman" w:cstheme="minorHAnsi"/>
                <w:sz w:val="18"/>
                <w:szCs w:val="18"/>
              </w:rPr>
            </w:pPr>
          </w:p>
        </w:tc>
        <w:tc>
          <w:tcPr>
            <w:tcW w:w="1555" w:type="dxa"/>
            <w:vMerge/>
          </w:tcPr>
          <w:p w14:paraId="59734007" w14:textId="77777777" w:rsidR="003B624E" w:rsidRPr="00FC2370" w:rsidRDefault="003B624E" w:rsidP="00FC2370">
            <w:pPr>
              <w:rPr>
                <w:rFonts w:eastAsia="Times New Roman" w:cstheme="minorHAnsi"/>
                <w:sz w:val="18"/>
                <w:szCs w:val="18"/>
              </w:rPr>
            </w:pPr>
          </w:p>
        </w:tc>
        <w:tc>
          <w:tcPr>
            <w:tcW w:w="1732" w:type="dxa"/>
            <w:vMerge/>
          </w:tcPr>
          <w:p w14:paraId="356C1FA4" w14:textId="77777777" w:rsidR="003B624E" w:rsidRPr="00FC2370" w:rsidRDefault="003B624E" w:rsidP="00FC2370">
            <w:pPr>
              <w:rPr>
                <w:rFonts w:eastAsia="Times New Roman" w:cstheme="minorHAnsi"/>
                <w:b/>
                <w:bCs/>
                <w:sz w:val="18"/>
                <w:szCs w:val="18"/>
              </w:rPr>
            </w:pPr>
          </w:p>
        </w:tc>
        <w:tc>
          <w:tcPr>
            <w:tcW w:w="2536" w:type="dxa"/>
            <w:vMerge/>
          </w:tcPr>
          <w:p w14:paraId="10069AEA" w14:textId="77777777" w:rsidR="003B624E" w:rsidRPr="00FC2370" w:rsidRDefault="003B624E" w:rsidP="00FC2370">
            <w:pPr>
              <w:jc w:val="both"/>
              <w:rPr>
                <w:rFonts w:eastAsia="Times New Roman" w:cstheme="minorHAnsi"/>
                <w:sz w:val="18"/>
                <w:szCs w:val="18"/>
              </w:rPr>
            </w:pPr>
          </w:p>
        </w:tc>
        <w:tc>
          <w:tcPr>
            <w:tcW w:w="3402" w:type="dxa"/>
          </w:tcPr>
          <w:p w14:paraId="6871CFA8"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71385943" w14:textId="77777777" w:rsidR="003B624E" w:rsidRPr="00FC2370" w:rsidRDefault="003B624E" w:rsidP="00FC2370">
            <w:pPr>
              <w:jc w:val="both"/>
              <w:rPr>
                <w:rFonts w:cstheme="minorHAnsi"/>
                <w:sz w:val="18"/>
                <w:szCs w:val="18"/>
              </w:rPr>
            </w:pPr>
            <w:r w:rsidRPr="00FC2370">
              <w:rPr>
                <w:rFonts w:cstheme="minorHAnsi"/>
                <w:sz w:val="18"/>
                <w:szCs w:val="18"/>
              </w:rPr>
              <w:t>R.E. 17326/2019</w:t>
            </w:r>
          </w:p>
          <w:p w14:paraId="19C55B80" w14:textId="77777777" w:rsidR="003B624E" w:rsidRPr="00FC2370" w:rsidRDefault="003B624E" w:rsidP="00FC2370">
            <w:pPr>
              <w:jc w:val="both"/>
              <w:rPr>
                <w:rFonts w:cstheme="minorHAnsi"/>
                <w:sz w:val="18"/>
                <w:szCs w:val="18"/>
              </w:rPr>
            </w:pPr>
            <w:r w:rsidRPr="00FC2370">
              <w:rPr>
                <w:rFonts w:cstheme="minorHAnsi"/>
                <w:sz w:val="18"/>
                <w:szCs w:val="18"/>
              </w:rPr>
              <w:t>09/11/2020</w:t>
            </w:r>
          </w:p>
          <w:p w14:paraId="4353F03A"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7795/2016 of </w:t>
            </w:r>
            <w:r w:rsidRPr="00FC2370">
              <w:rPr>
                <w:rFonts w:cstheme="minorHAnsi"/>
                <w:sz w:val="18"/>
                <w:szCs w:val="18"/>
              </w:rPr>
              <w:t xml:space="preserve">the Rome Court of Appeal </w:t>
            </w:r>
            <w:r w:rsidRPr="00FC2370">
              <w:rPr>
                <w:rFonts w:eastAsia="Times New Roman" w:cstheme="minorHAnsi"/>
                <w:sz w:val="18"/>
                <w:szCs w:val="18"/>
              </w:rPr>
              <w:t xml:space="preserve">following partial enforcement by State authorities </w:t>
            </w:r>
            <w:r w:rsidRPr="00FC2370">
              <w:rPr>
                <w:rFonts w:cstheme="minorHAnsi"/>
                <w:sz w:val="18"/>
                <w:szCs w:val="18"/>
              </w:rPr>
              <w:t>and awarding him legal fees with regard to the second enforcement proceedings.</w:t>
            </w:r>
          </w:p>
        </w:tc>
      </w:tr>
      <w:tr w:rsidR="003B624E" w:rsidRPr="00FC2370" w14:paraId="2D991A1B" w14:textId="77777777" w:rsidTr="00CF7C45">
        <w:tc>
          <w:tcPr>
            <w:tcW w:w="481" w:type="dxa"/>
            <w:vMerge/>
          </w:tcPr>
          <w:p w14:paraId="096B3043" w14:textId="77777777" w:rsidR="003B624E" w:rsidRPr="00FC2370" w:rsidRDefault="003B624E" w:rsidP="00FC2370">
            <w:pPr>
              <w:rPr>
                <w:rFonts w:eastAsia="Times New Roman" w:cstheme="minorHAnsi"/>
                <w:sz w:val="18"/>
                <w:szCs w:val="18"/>
              </w:rPr>
            </w:pPr>
          </w:p>
        </w:tc>
        <w:tc>
          <w:tcPr>
            <w:tcW w:w="1416" w:type="dxa"/>
            <w:vMerge/>
          </w:tcPr>
          <w:p w14:paraId="70271E74" w14:textId="77777777" w:rsidR="003B624E" w:rsidRPr="00FC2370" w:rsidRDefault="003B624E" w:rsidP="00FC2370">
            <w:pPr>
              <w:rPr>
                <w:rFonts w:eastAsia="Times New Roman" w:cstheme="minorHAnsi"/>
                <w:sz w:val="18"/>
                <w:szCs w:val="18"/>
              </w:rPr>
            </w:pPr>
          </w:p>
        </w:tc>
        <w:tc>
          <w:tcPr>
            <w:tcW w:w="1555" w:type="dxa"/>
            <w:vMerge/>
          </w:tcPr>
          <w:p w14:paraId="27C8371C" w14:textId="77777777" w:rsidR="003B624E" w:rsidRPr="00FC2370" w:rsidRDefault="003B624E" w:rsidP="00FC2370">
            <w:pPr>
              <w:rPr>
                <w:rFonts w:eastAsia="Times New Roman" w:cstheme="minorHAnsi"/>
                <w:sz w:val="18"/>
                <w:szCs w:val="18"/>
              </w:rPr>
            </w:pPr>
          </w:p>
        </w:tc>
        <w:tc>
          <w:tcPr>
            <w:tcW w:w="1732" w:type="dxa"/>
            <w:vMerge/>
          </w:tcPr>
          <w:p w14:paraId="46F70776" w14:textId="77777777" w:rsidR="003B624E" w:rsidRPr="00FC2370" w:rsidRDefault="003B624E" w:rsidP="00FC2370">
            <w:pPr>
              <w:rPr>
                <w:rFonts w:eastAsia="Times New Roman" w:cstheme="minorHAnsi"/>
                <w:b/>
                <w:bCs/>
                <w:sz w:val="18"/>
                <w:szCs w:val="18"/>
              </w:rPr>
            </w:pPr>
          </w:p>
        </w:tc>
        <w:tc>
          <w:tcPr>
            <w:tcW w:w="2536" w:type="dxa"/>
            <w:vMerge w:val="restart"/>
          </w:tcPr>
          <w:p w14:paraId="0DE60EF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4DD9C09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1332/2018</w:t>
            </w:r>
          </w:p>
          <w:p w14:paraId="35BD97E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1546/2018</w:t>
            </w:r>
          </w:p>
          <w:p w14:paraId="4578495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20/07/2018</w:t>
            </w:r>
          </w:p>
          <w:p w14:paraId="32A3383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S.F.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3AB0A877"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263BBB31" w14:textId="77777777" w:rsidR="003B624E" w:rsidRPr="00FC2370" w:rsidRDefault="003B624E" w:rsidP="00FC2370">
            <w:pPr>
              <w:jc w:val="both"/>
              <w:rPr>
                <w:rFonts w:cstheme="minorHAnsi"/>
                <w:sz w:val="18"/>
                <w:szCs w:val="18"/>
              </w:rPr>
            </w:pPr>
            <w:r w:rsidRPr="00FC2370">
              <w:rPr>
                <w:rFonts w:cstheme="minorHAnsi"/>
                <w:sz w:val="18"/>
                <w:szCs w:val="18"/>
              </w:rPr>
              <w:t>R.E. 21946/2019</w:t>
            </w:r>
          </w:p>
          <w:p w14:paraId="5C891819" w14:textId="77777777" w:rsidR="003B624E" w:rsidRPr="00FC2370" w:rsidRDefault="003B624E" w:rsidP="00FC2370">
            <w:pPr>
              <w:jc w:val="both"/>
              <w:rPr>
                <w:rFonts w:cstheme="minorHAnsi"/>
                <w:sz w:val="18"/>
                <w:szCs w:val="18"/>
              </w:rPr>
            </w:pPr>
            <w:r w:rsidRPr="00FC2370">
              <w:rPr>
                <w:rFonts w:cstheme="minorHAnsi"/>
                <w:sz w:val="18"/>
                <w:szCs w:val="18"/>
              </w:rPr>
              <w:t>28/02/2020</w:t>
            </w:r>
          </w:p>
          <w:p w14:paraId="126E53FF"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S.F. </w:t>
            </w:r>
            <w:r w:rsidRPr="00FC2370">
              <w:rPr>
                <w:rFonts w:cstheme="minorHAnsi"/>
                <w:sz w:val="18"/>
                <w:szCs w:val="18"/>
              </w:rPr>
              <w:t xml:space="preserve">the sum awarded by Decision no. </w:t>
            </w:r>
            <w:r w:rsidRPr="00FC2370">
              <w:rPr>
                <w:rFonts w:eastAsia="Times New Roman" w:cstheme="minorHAnsi"/>
                <w:sz w:val="18"/>
                <w:szCs w:val="18"/>
              </w:rPr>
              <w:t xml:space="preserve">1546/2018 of </w:t>
            </w:r>
            <w:r w:rsidRPr="00FC2370">
              <w:rPr>
                <w:rFonts w:cstheme="minorHAnsi"/>
                <w:sz w:val="18"/>
                <w:szCs w:val="18"/>
              </w:rPr>
              <w:t xml:space="preserve">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S.F. </w:t>
            </w:r>
            <w:r w:rsidRPr="00FC2370">
              <w:rPr>
                <w:rFonts w:cstheme="minorHAnsi"/>
                <w:sz w:val="18"/>
                <w:szCs w:val="18"/>
              </w:rPr>
              <w:t>in the enforcement proceedings.</w:t>
            </w:r>
          </w:p>
        </w:tc>
      </w:tr>
      <w:tr w:rsidR="003B624E" w:rsidRPr="00FC2370" w14:paraId="30818E7C" w14:textId="77777777" w:rsidTr="00CF7C45">
        <w:tc>
          <w:tcPr>
            <w:tcW w:w="481" w:type="dxa"/>
            <w:vMerge/>
          </w:tcPr>
          <w:p w14:paraId="658B47B0" w14:textId="77777777" w:rsidR="003B624E" w:rsidRPr="00FC2370" w:rsidRDefault="003B624E" w:rsidP="00FC2370">
            <w:pPr>
              <w:rPr>
                <w:rFonts w:eastAsia="Times New Roman" w:cstheme="minorHAnsi"/>
                <w:sz w:val="18"/>
                <w:szCs w:val="18"/>
              </w:rPr>
            </w:pPr>
          </w:p>
        </w:tc>
        <w:tc>
          <w:tcPr>
            <w:tcW w:w="1416" w:type="dxa"/>
            <w:vMerge/>
          </w:tcPr>
          <w:p w14:paraId="2B4A0886" w14:textId="77777777" w:rsidR="003B624E" w:rsidRPr="00FC2370" w:rsidRDefault="003B624E" w:rsidP="00FC2370">
            <w:pPr>
              <w:rPr>
                <w:rFonts w:eastAsia="Times New Roman" w:cstheme="minorHAnsi"/>
                <w:sz w:val="18"/>
                <w:szCs w:val="18"/>
              </w:rPr>
            </w:pPr>
          </w:p>
        </w:tc>
        <w:tc>
          <w:tcPr>
            <w:tcW w:w="1555" w:type="dxa"/>
            <w:vMerge/>
          </w:tcPr>
          <w:p w14:paraId="5235D17F" w14:textId="77777777" w:rsidR="003B624E" w:rsidRPr="00FC2370" w:rsidRDefault="003B624E" w:rsidP="00FC2370">
            <w:pPr>
              <w:rPr>
                <w:rFonts w:eastAsia="Times New Roman" w:cstheme="minorHAnsi"/>
                <w:sz w:val="18"/>
                <w:szCs w:val="18"/>
              </w:rPr>
            </w:pPr>
          </w:p>
        </w:tc>
        <w:tc>
          <w:tcPr>
            <w:tcW w:w="1732" w:type="dxa"/>
            <w:vMerge/>
          </w:tcPr>
          <w:p w14:paraId="75B2E6A6" w14:textId="77777777" w:rsidR="003B624E" w:rsidRPr="00FC2370" w:rsidRDefault="003B624E" w:rsidP="00FC2370">
            <w:pPr>
              <w:rPr>
                <w:rFonts w:eastAsia="Times New Roman" w:cstheme="minorHAnsi"/>
                <w:b/>
                <w:bCs/>
                <w:sz w:val="18"/>
                <w:szCs w:val="18"/>
              </w:rPr>
            </w:pPr>
          </w:p>
        </w:tc>
        <w:tc>
          <w:tcPr>
            <w:tcW w:w="2536" w:type="dxa"/>
            <w:vMerge/>
          </w:tcPr>
          <w:p w14:paraId="6B47759F" w14:textId="77777777" w:rsidR="003B624E" w:rsidRPr="00FC2370" w:rsidRDefault="003B624E" w:rsidP="00FC2370">
            <w:pPr>
              <w:jc w:val="both"/>
              <w:rPr>
                <w:rFonts w:eastAsia="Times New Roman" w:cstheme="minorHAnsi"/>
                <w:sz w:val="18"/>
                <w:szCs w:val="18"/>
              </w:rPr>
            </w:pPr>
          </w:p>
        </w:tc>
        <w:tc>
          <w:tcPr>
            <w:tcW w:w="3402" w:type="dxa"/>
          </w:tcPr>
          <w:p w14:paraId="2F7856C3"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6A55660" w14:textId="77777777" w:rsidR="003B624E" w:rsidRPr="00FC2370" w:rsidRDefault="003B624E" w:rsidP="00FC2370">
            <w:pPr>
              <w:jc w:val="both"/>
              <w:rPr>
                <w:rFonts w:cstheme="minorHAnsi"/>
                <w:sz w:val="18"/>
                <w:szCs w:val="18"/>
              </w:rPr>
            </w:pPr>
            <w:r w:rsidRPr="00FC2370">
              <w:rPr>
                <w:rFonts w:cstheme="minorHAnsi"/>
                <w:sz w:val="18"/>
                <w:szCs w:val="18"/>
              </w:rPr>
              <w:t>R.E. 21572/2019</w:t>
            </w:r>
          </w:p>
          <w:p w14:paraId="7FEF6B0D" w14:textId="77777777" w:rsidR="003B624E" w:rsidRPr="00FC2370" w:rsidRDefault="003B624E" w:rsidP="00FC2370">
            <w:pPr>
              <w:jc w:val="both"/>
              <w:rPr>
                <w:rFonts w:cstheme="minorHAnsi"/>
                <w:sz w:val="18"/>
                <w:szCs w:val="18"/>
              </w:rPr>
            </w:pPr>
            <w:r w:rsidRPr="00FC2370">
              <w:rPr>
                <w:rFonts w:cstheme="minorHAnsi"/>
                <w:sz w:val="18"/>
                <w:szCs w:val="18"/>
              </w:rPr>
              <w:t>07/02/2020</w:t>
            </w:r>
          </w:p>
          <w:p w14:paraId="1EEACB2F"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1546/2018 of </w:t>
            </w:r>
            <w:r w:rsidRPr="00FC2370">
              <w:rPr>
                <w:rFonts w:cstheme="minorHAnsi"/>
                <w:sz w:val="18"/>
                <w:szCs w:val="18"/>
              </w:rPr>
              <w:t>the Naples Court of Appeal and awarding him legal fees with regard to the enforcement proceedings.</w:t>
            </w:r>
          </w:p>
        </w:tc>
      </w:tr>
      <w:tr w:rsidR="003B624E" w:rsidRPr="00FC2370" w14:paraId="5E748C78" w14:textId="77777777" w:rsidTr="00CF7C45">
        <w:tc>
          <w:tcPr>
            <w:tcW w:w="481" w:type="dxa"/>
            <w:vMerge/>
          </w:tcPr>
          <w:p w14:paraId="7543FEAA" w14:textId="77777777" w:rsidR="003B624E" w:rsidRPr="00FC2370" w:rsidRDefault="003B624E" w:rsidP="00FC2370">
            <w:pPr>
              <w:rPr>
                <w:rFonts w:eastAsia="Times New Roman" w:cstheme="minorHAnsi"/>
                <w:sz w:val="18"/>
                <w:szCs w:val="18"/>
              </w:rPr>
            </w:pPr>
          </w:p>
        </w:tc>
        <w:tc>
          <w:tcPr>
            <w:tcW w:w="1416" w:type="dxa"/>
            <w:vMerge/>
          </w:tcPr>
          <w:p w14:paraId="4C8DB4DF" w14:textId="77777777" w:rsidR="003B624E" w:rsidRPr="00FC2370" w:rsidRDefault="003B624E" w:rsidP="00FC2370">
            <w:pPr>
              <w:rPr>
                <w:rFonts w:eastAsia="Times New Roman" w:cstheme="minorHAnsi"/>
                <w:sz w:val="18"/>
                <w:szCs w:val="18"/>
              </w:rPr>
            </w:pPr>
          </w:p>
        </w:tc>
        <w:tc>
          <w:tcPr>
            <w:tcW w:w="1555" w:type="dxa"/>
            <w:vMerge/>
          </w:tcPr>
          <w:p w14:paraId="7360A540" w14:textId="77777777" w:rsidR="003B624E" w:rsidRPr="00FC2370" w:rsidRDefault="003B624E" w:rsidP="00FC2370">
            <w:pPr>
              <w:rPr>
                <w:rFonts w:eastAsia="Times New Roman" w:cstheme="minorHAnsi"/>
                <w:sz w:val="18"/>
                <w:szCs w:val="18"/>
              </w:rPr>
            </w:pPr>
          </w:p>
        </w:tc>
        <w:tc>
          <w:tcPr>
            <w:tcW w:w="1732" w:type="dxa"/>
            <w:vMerge/>
          </w:tcPr>
          <w:p w14:paraId="5DB08B13" w14:textId="77777777" w:rsidR="003B624E" w:rsidRPr="00FC2370" w:rsidRDefault="003B624E" w:rsidP="00FC2370">
            <w:pPr>
              <w:rPr>
                <w:rFonts w:eastAsia="Times New Roman" w:cstheme="minorHAnsi"/>
                <w:b/>
                <w:bCs/>
                <w:sz w:val="18"/>
                <w:szCs w:val="18"/>
              </w:rPr>
            </w:pPr>
          </w:p>
        </w:tc>
        <w:tc>
          <w:tcPr>
            <w:tcW w:w="2536" w:type="dxa"/>
            <w:vMerge w:val="restart"/>
          </w:tcPr>
          <w:p w14:paraId="58D4376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605F8DD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56979/2012</w:t>
            </w:r>
          </w:p>
          <w:p w14:paraId="4CD250B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682/2018</w:t>
            </w:r>
          </w:p>
          <w:p w14:paraId="3B7073B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06/02/2018</w:t>
            </w:r>
          </w:p>
          <w:p w14:paraId="64144CD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D.M.D.N.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79D566CA"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AD54F8B" w14:textId="77777777" w:rsidR="003B624E" w:rsidRPr="00FC2370" w:rsidRDefault="003B624E" w:rsidP="00FC2370">
            <w:pPr>
              <w:jc w:val="both"/>
              <w:rPr>
                <w:rFonts w:cstheme="minorHAnsi"/>
                <w:sz w:val="18"/>
                <w:szCs w:val="18"/>
              </w:rPr>
            </w:pPr>
            <w:r w:rsidRPr="00FC2370">
              <w:rPr>
                <w:rFonts w:cstheme="minorHAnsi"/>
                <w:sz w:val="18"/>
                <w:szCs w:val="18"/>
              </w:rPr>
              <w:t>R.E. 17328/2019</w:t>
            </w:r>
          </w:p>
          <w:p w14:paraId="34593A39" w14:textId="77777777" w:rsidR="003B624E" w:rsidRPr="00FC2370" w:rsidRDefault="003B624E" w:rsidP="00FC2370">
            <w:pPr>
              <w:jc w:val="both"/>
              <w:rPr>
                <w:rFonts w:cstheme="minorHAnsi"/>
                <w:sz w:val="18"/>
                <w:szCs w:val="18"/>
              </w:rPr>
            </w:pPr>
            <w:r w:rsidRPr="00FC2370">
              <w:rPr>
                <w:rFonts w:cstheme="minorHAnsi"/>
                <w:sz w:val="18"/>
                <w:szCs w:val="18"/>
              </w:rPr>
              <w:t>26/05/2020</w:t>
            </w:r>
          </w:p>
          <w:p w14:paraId="5E1B756C"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D.M.D.N. </w:t>
            </w:r>
            <w:r w:rsidRPr="00FC2370">
              <w:rPr>
                <w:rFonts w:cstheme="minorHAnsi"/>
                <w:sz w:val="18"/>
                <w:szCs w:val="18"/>
              </w:rPr>
              <w:t xml:space="preserve">the sum awarded by Decision no. </w:t>
            </w:r>
            <w:r w:rsidRPr="00FC2370">
              <w:rPr>
                <w:rFonts w:eastAsia="Times New Roman" w:cstheme="minorHAnsi"/>
                <w:sz w:val="18"/>
                <w:szCs w:val="18"/>
              </w:rPr>
              <w:t xml:space="preserve">682/2018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D.M.D.N. </w:t>
            </w:r>
            <w:r w:rsidRPr="00FC2370">
              <w:rPr>
                <w:rFonts w:cstheme="minorHAnsi"/>
                <w:sz w:val="18"/>
                <w:szCs w:val="18"/>
              </w:rPr>
              <w:t>in the enforcement proceedings.</w:t>
            </w:r>
          </w:p>
        </w:tc>
      </w:tr>
      <w:tr w:rsidR="003B624E" w:rsidRPr="00FC2370" w14:paraId="303315D4" w14:textId="77777777" w:rsidTr="00CF7C45">
        <w:tc>
          <w:tcPr>
            <w:tcW w:w="481" w:type="dxa"/>
            <w:vMerge/>
          </w:tcPr>
          <w:p w14:paraId="383DC870" w14:textId="77777777" w:rsidR="003B624E" w:rsidRPr="00FC2370" w:rsidRDefault="003B624E" w:rsidP="00FC2370">
            <w:pPr>
              <w:rPr>
                <w:rFonts w:eastAsia="Times New Roman" w:cstheme="minorHAnsi"/>
                <w:sz w:val="18"/>
                <w:szCs w:val="18"/>
              </w:rPr>
            </w:pPr>
          </w:p>
        </w:tc>
        <w:tc>
          <w:tcPr>
            <w:tcW w:w="1416" w:type="dxa"/>
            <w:vMerge/>
          </w:tcPr>
          <w:p w14:paraId="353F394B" w14:textId="77777777" w:rsidR="003B624E" w:rsidRPr="00FC2370" w:rsidRDefault="003B624E" w:rsidP="00FC2370">
            <w:pPr>
              <w:rPr>
                <w:rFonts w:eastAsia="Times New Roman" w:cstheme="minorHAnsi"/>
                <w:sz w:val="18"/>
                <w:szCs w:val="18"/>
              </w:rPr>
            </w:pPr>
          </w:p>
        </w:tc>
        <w:tc>
          <w:tcPr>
            <w:tcW w:w="1555" w:type="dxa"/>
            <w:vMerge/>
          </w:tcPr>
          <w:p w14:paraId="5585CC75" w14:textId="77777777" w:rsidR="003B624E" w:rsidRPr="00FC2370" w:rsidRDefault="003B624E" w:rsidP="00FC2370">
            <w:pPr>
              <w:rPr>
                <w:rFonts w:eastAsia="Times New Roman" w:cstheme="minorHAnsi"/>
                <w:sz w:val="18"/>
                <w:szCs w:val="18"/>
              </w:rPr>
            </w:pPr>
          </w:p>
        </w:tc>
        <w:tc>
          <w:tcPr>
            <w:tcW w:w="1732" w:type="dxa"/>
            <w:vMerge/>
          </w:tcPr>
          <w:p w14:paraId="09019905" w14:textId="77777777" w:rsidR="003B624E" w:rsidRPr="00FC2370" w:rsidRDefault="003B624E" w:rsidP="00FC2370">
            <w:pPr>
              <w:rPr>
                <w:rFonts w:eastAsia="Times New Roman" w:cstheme="minorHAnsi"/>
                <w:b/>
                <w:bCs/>
                <w:sz w:val="18"/>
                <w:szCs w:val="18"/>
              </w:rPr>
            </w:pPr>
          </w:p>
        </w:tc>
        <w:tc>
          <w:tcPr>
            <w:tcW w:w="2536" w:type="dxa"/>
            <w:vMerge/>
          </w:tcPr>
          <w:p w14:paraId="1D58199A" w14:textId="77777777" w:rsidR="003B624E" w:rsidRPr="00FC2370" w:rsidRDefault="003B624E" w:rsidP="00FC2370">
            <w:pPr>
              <w:jc w:val="both"/>
              <w:rPr>
                <w:rFonts w:eastAsia="Times New Roman" w:cstheme="minorHAnsi"/>
                <w:sz w:val="18"/>
                <w:szCs w:val="18"/>
              </w:rPr>
            </w:pPr>
          </w:p>
        </w:tc>
        <w:tc>
          <w:tcPr>
            <w:tcW w:w="3402" w:type="dxa"/>
          </w:tcPr>
          <w:p w14:paraId="57DAF90B"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0690FB82" w14:textId="77777777" w:rsidR="003B624E" w:rsidRPr="00FC2370" w:rsidRDefault="003B624E" w:rsidP="00FC2370">
            <w:pPr>
              <w:keepNext/>
              <w:keepLines/>
              <w:jc w:val="both"/>
              <w:rPr>
                <w:rFonts w:cstheme="minorHAnsi"/>
                <w:sz w:val="18"/>
                <w:szCs w:val="18"/>
              </w:rPr>
            </w:pPr>
            <w:r w:rsidRPr="00FC2370">
              <w:rPr>
                <w:rFonts w:cstheme="minorHAnsi"/>
                <w:sz w:val="18"/>
                <w:szCs w:val="18"/>
              </w:rPr>
              <w:t>R.E. 16705/2019</w:t>
            </w:r>
          </w:p>
          <w:p w14:paraId="030D5BE8" w14:textId="77777777" w:rsidR="003B624E" w:rsidRPr="00FC2370" w:rsidRDefault="003B624E" w:rsidP="00FC2370">
            <w:pPr>
              <w:keepNext/>
              <w:keepLines/>
              <w:jc w:val="both"/>
              <w:rPr>
                <w:rFonts w:cstheme="minorHAnsi"/>
                <w:sz w:val="18"/>
                <w:szCs w:val="18"/>
              </w:rPr>
            </w:pPr>
            <w:r w:rsidRPr="00FC2370">
              <w:rPr>
                <w:rFonts w:cstheme="minorHAnsi"/>
                <w:sz w:val="18"/>
                <w:szCs w:val="18"/>
              </w:rPr>
              <w:t>06/12/2019</w:t>
            </w:r>
          </w:p>
          <w:p w14:paraId="328B972B"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682/2018 of </w:t>
            </w:r>
            <w:r w:rsidRPr="00FC2370">
              <w:rPr>
                <w:rFonts w:cstheme="minorHAnsi"/>
                <w:sz w:val="18"/>
                <w:szCs w:val="18"/>
              </w:rPr>
              <w:t>the Rome Court of Appeal and awarding him legal fees with regard to the enforcement proceedings.</w:t>
            </w:r>
          </w:p>
        </w:tc>
      </w:tr>
      <w:tr w:rsidR="003B624E" w:rsidRPr="00FC2370" w14:paraId="695A099E" w14:textId="77777777" w:rsidTr="00CF7C45">
        <w:tc>
          <w:tcPr>
            <w:tcW w:w="481" w:type="dxa"/>
            <w:vMerge/>
          </w:tcPr>
          <w:p w14:paraId="32D94241" w14:textId="77777777" w:rsidR="003B624E" w:rsidRPr="00FC2370" w:rsidRDefault="003B624E" w:rsidP="00FC2370">
            <w:pPr>
              <w:rPr>
                <w:rFonts w:eastAsia="Times New Roman" w:cstheme="minorHAnsi"/>
                <w:sz w:val="18"/>
                <w:szCs w:val="18"/>
              </w:rPr>
            </w:pPr>
          </w:p>
        </w:tc>
        <w:tc>
          <w:tcPr>
            <w:tcW w:w="1416" w:type="dxa"/>
            <w:vMerge/>
          </w:tcPr>
          <w:p w14:paraId="53CF8217" w14:textId="77777777" w:rsidR="003B624E" w:rsidRPr="00FC2370" w:rsidRDefault="003B624E" w:rsidP="00FC2370">
            <w:pPr>
              <w:rPr>
                <w:rFonts w:eastAsia="Times New Roman" w:cstheme="minorHAnsi"/>
                <w:sz w:val="18"/>
                <w:szCs w:val="18"/>
              </w:rPr>
            </w:pPr>
          </w:p>
        </w:tc>
        <w:tc>
          <w:tcPr>
            <w:tcW w:w="1555" w:type="dxa"/>
            <w:vMerge/>
          </w:tcPr>
          <w:p w14:paraId="5ABE9B53" w14:textId="77777777" w:rsidR="003B624E" w:rsidRPr="00FC2370" w:rsidRDefault="003B624E" w:rsidP="00FC2370">
            <w:pPr>
              <w:rPr>
                <w:rFonts w:eastAsia="Times New Roman" w:cstheme="minorHAnsi"/>
                <w:sz w:val="18"/>
                <w:szCs w:val="18"/>
              </w:rPr>
            </w:pPr>
          </w:p>
        </w:tc>
        <w:tc>
          <w:tcPr>
            <w:tcW w:w="1732" w:type="dxa"/>
            <w:vMerge/>
          </w:tcPr>
          <w:p w14:paraId="5D59995D" w14:textId="77777777" w:rsidR="003B624E" w:rsidRPr="00FC2370" w:rsidRDefault="003B624E" w:rsidP="00FC2370">
            <w:pPr>
              <w:rPr>
                <w:rFonts w:eastAsia="Times New Roman" w:cstheme="minorHAnsi"/>
                <w:b/>
                <w:bCs/>
                <w:sz w:val="18"/>
                <w:szCs w:val="18"/>
              </w:rPr>
            </w:pPr>
          </w:p>
        </w:tc>
        <w:tc>
          <w:tcPr>
            <w:tcW w:w="2536" w:type="dxa"/>
            <w:vMerge w:val="restart"/>
          </w:tcPr>
          <w:p w14:paraId="515D794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0A0343C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50857/2012</w:t>
            </w:r>
          </w:p>
          <w:p w14:paraId="3A4B399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6720/2017</w:t>
            </w:r>
          </w:p>
          <w:p w14:paraId="72EC9CE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13/07/2017</w:t>
            </w:r>
          </w:p>
          <w:p w14:paraId="7A4C6EA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613F19E5"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CD15CCD" w14:textId="77777777" w:rsidR="003B624E" w:rsidRPr="00FC2370" w:rsidRDefault="003B624E" w:rsidP="00FC2370">
            <w:pPr>
              <w:jc w:val="both"/>
              <w:rPr>
                <w:rFonts w:cstheme="minorHAnsi"/>
                <w:sz w:val="18"/>
                <w:szCs w:val="18"/>
              </w:rPr>
            </w:pPr>
            <w:r w:rsidRPr="00FC2370">
              <w:rPr>
                <w:rFonts w:cstheme="minorHAnsi"/>
                <w:sz w:val="18"/>
                <w:szCs w:val="18"/>
              </w:rPr>
              <w:t>R.E. 1612/2019</w:t>
            </w:r>
          </w:p>
          <w:p w14:paraId="16E212EB" w14:textId="77777777" w:rsidR="003B624E" w:rsidRPr="00FC2370" w:rsidRDefault="003B624E" w:rsidP="00FC2370">
            <w:pPr>
              <w:jc w:val="both"/>
              <w:rPr>
                <w:rFonts w:cstheme="minorHAnsi"/>
                <w:sz w:val="18"/>
                <w:szCs w:val="18"/>
              </w:rPr>
            </w:pPr>
            <w:r w:rsidRPr="00FC2370">
              <w:rPr>
                <w:rFonts w:cstheme="minorHAnsi"/>
                <w:sz w:val="18"/>
                <w:szCs w:val="18"/>
              </w:rPr>
              <w:t>28/05/2019</w:t>
            </w:r>
          </w:p>
          <w:p w14:paraId="79FC912B"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A.C. </w:t>
            </w:r>
            <w:r w:rsidRPr="00FC2370">
              <w:rPr>
                <w:rFonts w:cstheme="minorHAnsi"/>
                <w:sz w:val="18"/>
                <w:szCs w:val="18"/>
              </w:rPr>
              <w:t xml:space="preserve">the sum awarded by Decision no. </w:t>
            </w:r>
            <w:r w:rsidRPr="00FC2370">
              <w:rPr>
                <w:rFonts w:eastAsia="Times New Roman" w:cstheme="minorHAnsi"/>
                <w:sz w:val="18"/>
                <w:szCs w:val="18"/>
              </w:rPr>
              <w:t xml:space="preserve">6720/2017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A.C. </w:t>
            </w:r>
            <w:r w:rsidRPr="00FC2370">
              <w:rPr>
                <w:rFonts w:cstheme="minorHAnsi"/>
                <w:sz w:val="18"/>
                <w:szCs w:val="18"/>
              </w:rPr>
              <w:t>in the enforcement proceedings.</w:t>
            </w:r>
          </w:p>
        </w:tc>
      </w:tr>
      <w:tr w:rsidR="003B624E" w:rsidRPr="00FC2370" w14:paraId="6A60D3A4" w14:textId="77777777" w:rsidTr="00CF7C45">
        <w:tc>
          <w:tcPr>
            <w:tcW w:w="481" w:type="dxa"/>
            <w:vMerge/>
          </w:tcPr>
          <w:p w14:paraId="3E2FDAED" w14:textId="77777777" w:rsidR="003B624E" w:rsidRPr="00FC2370" w:rsidRDefault="003B624E" w:rsidP="00FC2370">
            <w:pPr>
              <w:rPr>
                <w:rFonts w:eastAsia="Times New Roman" w:cstheme="minorHAnsi"/>
                <w:sz w:val="18"/>
                <w:szCs w:val="18"/>
              </w:rPr>
            </w:pPr>
          </w:p>
        </w:tc>
        <w:tc>
          <w:tcPr>
            <w:tcW w:w="1416" w:type="dxa"/>
            <w:vMerge/>
          </w:tcPr>
          <w:p w14:paraId="4CEE787C" w14:textId="77777777" w:rsidR="003B624E" w:rsidRPr="00FC2370" w:rsidRDefault="003B624E" w:rsidP="00FC2370">
            <w:pPr>
              <w:rPr>
                <w:rFonts w:eastAsia="Times New Roman" w:cstheme="minorHAnsi"/>
                <w:sz w:val="18"/>
                <w:szCs w:val="18"/>
              </w:rPr>
            </w:pPr>
          </w:p>
        </w:tc>
        <w:tc>
          <w:tcPr>
            <w:tcW w:w="1555" w:type="dxa"/>
            <w:vMerge/>
          </w:tcPr>
          <w:p w14:paraId="73910456" w14:textId="77777777" w:rsidR="003B624E" w:rsidRPr="00FC2370" w:rsidRDefault="003B624E" w:rsidP="00FC2370">
            <w:pPr>
              <w:rPr>
                <w:rFonts w:eastAsia="Times New Roman" w:cstheme="minorHAnsi"/>
                <w:sz w:val="18"/>
                <w:szCs w:val="18"/>
              </w:rPr>
            </w:pPr>
          </w:p>
        </w:tc>
        <w:tc>
          <w:tcPr>
            <w:tcW w:w="1732" w:type="dxa"/>
            <w:vMerge/>
          </w:tcPr>
          <w:p w14:paraId="1D604889" w14:textId="77777777" w:rsidR="003B624E" w:rsidRPr="00FC2370" w:rsidRDefault="003B624E" w:rsidP="00FC2370">
            <w:pPr>
              <w:rPr>
                <w:rFonts w:eastAsia="Times New Roman" w:cstheme="minorHAnsi"/>
                <w:b/>
                <w:bCs/>
                <w:sz w:val="18"/>
                <w:szCs w:val="18"/>
              </w:rPr>
            </w:pPr>
          </w:p>
        </w:tc>
        <w:tc>
          <w:tcPr>
            <w:tcW w:w="2536" w:type="dxa"/>
            <w:vMerge/>
          </w:tcPr>
          <w:p w14:paraId="11CB7BD3" w14:textId="77777777" w:rsidR="003B624E" w:rsidRPr="00FC2370" w:rsidRDefault="003B624E" w:rsidP="00FC2370">
            <w:pPr>
              <w:jc w:val="both"/>
              <w:rPr>
                <w:rFonts w:eastAsia="Times New Roman" w:cstheme="minorHAnsi"/>
                <w:sz w:val="18"/>
                <w:szCs w:val="18"/>
              </w:rPr>
            </w:pPr>
          </w:p>
        </w:tc>
        <w:tc>
          <w:tcPr>
            <w:tcW w:w="3402" w:type="dxa"/>
          </w:tcPr>
          <w:p w14:paraId="465A0F24"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803A87B" w14:textId="77777777" w:rsidR="003B624E" w:rsidRPr="00FC2370" w:rsidRDefault="003B624E" w:rsidP="00FC2370">
            <w:pPr>
              <w:jc w:val="both"/>
              <w:rPr>
                <w:rFonts w:cstheme="minorHAnsi"/>
                <w:sz w:val="18"/>
                <w:szCs w:val="18"/>
              </w:rPr>
            </w:pPr>
            <w:r w:rsidRPr="00FC2370">
              <w:rPr>
                <w:rFonts w:cstheme="minorHAnsi"/>
                <w:sz w:val="18"/>
                <w:szCs w:val="18"/>
              </w:rPr>
              <w:t>R.E. 933/2019</w:t>
            </w:r>
          </w:p>
          <w:p w14:paraId="0F632657" w14:textId="77777777" w:rsidR="003B624E" w:rsidRPr="00FC2370" w:rsidRDefault="003B624E" w:rsidP="00FC2370">
            <w:pPr>
              <w:jc w:val="both"/>
              <w:rPr>
                <w:rFonts w:cstheme="minorHAnsi"/>
                <w:sz w:val="18"/>
                <w:szCs w:val="18"/>
              </w:rPr>
            </w:pPr>
            <w:r w:rsidRPr="00FC2370">
              <w:rPr>
                <w:rFonts w:cstheme="minorHAnsi"/>
                <w:sz w:val="18"/>
                <w:szCs w:val="18"/>
              </w:rPr>
              <w:t>21/01/2020</w:t>
            </w:r>
          </w:p>
          <w:p w14:paraId="69C29F29"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6720/2017 of </w:t>
            </w:r>
            <w:r w:rsidRPr="00FC2370">
              <w:rPr>
                <w:rFonts w:cstheme="minorHAnsi"/>
                <w:sz w:val="18"/>
                <w:szCs w:val="18"/>
              </w:rPr>
              <w:t>the Rome Court of Appeal and awarding him legal fees with regard to the enforcement proceedings.</w:t>
            </w:r>
          </w:p>
        </w:tc>
      </w:tr>
      <w:tr w:rsidR="003B624E" w:rsidRPr="00FC2370" w14:paraId="2826D6B1" w14:textId="77777777" w:rsidTr="00CF7C45">
        <w:tc>
          <w:tcPr>
            <w:tcW w:w="481" w:type="dxa"/>
            <w:vMerge/>
          </w:tcPr>
          <w:p w14:paraId="1FA41C10" w14:textId="77777777" w:rsidR="003B624E" w:rsidRPr="00FC2370" w:rsidRDefault="003B624E" w:rsidP="00FC2370">
            <w:pPr>
              <w:rPr>
                <w:rFonts w:eastAsia="Times New Roman" w:cstheme="minorHAnsi"/>
                <w:sz w:val="18"/>
                <w:szCs w:val="18"/>
              </w:rPr>
            </w:pPr>
          </w:p>
        </w:tc>
        <w:tc>
          <w:tcPr>
            <w:tcW w:w="1416" w:type="dxa"/>
            <w:vMerge/>
          </w:tcPr>
          <w:p w14:paraId="75D55159" w14:textId="77777777" w:rsidR="003B624E" w:rsidRPr="00FC2370" w:rsidRDefault="003B624E" w:rsidP="00FC2370">
            <w:pPr>
              <w:rPr>
                <w:rFonts w:eastAsia="Times New Roman" w:cstheme="minorHAnsi"/>
                <w:sz w:val="18"/>
                <w:szCs w:val="18"/>
              </w:rPr>
            </w:pPr>
          </w:p>
        </w:tc>
        <w:tc>
          <w:tcPr>
            <w:tcW w:w="1555" w:type="dxa"/>
            <w:vMerge/>
          </w:tcPr>
          <w:p w14:paraId="139EC4BC" w14:textId="77777777" w:rsidR="003B624E" w:rsidRPr="00FC2370" w:rsidRDefault="003B624E" w:rsidP="00FC2370">
            <w:pPr>
              <w:rPr>
                <w:rFonts w:eastAsia="Times New Roman" w:cstheme="minorHAnsi"/>
                <w:sz w:val="18"/>
                <w:szCs w:val="18"/>
              </w:rPr>
            </w:pPr>
          </w:p>
        </w:tc>
        <w:tc>
          <w:tcPr>
            <w:tcW w:w="1732" w:type="dxa"/>
            <w:vMerge/>
          </w:tcPr>
          <w:p w14:paraId="4CEE2E72" w14:textId="77777777" w:rsidR="003B624E" w:rsidRPr="00FC2370" w:rsidRDefault="003B624E" w:rsidP="00FC2370">
            <w:pPr>
              <w:rPr>
                <w:rFonts w:eastAsia="Times New Roman" w:cstheme="minorHAnsi"/>
                <w:b/>
                <w:bCs/>
                <w:sz w:val="18"/>
                <w:szCs w:val="18"/>
              </w:rPr>
            </w:pPr>
          </w:p>
        </w:tc>
        <w:tc>
          <w:tcPr>
            <w:tcW w:w="2536" w:type="dxa"/>
            <w:vMerge w:val="restart"/>
          </w:tcPr>
          <w:p w14:paraId="6878B68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7A00826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52698/2012</w:t>
            </w:r>
          </w:p>
          <w:p w14:paraId="0097D6A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4754/2017</w:t>
            </w:r>
          </w:p>
          <w:p w14:paraId="5C129CB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23/05/2017</w:t>
            </w:r>
          </w:p>
          <w:p w14:paraId="5112B60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S.S. as heir of F.P.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55DD1908"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E162B7D" w14:textId="77777777" w:rsidR="003B624E" w:rsidRPr="00FC2370" w:rsidRDefault="003B624E" w:rsidP="00FC2370">
            <w:pPr>
              <w:jc w:val="both"/>
              <w:rPr>
                <w:rFonts w:cstheme="minorHAnsi"/>
                <w:sz w:val="18"/>
                <w:szCs w:val="18"/>
              </w:rPr>
            </w:pPr>
            <w:r w:rsidRPr="00FC2370">
              <w:rPr>
                <w:rFonts w:cstheme="minorHAnsi"/>
                <w:sz w:val="18"/>
                <w:szCs w:val="18"/>
              </w:rPr>
              <w:t>R.E. 550/2019</w:t>
            </w:r>
          </w:p>
          <w:p w14:paraId="538F1D3F" w14:textId="77777777" w:rsidR="003B624E" w:rsidRPr="00FC2370" w:rsidRDefault="003B624E" w:rsidP="00FC2370">
            <w:pPr>
              <w:jc w:val="both"/>
              <w:rPr>
                <w:rFonts w:cstheme="minorHAnsi"/>
                <w:sz w:val="18"/>
                <w:szCs w:val="18"/>
              </w:rPr>
            </w:pPr>
            <w:r w:rsidRPr="00FC2370">
              <w:rPr>
                <w:rFonts w:cstheme="minorHAnsi"/>
                <w:sz w:val="18"/>
                <w:szCs w:val="18"/>
              </w:rPr>
              <w:t>05/08/2019</w:t>
            </w:r>
          </w:p>
          <w:p w14:paraId="3461D4A0"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S.S. as heir of F.P. </w:t>
            </w:r>
            <w:r w:rsidRPr="00FC2370">
              <w:rPr>
                <w:rFonts w:cstheme="minorHAnsi"/>
                <w:sz w:val="18"/>
                <w:szCs w:val="18"/>
              </w:rPr>
              <w:t xml:space="preserve">the sum awarded by Decision no. </w:t>
            </w:r>
            <w:r w:rsidRPr="00FC2370">
              <w:rPr>
                <w:rFonts w:eastAsia="Times New Roman" w:cstheme="minorHAnsi"/>
                <w:sz w:val="18"/>
                <w:szCs w:val="18"/>
              </w:rPr>
              <w:t xml:space="preserve">4754/2017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S.S. </w:t>
            </w:r>
            <w:r w:rsidRPr="00FC2370">
              <w:rPr>
                <w:rFonts w:cstheme="minorHAnsi"/>
                <w:sz w:val="18"/>
                <w:szCs w:val="18"/>
              </w:rPr>
              <w:t>in the enforcement proceedings.</w:t>
            </w:r>
          </w:p>
        </w:tc>
      </w:tr>
      <w:tr w:rsidR="003B624E" w:rsidRPr="00FC2370" w14:paraId="6842E356" w14:textId="77777777" w:rsidTr="00CF7C45">
        <w:tc>
          <w:tcPr>
            <w:tcW w:w="481" w:type="dxa"/>
            <w:vMerge/>
          </w:tcPr>
          <w:p w14:paraId="75071299" w14:textId="77777777" w:rsidR="003B624E" w:rsidRPr="00FC2370" w:rsidRDefault="003B624E" w:rsidP="00FC2370">
            <w:pPr>
              <w:rPr>
                <w:rFonts w:eastAsia="Times New Roman" w:cstheme="minorHAnsi"/>
                <w:sz w:val="18"/>
                <w:szCs w:val="18"/>
              </w:rPr>
            </w:pPr>
          </w:p>
        </w:tc>
        <w:tc>
          <w:tcPr>
            <w:tcW w:w="1416" w:type="dxa"/>
            <w:vMerge/>
          </w:tcPr>
          <w:p w14:paraId="2B6170AB" w14:textId="77777777" w:rsidR="003B624E" w:rsidRPr="00FC2370" w:rsidRDefault="003B624E" w:rsidP="00FC2370">
            <w:pPr>
              <w:rPr>
                <w:rFonts w:eastAsia="Times New Roman" w:cstheme="minorHAnsi"/>
                <w:sz w:val="18"/>
                <w:szCs w:val="18"/>
              </w:rPr>
            </w:pPr>
          </w:p>
        </w:tc>
        <w:tc>
          <w:tcPr>
            <w:tcW w:w="1555" w:type="dxa"/>
            <w:vMerge/>
          </w:tcPr>
          <w:p w14:paraId="542C17FA" w14:textId="77777777" w:rsidR="003B624E" w:rsidRPr="00FC2370" w:rsidRDefault="003B624E" w:rsidP="00FC2370">
            <w:pPr>
              <w:rPr>
                <w:rFonts w:eastAsia="Times New Roman" w:cstheme="minorHAnsi"/>
                <w:sz w:val="18"/>
                <w:szCs w:val="18"/>
              </w:rPr>
            </w:pPr>
          </w:p>
        </w:tc>
        <w:tc>
          <w:tcPr>
            <w:tcW w:w="1732" w:type="dxa"/>
            <w:vMerge/>
          </w:tcPr>
          <w:p w14:paraId="3AA0B314" w14:textId="77777777" w:rsidR="003B624E" w:rsidRPr="00FC2370" w:rsidRDefault="003B624E" w:rsidP="00FC2370">
            <w:pPr>
              <w:rPr>
                <w:rFonts w:eastAsia="Times New Roman" w:cstheme="minorHAnsi"/>
                <w:b/>
                <w:bCs/>
                <w:sz w:val="18"/>
                <w:szCs w:val="18"/>
              </w:rPr>
            </w:pPr>
          </w:p>
        </w:tc>
        <w:tc>
          <w:tcPr>
            <w:tcW w:w="2536" w:type="dxa"/>
            <w:vMerge/>
          </w:tcPr>
          <w:p w14:paraId="4202D743" w14:textId="77777777" w:rsidR="003B624E" w:rsidRPr="00FC2370" w:rsidRDefault="003B624E" w:rsidP="00FC2370">
            <w:pPr>
              <w:jc w:val="both"/>
              <w:rPr>
                <w:rFonts w:eastAsia="Times New Roman" w:cstheme="minorHAnsi"/>
                <w:sz w:val="18"/>
                <w:szCs w:val="18"/>
              </w:rPr>
            </w:pPr>
          </w:p>
        </w:tc>
        <w:tc>
          <w:tcPr>
            <w:tcW w:w="3402" w:type="dxa"/>
          </w:tcPr>
          <w:p w14:paraId="02090CBF"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03AA1FA" w14:textId="77777777" w:rsidR="003B624E" w:rsidRPr="00FC2370" w:rsidRDefault="003B624E" w:rsidP="00FC2370">
            <w:pPr>
              <w:jc w:val="both"/>
              <w:rPr>
                <w:rFonts w:cstheme="minorHAnsi"/>
                <w:sz w:val="18"/>
                <w:szCs w:val="18"/>
              </w:rPr>
            </w:pPr>
            <w:r w:rsidRPr="00FC2370">
              <w:rPr>
                <w:rFonts w:cstheme="minorHAnsi"/>
                <w:sz w:val="18"/>
                <w:szCs w:val="18"/>
              </w:rPr>
              <w:t>R.E. 991/2019</w:t>
            </w:r>
          </w:p>
          <w:p w14:paraId="5464BC34" w14:textId="77777777" w:rsidR="003B624E" w:rsidRPr="00FC2370" w:rsidRDefault="003B624E" w:rsidP="00FC2370">
            <w:pPr>
              <w:jc w:val="both"/>
              <w:rPr>
                <w:rFonts w:cstheme="minorHAnsi"/>
                <w:sz w:val="18"/>
                <w:szCs w:val="18"/>
              </w:rPr>
            </w:pPr>
            <w:r w:rsidRPr="00FC2370">
              <w:rPr>
                <w:rFonts w:cstheme="minorHAnsi"/>
                <w:sz w:val="18"/>
                <w:szCs w:val="18"/>
              </w:rPr>
              <w:t>21/01/2020</w:t>
            </w:r>
          </w:p>
          <w:p w14:paraId="3794F334"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4754/2017 of </w:t>
            </w:r>
            <w:r w:rsidRPr="00FC2370">
              <w:rPr>
                <w:rFonts w:cstheme="minorHAnsi"/>
                <w:sz w:val="18"/>
                <w:szCs w:val="18"/>
              </w:rPr>
              <w:t>the Rome Court of Appeal and awarding him legal fees with regard to the enforcement proceedings.</w:t>
            </w:r>
          </w:p>
        </w:tc>
      </w:tr>
      <w:tr w:rsidR="003B624E" w:rsidRPr="00FC2370" w14:paraId="671F34D6" w14:textId="77777777" w:rsidTr="00CF7C45">
        <w:tc>
          <w:tcPr>
            <w:tcW w:w="481" w:type="dxa"/>
            <w:vMerge/>
          </w:tcPr>
          <w:p w14:paraId="69184516" w14:textId="77777777" w:rsidR="003B624E" w:rsidRPr="00FC2370" w:rsidRDefault="003B624E" w:rsidP="00FC2370">
            <w:pPr>
              <w:rPr>
                <w:rFonts w:eastAsia="Times New Roman" w:cstheme="minorHAnsi"/>
                <w:sz w:val="18"/>
                <w:szCs w:val="18"/>
              </w:rPr>
            </w:pPr>
          </w:p>
        </w:tc>
        <w:tc>
          <w:tcPr>
            <w:tcW w:w="1416" w:type="dxa"/>
            <w:vMerge/>
          </w:tcPr>
          <w:p w14:paraId="631F5DF1" w14:textId="77777777" w:rsidR="003B624E" w:rsidRPr="00FC2370" w:rsidRDefault="003B624E" w:rsidP="00FC2370">
            <w:pPr>
              <w:rPr>
                <w:rFonts w:eastAsia="Times New Roman" w:cstheme="minorHAnsi"/>
                <w:sz w:val="18"/>
                <w:szCs w:val="18"/>
              </w:rPr>
            </w:pPr>
          </w:p>
        </w:tc>
        <w:tc>
          <w:tcPr>
            <w:tcW w:w="1555" w:type="dxa"/>
            <w:vMerge/>
          </w:tcPr>
          <w:p w14:paraId="4563D78B" w14:textId="77777777" w:rsidR="003B624E" w:rsidRPr="00FC2370" w:rsidRDefault="003B624E" w:rsidP="00FC2370">
            <w:pPr>
              <w:rPr>
                <w:rFonts w:eastAsia="Times New Roman" w:cstheme="minorHAnsi"/>
                <w:sz w:val="18"/>
                <w:szCs w:val="18"/>
              </w:rPr>
            </w:pPr>
          </w:p>
        </w:tc>
        <w:tc>
          <w:tcPr>
            <w:tcW w:w="1732" w:type="dxa"/>
            <w:vMerge/>
          </w:tcPr>
          <w:p w14:paraId="2250C60A" w14:textId="77777777" w:rsidR="003B624E" w:rsidRPr="00FC2370" w:rsidRDefault="003B624E" w:rsidP="00FC2370">
            <w:pPr>
              <w:rPr>
                <w:rFonts w:eastAsia="Times New Roman" w:cstheme="minorHAnsi"/>
                <w:b/>
                <w:bCs/>
                <w:sz w:val="18"/>
                <w:szCs w:val="18"/>
              </w:rPr>
            </w:pPr>
          </w:p>
        </w:tc>
        <w:tc>
          <w:tcPr>
            <w:tcW w:w="2536" w:type="dxa"/>
            <w:vMerge w:val="restart"/>
          </w:tcPr>
          <w:p w14:paraId="0FCA3F9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5CF6EC3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54604/2012</w:t>
            </w:r>
          </w:p>
          <w:p w14:paraId="07D0915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9466/2017</w:t>
            </w:r>
          </w:p>
          <w:p w14:paraId="676543A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02/11/2017</w:t>
            </w:r>
          </w:p>
          <w:p w14:paraId="32E201B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A.L.C.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23698ADA"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230082D9" w14:textId="77777777" w:rsidR="003B624E" w:rsidRPr="00FC2370" w:rsidRDefault="003B624E" w:rsidP="00FC2370">
            <w:pPr>
              <w:jc w:val="both"/>
              <w:rPr>
                <w:rFonts w:cstheme="minorHAnsi"/>
                <w:sz w:val="18"/>
                <w:szCs w:val="18"/>
              </w:rPr>
            </w:pPr>
            <w:r w:rsidRPr="00FC2370">
              <w:rPr>
                <w:rFonts w:cstheme="minorHAnsi"/>
                <w:sz w:val="18"/>
                <w:szCs w:val="18"/>
              </w:rPr>
              <w:t>R.E. 13109/2019</w:t>
            </w:r>
          </w:p>
          <w:p w14:paraId="65A87467" w14:textId="77777777" w:rsidR="003B624E" w:rsidRPr="00FC2370" w:rsidRDefault="003B624E" w:rsidP="00FC2370">
            <w:pPr>
              <w:jc w:val="both"/>
              <w:rPr>
                <w:rFonts w:cstheme="minorHAnsi"/>
                <w:sz w:val="18"/>
                <w:szCs w:val="18"/>
              </w:rPr>
            </w:pPr>
            <w:r w:rsidRPr="00FC2370">
              <w:rPr>
                <w:rFonts w:cstheme="minorHAnsi"/>
                <w:sz w:val="18"/>
                <w:szCs w:val="18"/>
              </w:rPr>
              <w:t>15/02/2021</w:t>
            </w:r>
          </w:p>
          <w:p w14:paraId="0A868EC1"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A.L.C. </w:t>
            </w:r>
            <w:r w:rsidRPr="00FC2370">
              <w:rPr>
                <w:rFonts w:cstheme="minorHAnsi"/>
                <w:sz w:val="18"/>
                <w:szCs w:val="18"/>
              </w:rPr>
              <w:t xml:space="preserve">the sum awarded by Decision no. </w:t>
            </w:r>
            <w:r w:rsidRPr="00FC2370">
              <w:rPr>
                <w:rFonts w:eastAsia="Times New Roman" w:cstheme="minorHAnsi"/>
                <w:sz w:val="18"/>
                <w:szCs w:val="18"/>
              </w:rPr>
              <w:t xml:space="preserve">9466/2017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A.L.C. </w:t>
            </w:r>
            <w:r w:rsidRPr="00FC2370">
              <w:rPr>
                <w:rFonts w:cstheme="minorHAnsi"/>
                <w:sz w:val="18"/>
                <w:szCs w:val="18"/>
              </w:rPr>
              <w:t>in the enforcement proceedings.</w:t>
            </w:r>
          </w:p>
        </w:tc>
      </w:tr>
      <w:tr w:rsidR="003B624E" w:rsidRPr="00FC2370" w14:paraId="791EA104" w14:textId="77777777" w:rsidTr="00CF7C45">
        <w:tc>
          <w:tcPr>
            <w:tcW w:w="481" w:type="dxa"/>
            <w:vMerge/>
          </w:tcPr>
          <w:p w14:paraId="333AF4D2" w14:textId="77777777" w:rsidR="003B624E" w:rsidRPr="00FC2370" w:rsidRDefault="003B624E" w:rsidP="00FC2370">
            <w:pPr>
              <w:rPr>
                <w:rFonts w:eastAsia="Times New Roman" w:cstheme="minorHAnsi"/>
                <w:sz w:val="18"/>
                <w:szCs w:val="18"/>
              </w:rPr>
            </w:pPr>
          </w:p>
        </w:tc>
        <w:tc>
          <w:tcPr>
            <w:tcW w:w="1416" w:type="dxa"/>
            <w:vMerge/>
          </w:tcPr>
          <w:p w14:paraId="77CEF886" w14:textId="77777777" w:rsidR="003B624E" w:rsidRPr="00FC2370" w:rsidRDefault="003B624E" w:rsidP="00FC2370">
            <w:pPr>
              <w:rPr>
                <w:rFonts w:eastAsia="Times New Roman" w:cstheme="minorHAnsi"/>
                <w:sz w:val="18"/>
                <w:szCs w:val="18"/>
              </w:rPr>
            </w:pPr>
          </w:p>
        </w:tc>
        <w:tc>
          <w:tcPr>
            <w:tcW w:w="1555" w:type="dxa"/>
            <w:vMerge/>
          </w:tcPr>
          <w:p w14:paraId="5A211D85" w14:textId="77777777" w:rsidR="003B624E" w:rsidRPr="00FC2370" w:rsidRDefault="003B624E" w:rsidP="00FC2370">
            <w:pPr>
              <w:rPr>
                <w:rFonts w:eastAsia="Times New Roman" w:cstheme="minorHAnsi"/>
                <w:sz w:val="18"/>
                <w:szCs w:val="18"/>
              </w:rPr>
            </w:pPr>
          </w:p>
        </w:tc>
        <w:tc>
          <w:tcPr>
            <w:tcW w:w="1732" w:type="dxa"/>
            <w:vMerge/>
          </w:tcPr>
          <w:p w14:paraId="4376666F" w14:textId="77777777" w:rsidR="003B624E" w:rsidRPr="00FC2370" w:rsidRDefault="003B624E" w:rsidP="00FC2370">
            <w:pPr>
              <w:rPr>
                <w:rFonts w:eastAsia="Times New Roman" w:cstheme="minorHAnsi"/>
                <w:b/>
                <w:bCs/>
                <w:sz w:val="18"/>
                <w:szCs w:val="18"/>
              </w:rPr>
            </w:pPr>
          </w:p>
        </w:tc>
        <w:tc>
          <w:tcPr>
            <w:tcW w:w="2536" w:type="dxa"/>
            <w:vMerge/>
          </w:tcPr>
          <w:p w14:paraId="3044987A" w14:textId="77777777" w:rsidR="003B624E" w:rsidRPr="00FC2370" w:rsidRDefault="003B624E" w:rsidP="00FC2370">
            <w:pPr>
              <w:jc w:val="both"/>
              <w:rPr>
                <w:rFonts w:eastAsia="Times New Roman" w:cstheme="minorHAnsi"/>
                <w:sz w:val="18"/>
                <w:szCs w:val="18"/>
              </w:rPr>
            </w:pPr>
          </w:p>
        </w:tc>
        <w:tc>
          <w:tcPr>
            <w:tcW w:w="3402" w:type="dxa"/>
          </w:tcPr>
          <w:p w14:paraId="529A463A"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03850AF9" w14:textId="77777777" w:rsidR="003B624E" w:rsidRPr="00FC2370" w:rsidRDefault="003B624E" w:rsidP="00FC2370">
            <w:pPr>
              <w:keepNext/>
              <w:keepLines/>
              <w:jc w:val="both"/>
              <w:rPr>
                <w:rFonts w:cstheme="minorHAnsi"/>
                <w:sz w:val="18"/>
                <w:szCs w:val="18"/>
              </w:rPr>
            </w:pPr>
            <w:r w:rsidRPr="00FC2370">
              <w:rPr>
                <w:rFonts w:cstheme="minorHAnsi"/>
                <w:sz w:val="18"/>
                <w:szCs w:val="18"/>
              </w:rPr>
              <w:t>R.E. 16702/2019</w:t>
            </w:r>
          </w:p>
          <w:p w14:paraId="22029527" w14:textId="77777777" w:rsidR="003B624E" w:rsidRPr="00FC2370" w:rsidRDefault="003B624E" w:rsidP="00FC2370">
            <w:pPr>
              <w:keepNext/>
              <w:keepLines/>
              <w:jc w:val="both"/>
              <w:rPr>
                <w:rFonts w:cstheme="minorHAnsi"/>
                <w:sz w:val="18"/>
                <w:szCs w:val="18"/>
              </w:rPr>
            </w:pPr>
            <w:r w:rsidRPr="00FC2370">
              <w:rPr>
                <w:rFonts w:cstheme="minorHAnsi"/>
                <w:sz w:val="18"/>
                <w:szCs w:val="18"/>
              </w:rPr>
              <w:t>31/10/2019</w:t>
            </w:r>
          </w:p>
          <w:p w14:paraId="5820B077"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9466/2017 of </w:t>
            </w:r>
            <w:r w:rsidRPr="00FC2370">
              <w:rPr>
                <w:rFonts w:cstheme="minorHAnsi"/>
                <w:sz w:val="18"/>
                <w:szCs w:val="18"/>
              </w:rPr>
              <w:t>the Rome Court of Appeal and awarding him legal fees with regard to the enforcement proceedings.</w:t>
            </w:r>
          </w:p>
        </w:tc>
      </w:tr>
      <w:tr w:rsidR="003B624E" w:rsidRPr="00FC2370" w14:paraId="5D627708" w14:textId="77777777" w:rsidTr="00CF7C45">
        <w:tc>
          <w:tcPr>
            <w:tcW w:w="481" w:type="dxa"/>
            <w:vMerge/>
          </w:tcPr>
          <w:p w14:paraId="271403DA" w14:textId="77777777" w:rsidR="003B624E" w:rsidRPr="00FC2370" w:rsidRDefault="003B624E" w:rsidP="00FC2370">
            <w:pPr>
              <w:rPr>
                <w:rFonts w:eastAsia="Times New Roman" w:cstheme="minorHAnsi"/>
                <w:sz w:val="18"/>
                <w:szCs w:val="18"/>
              </w:rPr>
            </w:pPr>
          </w:p>
        </w:tc>
        <w:tc>
          <w:tcPr>
            <w:tcW w:w="1416" w:type="dxa"/>
            <w:vMerge/>
          </w:tcPr>
          <w:p w14:paraId="45E47D2A" w14:textId="77777777" w:rsidR="003B624E" w:rsidRPr="00FC2370" w:rsidRDefault="003B624E" w:rsidP="00FC2370">
            <w:pPr>
              <w:rPr>
                <w:rFonts w:eastAsia="Times New Roman" w:cstheme="minorHAnsi"/>
                <w:sz w:val="18"/>
                <w:szCs w:val="18"/>
              </w:rPr>
            </w:pPr>
          </w:p>
        </w:tc>
        <w:tc>
          <w:tcPr>
            <w:tcW w:w="1555" w:type="dxa"/>
            <w:vMerge/>
          </w:tcPr>
          <w:p w14:paraId="69A28C39" w14:textId="77777777" w:rsidR="003B624E" w:rsidRPr="00FC2370" w:rsidRDefault="003B624E" w:rsidP="00FC2370">
            <w:pPr>
              <w:rPr>
                <w:rFonts w:eastAsia="Times New Roman" w:cstheme="minorHAnsi"/>
                <w:sz w:val="18"/>
                <w:szCs w:val="18"/>
              </w:rPr>
            </w:pPr>
          </w:p>
        </w:tc>
        <w:tc>
          <w:tcPr>
            <w:tcW w:w="1732" w:type="dxa"/>
            <w:vMerge/>
          </w:tcPr>
          <w:p w14:paraId="1BEA49FD" w14:textId="77777777" w:rsidR="003B624E" w:rsidRPr="00FC2370" w:rsidRDefault="003B624E" w:rsidP="00FC2370">
            <w:pPr>
              <w:rPr>
                <w:rFonts w:eastAsia="Times New Roman" w:cstheme="minorHAnsi"/>
                <w:b/>
                <w:bCs/>
                <w:sz w:val="18"/>
                <w:szCs w:val="18"/>
              </w:rPr>
            </w:pPr>
          </w:p>
        </w:tc>
        <w:tc>
          <w:tcPr>
            <w:tcW w:w="2536" w:type="dxa"/>
            <w:vMerge w:val="restart"/>
          </w:tcPr>
          <w:p w14:paraId="06253C3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5D84B50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52701/2012</w:t>
            </w:r>
          </w:p>
          <w:p w14:paraId="472157E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4786/2017</w:t>
            </w:r>
          </w:p>
          <w:p w14:paraId="6535557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23/05/2017</w:t>
            </w:r>
          </w:p>
          <w:p w14:paraId="4A1D74D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S.F.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6717A961"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1C9C934" w14:textId="77777777" w:rsidR="003B624E" w:rsidRPr="00FC2370" w:rsidRDefault="003B624E" w:rsidP="00FC2370">
            <w:pPr>
              <w:jc w:val="both"/>
              <w:rPr>
                <w:rFonts w:cstheme="minorHAnsi"/>
                <w:sz w:val="18"/>
                <w:szCs w:val="18"/>
              </w:rPr>
            </w:pPr>
            <w:r w:rsidRPr="00FC2370">
              <w:rPr>
                <w:rFonts w:cstheme="minorHAnsi"/>
                <w:sz w:val="18"/>
                <w:szCs w:val="18"/>
              </w:rPr>
              <w:t>R.E. 2301/2019</w:t>
            </w:r>
          </w:p>
          <w:p w14:paraId="05389700" w14:textId="77777777" w:rsidR="003B624E" w:rsidRPr="00FC2370" w:rsidRDefault="003B624E" w:rsidP="00FC2370">
            <w:pPr>
              <w:jc w:val="both"/>
              <w:rPr>
                <w:rFonts w:cstheme="minorHAnsi"/>
                <w:sz w:val="18"/>
                <w:szCs w:val="18"/>
              </w:rPr>
            </w:pPr>
            <w:r w:rsidRPr="00FC2370">
              <w:rPr>
                <w:rFonts w:cstheme="minorHAnsi"/>
                <w:sz w:val="18"/>
                <w:szCs w:val="18"/>
              </w:rPr>
              <w:t>05/12/2019</w:t>
            </w:r>
          </w:p>
          <w:p w14:paraId="67059CEF"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S.F. </w:t>
            </w:r>
            <w:r w:rsidRPr="00FC2370">
              <w:rPr>
                <w:rFonts w:cstheme="minorHAnsi"/>
                <w:sz w:val="18"/>
                <w:szCs w:val="18"/>
              </w:rPr>
              <w:t xml:space="preserve">the sum awarded by Decision no. </w:t>
            </w:r>
            <w:r w:rsidRPr="00FC2370">
              <w:rPr>
                <w:rFonts w:eastAsia="Times New Roman" w:cstheme="minorHAnsi"/>
                <w:sz w:val="18"/>
                <w:szCs w:val="18"/>
              </w:rPr>
              <w:t xml:space="preserve">4786/2017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S.F. </w:t>
            </w:r>
            <w:r w:rsidRPr="00FC2370">
              <w:rPr>
                <w:rFonts w:cstheme="minorHAnsi"/>
                <w:sz w:val="18"/>
                <w:szCs w:val="18"/>
              </w:rPr>
              <w:t>in the enforcement proceedings.</w:t>
            </w:r>
          </w:p>
        </w:tc>
      </w:tr>
      <w:tr w:rsidR="003B624E" w:rsidRPr="00FC2370" w14:paraId="6C38AA32" w14:textId="77777777" w:rsidTr="00CF7C45">
        <w:tc>
          <w:tcPr>
            <w:tcW w:w="481" w:type="dxa"/>
            <w:vMerge/>
          </w:tcPr>
          <w:p w14:paraId="257D5190" w14:textId="77777777" w:rsidR="003B624E" w:rsidRPr="00FC2370" w:rsidRDefault="003B624E" w:rsidP="00FC2370">
            <w:pPr>
              <w:rPr>
                <w:rFonts w:eastAsia="Times New Roman" w:cstheme="minorHAnsi"/>
                <w:sz w:val="18"/>
                <w:szCs w:val="18"/>
              </w:rPr>
            </w:pPr>
          </w:p>
        </w:tc>
        <w:tc>
          <w:tcPr>
            <w:tcW w:w="1416" w:type="dxa"/>
            <w:vMerge/>
          </w:tcPr>
          <w:p w14:paraId="53AECB1E" w14:textId="77777777" w:rsidR="003B624E" w:rsidRPr="00FC2370" w:rsidRDefault="003B624E" w:rsidP="00FC2370">
            <w:pPr>
              <w:rPr>
                <w:rFonts w:eastAsia="Times New Roman" w:cstheme="minorHAnsi"/>
                <w:sz w:val="18"/>
                <w:szCs w:val="18"/>
              </w:rPr>
            </w:pPr>
          </w:p>
        </w:tc>
        <w:tc>
          <w:tcPr>
            <w:tcW w:w="1555" w:type="dxa"/>
            <w:vMerge/>
          </w:tcPr>
          <w:p w14:paraId="73B31483" w14:textId="77777777" w:rsidR="003B624E" w:rsidRPr="00FC2370" w:rsidRDefault="003B624E" w:rsidP="00FC2370">
            <w:pPr>
              <w:rPr>
                <w:rFonts w:eastAsia="Times New Roman" w:cstheme="minorHAnsi"/>
                <w:sz w:val="18"/>
                <w:szCs w:val="18"/>
              </w:rPr>
            </w:pPr>
          </w:p>
        </w:tc>
        <w:tc>
          <w:tcPr>
            <w:tcW w:w="1732" w:type="dxa"/>
            <w:vMerge/>
          </w:tcPr>
          <w:p w14:paraId="3826E4E5" w14:textId="77777777" w:rsidR="003B624E" w:rsidRPr="00FC2370" w:rsidRDefault="003B624E" w:rsidP="00FC2370">
            <w:pPr>
              <w:rPr>
                <w:rFonts w:eastAsia="Times New Roman" w:cstheme="minorHAnsi"/>
                <w:b/>
                <w:bCs/>
                <w:sz w:val="18"/>
                <w:szCs w:val="18"/>
              </w:rPr>
            </w:pPr>
          </w:p>
        </w:tc>
        <w:tc>
          <w:tcPr>
            <w:tcW w:w="2536" w:type="dxa"/>
            <w:vMerge/>
          </w:tcPr>
          <w:p w14:paraId="4727F00B" w14:textId="77777777" w:rsidR="003B624E" w:rsidRPr="00FC2370" w:rsidRDefault="003B624E" w:rsidP="00FC2370">
            <w:pPr>
              <w:jc w:val="both"/>
              <w:rPr>
                <w:rFonts w:eastAsia="Times New Roman" w:cstheme="minorHAnsi"/>
                <w:sz w:val="18"/>
                <w:szCs w:val="18"/>
              </w:rPr>
            </w:pPr>
          </w:p>
        </w:tc>
        <w:tc>
          <w:tcPr>
            <w:tcW w:w="3402" w:type="dxa"/>
          </w:tcPr>
          <w:p w14:paraId="6230C171"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379F807" w14:textId="77777777" w:rsidR="003B624E" w:rsidRPr="00FC2370" w:rsidRDefault="003B624E" w:rsidP="00FC2370">
            <w:pPr>
              <w:jc w:val="both"/>
              <w:rPr>
                <w:rFonts w:cstheme="minorHAnsi"/>
                <w:sz w:val="18"/>
                <w:szCs w:val="18"/>
              </w:rPr>
            </w:pPr>
            <w:r w:rsidRPr="00FC2370">
              <w:rPr>
                <w:rFonts w:cstheme="minorHAnsi"/>
                <w:sz w:val="18"/>
                <w:szCs w:val="18"/>
              </w:rPr>
              <w:t>R.E. 1617/2019</w:t>
            </w:r>
          </w:p>
          <w:p w14:paraId="792CCE33" w14:textId="77777777" w:rsidR="003B624E" w:rsidRPr="00FC2370" w:rsidRDefault="003B624E" w:rsidP="00FC2370">
            <w:pPr>
              <w:jc w:val="both"/>
              <w:rPr>
                <w:rFonts w:cstheme="minorHAnsi"/>
                <w:sz w:val="18"/>
                <w:szCs w:val="18"/>
              </w:rPr>
            </w:pPr>
            <w:r w:rsidRPr="00FC2370">
              <w:rPr>
                <w:rFonts w:cstheme="minorHAnsi"/>
                <w:sz w:val="18"/>
                <w:szCs w:val="18"/>
              </w:rPr>
              <w:t>28/05/2019</w:t>
            </w:r>
          </w:p>
          <w:p w14:paraId="46EF7A6E"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4786/2017 of </w:t>
            </w:r>
            <w:r w:rsidRPr="00FC2370">
              <w:rPr>
                <w:rFonts w:cstheme="minorHAnsi"/>
                <w:sz w:val="18"/>
                <w:szCs w:val="18"/>
              </w:rPr>
              <w:t>the Rome Court of Appeal and awarding him legal fees with regard to the enforcement proceedings.</w:t>
            </w:r>
          </w:p>
        </w:tc>
      </w:tr>
      <w:tr w:rsidR="003B624E" w:rsidRPr="00FC2370" w14:paraId="55DB5E85" w14:textId="77777777" w:rsidTr="00CF7C45">
        <w:tc>
          <w:tcPr>
            <w:tcW w:w="481" w:type="dxa"/>
            <w:vMerge/>
          </w:tcPr>
          <w:p w14:paraId="54E63101" w14:textId="77777777" w:rsidR="003B624E" w:rsidRPr="00FC2370" w:rsidRDefault="003B624E" w:rsidP="00FC2370">
            <w:pPr>
              <w:rPr>
                <w:rFonts w:eastAsia="Times New Roman" w:cstheme="minorHAnsi"/>
                <w:sz w:val="18"/>
                <w:szCs w:val="18"/>
              </w:rPr>
            </w:pPr>
          </w:p>
        </w:tc>
        <w:tc>
          <w:tcPr>
            <w:tcW w:w="1416" w:type="dxa"/>
            <w:vMerge/>
          </w:tcPr>
          <w:p w14:paraId="1DF2E27C" w14:textId="77777777" w:rsidR="003B624E" w:rsidRPr="00FC2370" w:rsidRDefault="003B624E" w:rsidP="00FC2370">
            <w:pPr>
              <w:rPr>
                <w:rFonts w:eastAsia="Times New Roman" w:cstheme="minorHAnsi"/>
                <w:sz w:val="18"/>
                <w:szCs w:val="18"/>
              </w:rPr>
            </w:pPr>
          </w:p>
        </w:tc>
        <w:tc>
          <w:tcPr>
            <w:tcW w:w="1555" w:type="dxa"/>
            <w:vMerge/>
          </w:tcPr>
          <w:p w14:paraId="09E770D6" w14:textId="77777777" w:rsidR="003B624E" w:rsidRPr="00FC2370" w:rsidRDefault="003B624E" w:rsidP="00FC2370">
            <w:pPr>
              <w:rPr>
                <w:rFonts w:eastAsia="Times New Roman" w:cstheme="minorHAnsi"/>
                <w:sz w:val="18"/>
                <w:szCs w:val="18"/>
              </w:rPr>
            </w:pPr>
          </w:p>
        </w:tc>
        <w:tc>
          <w:tcPr>
            <w:tcW w:w="1732" w:type="dxa"/>
            <w:vMerge/>
          </w:tcPr>
          <w:p w14:paraId="0EE087A7" w14:textId="77777777" w:rsidR="003B624E" w:rsidRPr="00FC2370" w:rsidRDefault="003B624E" w:rsidP="00FC2370">
            <w:pPr>
              <w:rPr>
                <w:rFonts w:eastAsia="Times New Roman" w:cstheme="minorHAnsi"/>
                <w:b/>
                <w:bCs/>
                <w:sz w:val="18"/>
                <w:szCs w:val="18"/>
              </w:rPr>
            </w:pPr>
          </w:p>
        </w:tc>
        <w:tc>
          <w:tcPr>
            <w:tcW w:w="2536" w:type="dxa"/>
            <w:vMerge w:val="restart"/>
          </w:tcPr>
          <w:p w14:paraId="56C0D73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3F0CAEF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50858/2012</w:t>
            </w:r>
          </w:p>
          <w:p w14:paraId="64A0579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6713/2017</w:t>
            </w:r>
          </w:p>
          <w:p w14:paraId="764C7E3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13/07/2017</w:t>
            </w:r>
          </w:p>
          <w:p w14:paraId="6F91E4D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S.S.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B04A0B6"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B963E29" w14:textId="77777777" w:rsidR="003B624E" w:rsidRPr="00FC2370" w:rsidRDefault="003B624E" w:rsidP="00FC2370">
            <w:pPr>
              <w:jc w:val="both"/>
              <w:rPr>
                <w:rFonts w:cstheme="minorHAnsi"/>
                <w:sz w:val="18"/>
                <w:szCs w:val="18"/>
              </w:rPr>
            </w:pPr>
            <w:r w:rsidRPr="00FC2370">
              <w:rPr>
                <w:rFonts w:cstheme="minorHAnsi"/>
                <w:sz w:val="18"/>
                <w:szCs w:val="18"/>
              </w:rPr>
              <w:t>R.E. 940/2019</w:t>
            </w:r>
          </w:p>
          <w:p w14:paraId="1DDB6EC8" w14:textId="77777777" w:rsidR="003B624E" w:rsidRPr="00FC2370" w:rsidRDefault="003B624E" w:rsidP="00FC2370">
            <w:pPr>
              <w:jc w:val="both"/>
              <w:rPr>
                <w:rFonts w:cstheme="minorHAnsi"/>
                <w:sz w:val="18"/>
                <w:szCs w:val="18"/>
              </w:rPr>
            </w:pPr>
            <w:r w:rsidRPr="00FC2370">
              <w:rPr>
                <w:rFonts w:cstheme="minorHAnsi"/>
                <w:sz w:val="18"/>
                <w:szCs w:val="18"/>
              </w:rPr>
              <w:t>21/01/2020</w:t>
            </w:r>
          </w:p>
          <w:p w14:paraId="0635B7DD"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S.S. </w:t>
            </w:r>
            <w:r w:rsidRPr="00FC2370">
              <w:rPr>
                <w:rFonts w:cstheme="minorHAnsi"/>
                <w:sz w:val="18"/>
                <w:szCs w:val="18"/>
              </w:rPr>
              <w:t xml:space="preserve">the sum awarded by Decision no. </w:t>
            </w:r>
            <w:r w:rsidRPr="00FC2370">
              <w:rPr>
                <w:rFonts w:eastAsia="Times New Roman" w:cstheme="minorHAnsi"/>
                <w:sz w:val="18"/>
                <w:szCs w:val="18"/>
              </w:rPr>
              <w:t xml:space="preserve">6713/2017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S.S. </w:t>
            </w:r>
            <w:r w:rsidRPr="00FC2370">
              <w:rPr>
                <w:rFonts w:cstheme="minorHAnsi"/>
                <w:sz w:val="18"/>
                <w:szCs w:val="18"/>
              </w:rPr>
              <w:t>in the enforcement proceedings.</w:t>
            </w:r>
          </w:p>
        </w:tc>
      </w:tr>
      <w:tr w:rsidR="003B624E" w:rsidRPr="00FC2370" w14:paraId="6F0AB029" w14:textId="77777777" w:rsidTr="00CF7C45">
        <w:tc>
          <w:tcPr>
            <w:tcW w:w="481" w:type="dxa"/>
            <w:vMerge/>
          </w:tcPr>
          <w:p w14:paraId="5BC5E7DC" w14:textId="77777777" w:rsidR="003B624E" w:rsidRPr="00FC2370" w:rsidRDefault="003B624E" w:rsidP="00FC2370">
            <w:pPr>
              <w:rPr>
                <w:rFonts w:eastAsia="Times New Roman" w:cstheme="minorHAnsi"/>
                <w:sz w:val="18"/>
                <w:szCs w:val="18"/>
              </w:rPr>
            </w:pPr>
          </w:p>
        </w:tc>
        <w:tc>
          <w:tcPr>
            <w:tcW w:w="1416" w:type="dxa"/>
            <w:vMerge/>
          </w:tcPr>
          <w:p w14:paraId="525CD111" w14:textId="77777777" w:rsidR="003B624E" w:rsidRPr="00FC2370" w:rsidRDefault="003B624E" w:rsidP="00FC2370">
            <w:pPr>
              <w:rPr>
                <w:rFonts w:eastAsia="Times New Roman" w:cstheme="minorHAnsi"/>
                <w:sz w:val="18"/>
                <w:szCs w:val="18"/>
              </w:rPr>
            </w:pPr>
          </w:p>
        </w:tc>
        <w:tc>
          <w:tcPr>
            <w:tcW w:w="1555" w:type="dxa"/>
            <w:vMerge/>
          </w:tcPr>
          <w:p w14:paraId="4DCD5377" w14:textId="77777777" w:rsidR="003B624E" w:rsidRPr="00FC2370" w:rsidRDefault="003B624E" w:rsidP="00FC2370">
            <w:pPr>
              <w:rPr>
                <w:rFonts w:eastAsia="Times New Roman" w:cstheme="minorHAnsi"/>
                <w:sz w:val="18"/>
                <w:szCs w:val="18"/>
              </w:rPr>
            </w:pPr>
          </w:p>
        </w:tc>
        <w:tc>
          <w:tcPr>
            <w:tcW w:w="1732" w:type="dxa"/>
            <w:vMerge/>
          </w:tcPr>
          <w:p w14:paraId="5907D159" w14:textId="77777777" w:rsidR="003B624E" w:rsidRPr="00FC2370" w:rsidRDefault="003B624E" w:rsidP="00FC2370">
            <w:pPr>
              <w:rPr>
                <w:rFonts w:eastAsia="Times New Roman" w:cstheme="minorHAnsi"/>
                <w:b/>
                <w:bCs/>
                <w:sz w:val="18"/>
                <w:szCs w:val="18"/>
              </w:rPr>
            </w:pPr>
          </w:p>
        </w:tc>
        <w:tc>
          <w:tcPr>
            <w:tcW w:w="2536" w:type="dxa"/>
            <w:vMerge/>
          </w:tcPr>
          <w:p w14:paraId="1BF72A5C" w14:textId="77777777" w:rsidR="003B624E" w:rsidRPr="00FC2370" w:rsidRDefault="003B624E" w:rsidP="00FC2370">
            <w:pPr>
              <w:jc w:val="both"/>
              <w:rPr>
                <w:rFonts w:eastAsia="Times New Roman" w:cstheme="minorHAnsi"/>
                <w:sz w:val="18"/>
                <w:szCs w:val="18"/>
              </w:rPr>
            </w:pPr>
          </w:p>
        </w:tc>
        <w:tc>
          <w:tcPr>
            <w:tcW w:w="3402" w:type="dxa"/>
          </w:tcPr>
          <w:p w14:paraId="7420DBE4"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2BA0BD2E" w14:textId="77777777" w:rsidR="003B624E" w:rsidRPr="00FC2370" w:rsidRDefault="003B624E" w:rsidP="00FC2370">
            <w:pPr>
              <w:jc w:val="both"/>
              <w:rPr>
                <w:rFonts w:cstheme="minorHAnsi"/>
                <w:sz w:val="18"/>
                <w:szCs w:val="18"/>
              </w:rPr>
            </w:pPr>
            <w:r w:rsidRPr="00FC2370">
              <w:rPr>
                <w:rFonts w:cstheme="minorHAnsi"/>
                <w:sz w:val="18"/>
                <w:szCs w:val="18"/>
              </w:rPr>
              <w:t>R.E. 551/2019</w:t>
            </w:r>
          </w:p>
          <w:p w14:paraId="50865138" w14:textId="77777777" w:rsidR="003B624E" w:rsidRPr="00FC2370" w:rsidRDefault="003B624E" w:rsidP="00FC2370">
            <w:pPr>
              <w:jc w:val="both"/>
              <w:rPr>
                <w:rFonts w:cstheme="minorHAnsi"/>
                <w:sz w:val="18"/>
                <w:szCs w:val="18"/>
              </w:rPr>
            </w:pPr>
            <w:r w:rsidRPr="00FC2370">
              <w:rPr>
                <w:rFonts w:cstheme="minorHAnsi"/>
                <w:sz w:val="18"/>
                <w:szCs w:val="18"/>
              </w:rPr>
              <w:t>05/08/2019</w:t>
            </w:r>
          </w:p>
          <w:p w14:paraId="4BE6C46F"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6713/2017 of </w:t>
            </w:r>
            <w:r w:rsidRPr="00FC2370">
              <w:rPr>
                <w:rFonts w:cstheme="minorHAnsi"/>
                <w:sz w:val="18"/>
                <w:szCs w:val="18"/>
              </w:rPr>
              <w:t>the Rome Court of Appeal and awarding him legal fees with regard to the enforcement proceedings.</w:t>
            </w:r>
          </w:p>
        </w:tc>
      </w:tr>
      <w:tr w:rsidR="003B624E" w:rsidRPr="00FC2370" w14:paraId="31B5FA2F" w14:textId="77777777" w:rsidTr="00CF7C45">
        <w:tc>
          <w:tcPr>
            <w:tcW w:w="481" w:type="dxa"/>
            <w:vMerge/>
          </w:tcPr>
          <w:p w14:paraId="08150CEF" w14:textId="77777777" w:rsidR="003B624E" w:rsidRPr="00FC2370" w:rsidRDefault="003B624E" w:rsidP="00FC2370">
            <w:pPr>
              <w:rPr>
                <w:rFonts w:eastAsia="Times New Roman" w:cstheme="minorHAnsi"/>
                <w:sz w:val="18"/>
                <w:szCs w:val="18"/>
              </w:rPr>
            </w:pPr>
          </w:p>
        </w:tc>
        <w:tc>
          <w:tcPr>
            <w:tcW w:w="1416" w:type="dxa"/>
            <w:vMerge/>
          </w:tcPr>
          <w:p w14:paraId="2A9DE000" w14:textId="77777777" w:rsidR="003B624E" w:rsidRPr="00FC2370" w:rsidRDefault="003B624E" w:rsidP="00FC2370">
            <w:pPr>
              <w:rPr>
                <w:rFonts w:eastAsia="Times New Roman" w:cstheme="minorHAnsi"/>
                <w:sz w:val="18"/>
                <w:szCs w:val="18"/>
              </w:rPr>
            </w:pPr>
          </w:p>
        </w:tc>
        <w:tc>
          <w:tcPr>
            <w:tcW w:w="1555" w:type="dxa"/>
            <w:vMerge/>
          </w:tcPr>
          <w:p w14:paraId="05A73C2A" w14:textId="77777777" w:rsidR="003B624E" w:rsidRPr="00FC2370" w:rsidRDefault="003B624E" w:rsidP="00FC2370">
            <w:pPr>
              <w:rPr>
                <w:rFonts w:eastAsia="Times New Roman" w:cstheme="minorHAnsi"/>
                <w:sz w:val="18"/>
                <w:szCs w:val="18"/>
              </w:rPr>
            </w:pPr>
          </w:p>
        </w:tc>
        <w:tc>
          <w:tcPr>
            <w:tcW w:w="1732" w:type="dxa"/>
            <w:vMerge/>
          </w:tcPr>
          <w:p w14:paraId="7BBBDAC4" w14:textId="77777777" w:rsidR="003B624E" w:rsidRPr="00FC2370" w:rsidRDefault="003B624E" w:rsidP="00FC2370">
            <w:pPr>
              <w:rPr>
                <w:rFonts w:eastAsia="Times New Roman" w:cstheme="minorHAnsi"/>
                <w:b/>
                <w:bCs/>
                <w:sz w:val="18"/>
                <w:szCs w:val="18"/>
              </w:rPr>
            </w:pPr>
          </w:p>
        </w:tc>
        <w:tc>
          <w:tcPr>
            <w:tcW w:w="2536" w:type="dxa"/>
            <w:vMerge w:val="restart"/>
          </w:tcPr>
          <w:p w14:paraId="70C4844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3E140B1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53570/2018</w:t>
            </w:r>
          </w:p>
          <w:p w14:paraId="21FA1CB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771/2019</w:t>
            </w:r>
          </w:p>
          <w:p w14:paraId="132D5F0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10/04/2019</w:t>
            </w:r>
          </w:p>
          <w:p w14:paraId="4EA30CE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E.M.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603385DC"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3A337BE" w14:textId="77777777" w:rsidR="003B624E" w:rsidRPr="00FC2370" w:rsidRDefault="003B624E" w:rsidP="00FC2370">
            <w:pPr>
              <w:jc w:val="both"/>
              <w:rPr>
                <w:rFonts w:cstheme="minorHAnsi"/>
                <w:sz w:val="18"/>
                <w:szCs w:val="18"/>
              </w:rPr>
            </w:pPr>
            <w:r w:rsidRPr="00FC2370">
              <w:rPr>
                <w:rFonts w:cstheme="minorHAnsi"/>
                <w:sz w:val="18"/>
                <w:szCs w:val="18"/>
              </w:rPr>
              <w:t>R.E. 13754/2020</w:t>
            </w:r>
          </w:p>
          <w:p w14:paraId="179E404E" w14:textId="77777777" w:rsidR="003B624E" w:rsidRPr="00FC2370" w:rsidRDefault="003B624E" w:rsidP="00FC2370">
            <w:pPr>
              <w:jc w:val="both"/>
              <w:rPr>
                <w:rFonts w:cstheme="minorHAnsi"/>
                <w:sz w:val="18"/>
                <w:szCs w:val="18"/>
              </w:rPr>
            </w:pPr>
            <w:r w:rsidRPr="00FC2370">
              <w:rPr>
                <w:rFonts w:cstheme="minorHAnsi"/>
                <w:sz w:val="18"/>
                <w:szCs w:val="18"/>
              </w:rPr>
              <w:t>23/12/2020</w:t>
            </w:r>
          </w:p>
          <w:p w14:paraId="2D15A05E"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E.M. </w:t>
            </w:r>
            <w:r w:rsidRPr="00FC2370">
              <w:rPr>
                <w:rFonts w:cstheme="minorHAnsi"/>
                <w:sz w:val="18"/>
                <w:szCs w:val="18"/>
              </w:rPr>
              <w:t xml:space="preserve">the sum awarded by Decision no. </w:t>
            </w:r>
            <w:r w:rsidRPr="00FC2370">
              <w:rPr>
                <w:rFonts w:eastAsia="Times New Roman" w:cstheme="minorHAnsi"/>
                <w:sz w:val="18"/>
                <w:szCs w:val="18"/>
              </w:rPr>
              <w:t xml:space="preserve">771/2019 of </w:t>
            </w:r>
            <w:r w:rsidRPr="00FC2370">
              <w:rPr>
                <w:rFonts w:cstheme="minorHAnsi"/>
                <w:sz w:val="18"/>
                <w:szCs w:val="18"/>
              </w:rPr>
              <w:t xml:space="preserve">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E.M. </w:t>
            </w:r>
            <w:r w:rsidRPr="00FC2370">
              <w:rPr>
                <w:rFonts w:cstheme="minorHAnsi"/>
                <w:sz w:val="18"/>
                <w:szCs w:val="18"/>
              </w:rPr>
              <w:t>in the enforcement proceedings.</w:t>
            </w:r>
          </w:p>
        </w:tc>
      </w:tr>
      <w:tr w:rsidR="003B624E" w:rsidRPr="00FC2370" w14:paraId="499D3DB6" w14:textId="77777777" w:rsidTr="00CF7C45">
        <w:tc>
          <w:tcPr>
            <w:tcW w:w="481" w:type="dxa"/>
            <w:vMerge/>
          </w:tcPr>
          <w:p w14:paraId="2D4BB438" w14:textId="77777777" w:rsidR="003B624E" w:rsidRPr="00FC2370" w:rsidRDefault="003B624E" w:rsidP="00FC2370">
            <w:pPr>
              <w:rPr>
                <w:rFonts w:eastAsia="Times New Roman" w:cstheme="minorHAnsi"/>
                <w:sz w:val="18"/>
                <w:szCs w:val="18"/>
              </w:rPr>
            </w:pPr>
          </w:p>
        </w:tc>
        <w:tc>
          <w:tcPr>
            <w:tcW w:w="1416" w:type="dxa"/>
            <w:vMerge/>
          </w:tcPr>
          <w:p w14:paraId="4C4D8556" w14:textId="77777777" w:rsidR="003B624E" w:rsidRPr="00FC2370" w:rsidRDefault="003B624E" w:rsidP="00FC2370">
            <w:pPr>
              <w:rPr>
                <w:rFonts w:eastAsia="Times New Roman" w:cstheme="minorHAnsi"/>
                <w:sz w:val="18"/>
                <w:szCs w:val="18"/>
              </w:rPr>
            </w:pPr>
          </w:p>
        </w:tc>
        <w:tc>
          <w:tcPr>
            <w:tcW w:w="1555" w:type="dxa"/>
            <w:vMerge/>
          </w:tcPr>
          <w:p w14:paraId="55010889" w14:textId="77777777" w:rsidR="003B624E" w:rsidRPr="00FC2370" w:rsidRDefault="003B624E" w:rsidP="00FC2370">
            <w:pPr>
              <w:rPr>
                <w:rFonts w:eastAsia="Times New Roman" w:cstheme="minorHAnsi"/>
                <w:sz w:val="18"/>
                <w:szCs w:val="18"/>
              </w:rPr>
            </w:pPr>
          </w:p>
        </w:tc>
        <w:tc>
          <w:tcPr>
            <w:tcW w:w="1732" w:type="dxa"/>
            <w:vMerge/>
          </w:tcPr>
          <w:p w14:paraId="23B156DF" w14:textId="77777777" w:rsidR="003B624E" w:rsidRPr="00FC2370" w:rsidRDefault="003B624E" w:rsidP="00FC2370">
            <w:pPr>
              <w:rPr>
                <w:rFonts w:eastAsia="Times New Roman" w:cstheme="minorHAnsi"/>
                <w:b/>
                <w:bCs/>
                <w:sz w:val="18"/>
                <w:szCs w:val="18"/>
              </w:rPr>
            </w:pPr>
          </w:p>
        </w:tc>
        <w:tc>
          <w:tcPr>
            <w:tcW w:w="2536" w:type="dxa"/>
            <w:vMerge/>
          </w:tcPr>
          <w:p w14:paraId="655E8073" w14:textId="77777777" w:rsidR="003B624E" w:rsidRPr="00FC2370" w:rsidRDefault="003B624E" w:rsidP="00FC2370">
            <w:pPr>
              <w:jc w:val="both"/>
              <w:rPr>
                <w:rFonts w:eastAsia="Times New Roman" w:cstheme="minorHAnsi"/>
                <w:sz w:val="18"/>
                <w:szCs w:val="18"/>
              </w:rPr>
            </w:pPr>
          </w:p>
        </w:tc>
        <w:tc>
          <w:tcPr>
            <w:tcW w:w="3402" w:type="dxa"/>
          </w:tcPr>
          <w:p w14:paraId="7572BB01"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4D7CFF89" w14:textId="77777777" w:rsidR="003B624E" w:rsidRPr="00FC2370" w:rsidRDefault="003B624E" w:rsidP="00FC2370">
            <w:pPr>
              <w:keepNext/>
              <w:keepLines/>
              <w:jc w:val="both"/>
              <w:rPr>
                <w:rFonts w:cstheme="minorHAnsi"/>
                <w:sz w:val="18"/>
                <w:szCs w:val="18"/>
              </w:rPr>
            </w:pPr>
            <w:r w:rsidRPr="00FC2370">
              <w:rPr>
                <w:rFonts w:cstheme="minorHAnsi"/>
                <w:sz w:val="18"/>
                <w:szCs w:val="18"/>
              </w:rPr>
              <w:t>R.E. 771/2021</w:t>
            </w:r>
          </w:p>
          <w:p w14:paraId="4F641372" w14:textId="77777777" w:rsidR="003B624E" w:rsidRPr="00FC2370" w:rsidRDefault="003B624E" w:rsidP="00FC2370">
            <w:pPr>
              <w:keepNext/>
              <w:keepLines/>
              <w:jc w:val="both"/>
              <w:rPr>
                <w:rFonts w:cstheme="minorHAnsi"/>
                <w:sz w:val="18"/>
                <w:szCs w:val="18"/>
              </w:rPr>
            </w:pPr>
            <w:r w:rsidRPr="00FC2370">
              <w:rPr>
                <w:rFonts w:cstheme="minorHAnsi"/>
                <w:sz w:val="18"/>
                <w:szCs w:val="18"/>
              </w:rPr>
              <w:t>13/04/2021</w:t>
            </w:r>
          </w:p>
          <w:p w14:paraId="4D4ACCBD"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771/2019 of </w:t>
            </w:r>
            <w:r w:rsidRPr="00FC2370">
              <w:rPr>
                <w:rFonts w:cstheme="minorHAnsi"/>
                <w:sz w:val="18"/>
                <w:szCs w:val="18"/>
              </w:rPr>
              <w:t>the Rome Court of Appeal and awarding him legal fees with regard to the enforcement proceedings.</w:t>
            </w:r>
          </w:p>
        </w:tc>
      </w:tr>
      <w:tr w:rsidR="003B624E" w:rsidRPr="00FC2370" w14:paraId="6C7AE537" w14:textId="77777777" w:rsidTr="00CF7C45">
        <w:tc>
          <w:tcPr>
            <w:tcW w:w="481" w:type="dxa"/>
            <w:vMerge/>
          </w:tcPr>
          <w:p w14:paraId="30553ACC" w14:textId="77777777" w:rsidR="003B624E" w:rsidRPr="00FC2370" w:rsidRDefault="003B624E" w:rsidP="00FC2370">
            <w:pPr>
              <w:rPr>
                <w:rFonts w:eastAsia="Times New Roman" w:cstheme="minorHAnsi"/>
                <w:sz w:val="18"/>
                <w:szCs w:val="18"/>
              </w:rPr>
            </w:pPr>
          </w:p>
        </w:tc>
        <w:tc>
          <w:tcPr>
            <w:tcW w:w="1416" w:type="dxa"/>
            <w:vMerge/>
          </w:tcPr>
          <w:p w14:paraId="50BD691E" w14:textId="77777777" w:rsidR="003B624E" w:rsidRPr="00FC2370" w:rsidRDefault="003B624E" w:rsidP="00FC2370">
            <w:pPr>
              <w:rPr>
                <w:rFonts w:eastAsia="Times New Roman" w:cstheme="minorHAnsi"/>
                <w:sz w:val="18"/>
                <w:szCs w:val="18"/>
              </w:rPr>
            </w:pPr>
          </w:p>
        </w:tc>
        <w:tc>
          <w:tcPr>
            <w:tcW w:w="1555" w:type="dxa"/>
            <w:vMerge/>
          </w:tcPr>
          <w:p w14:paraId="0D7688E8" w14:textId="77777777" w:rsidR="003B624E" w:rsidRPr="00FC2370" w:rsidRDefault="003B624E" w:rsidP="00FC2370">
            <w:pPr>
              <w:rPr>
                <w:rFonts w:eastAsia="Times New Roman" w:cstheme="minorHAnsi"/>
                <w:sz w:val="18"/>
                <w:szCs w:val="18"/>
              </w:rPr>
            </w:pPr>
          </w:p>
        </w:tc>
        <w:tc>
          <w:tcPr>
            <w:tcW w:w="1732" w:type="dxa"/>
            <w:vMerge/>
          </w:tcPr>
          <w:p w14:paraId="176EDA11" w14:textId="77777777" w:rsidR="003B624E" w:rsidRPr="00FC2370" w:rsidRDefault="003B624E" w:rsidP="00FC2370">
            <w:pPr>
              <w:rPr>
                <w:rFonts w:eastAsia="Times New Roman" w:cstheme="minorHAnsi"/>
                <w:b/>
                <w:bCs/>
                <w:sz w:val="18"/>
                <w:szCs w:val="18"/>
              </w:rPr>
            </w:pPr>
          </w:p>
        </w:tc>
        <w:tc>
          <w:tcPr>
            <w:tcW w:w="2536" w:type="dxa"/>
            <w:vMerge w:val="restart"/>
          </w:tcPr>
          <w:p w14:paraId="12B070F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15EB068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50454/2017</w:t>
            </w:r>
          </w:p>
          <w:p w14:paraId="74655AF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1832/2018</w:t>
            </w:r>
          </w:p>
          <w:p w14:paraId="6F601A0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10/04/2018</w:t>
            </w:r>
          </w:p>
          <w:p w14:paraId="54D3B6C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M.R.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59185666"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5B759EE" w14:textId="77777777" w:rsidR="003B624E" w:rsidRPr="00FC2370" w:rsidRDefault="003B624E" w:rsidP="00FC2370">
            <w:pPr>
              <w:jc w:val="both"/>
              <w:rPr>
                <w:rFonts w:cstheme="minorHAnsi"/>
                <w:sz w:val="18"/>
                <w:szCs w:val="18"/>
              </w:rPr>
            </w:pPr>
            <w:r w:rsidRPr="00FC2370">
              <w:rPr>
                <w:rFonts w:cstheme="minorHAnsi"/>
                <w:sz w:val="18"/>
                <w:szCs w:val="18"/>
              </w:rPr>
              <w:t>R.E. 10722/2020</w:t>
            </w:r>
          </w:p>
          <w:p w14:paraId="3601AEE4" w14:textId="77777777" w:rsidR="003B624E" w:rsidRPr="00FC2370" w:rsidRDefault="003B624E" w:rsidP="00FC2370">
            <w:pPr>
              <w:jc w:val="both"/>
              <w:rPr>
                <w:rFonts w:cstheme="minorHAnsi"/>
                <w:sz w:val="18"/>
                <w:szCs w:val="18"/>
              </w:rPr>
            </w:pPr>
            <w:r w:rsidRPr="00FC2370">
              <w:rPr>
                <w:rFonts w:cstheme="minorHAnsi"/>
                <w:sz w:val="18"/>
                <w:szCs w:val="18"/>
              </w:rPr>
              <w:t>n./a.</w:t>
            </w:r>
          </w:p>
          <w:p w14:paraId="799F39D7"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M.R. </w:t>
            </w:r>
            <w:r w:rsidRPr="00FC2370">
              <w:rPr>
                <w:rFonts w:cstheme="minorHAnsi"/>
                <w:sz w:val="18"/>
                <w:szCs w:val="18"/>
              </w:rPr>
              <w:t xml:space="preserve">the sum awarded by Decision no. </w:t>
            </w:r>
            <w:r w:rsidRPr="00FC2370">
              <w:rPr>
                <w:rFonts w:eastAsia="Times New Roman" w:cstheme="minorHAnsi"/>
                <w:sz w:val="18"/>
                <w:szCs w:val="18"/>
              </w:rPr>
              <w:t xml:space="preserve">1832/2018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M.R. </w:t>
            </w:r>
            <w:r w:rsidRPr="00FC2370">
              <w:rPr>
                <w:rFonts w:cstheme="minorHAnsi"/>
                <w:sz w:val="18"/>
                <w:szCs w:val="18"/>
              </w:rPr>
              <w:t>in the enforcement proceedings.</w:t>
            </w:r>
          </w:p>
        </w:tc>
      </w:tr>
      <w:tr w:rsidR="003B624E" w:rsidRPr="00FC2370" w14:paraId="20141321" w14:textId="77777777" w:rsidTr="00CF7C45">
        <w:tc>
          <w:tcPr>
            <w:tcW w:w="481" w:type="dxa"/>
            <w:vMerge/>
          </w:tcPr>
          <w:p w14:paraId="41B84F6A" w14:textId="77777777" w:rsidR="003B624E" w:rsidRPr="00FC2370" w:rsidRDefault="003B624E" w:rsidP="00FC2370">
            <w:pPr>
              <w:rPr>
                <w:rFonts w:eastAsia="Times New Roman" w:cstheme="minorHAnsi"/>
                <w:sz w:val="18"/>
                <w:szCs w:val="18"/>
              </w:rPr>
            </w:pPr>
          </w:p>
        </w:tc>
        <w:tc>
          <w:tcPr>
            <w:tcW w:w="1416" w:type="dxa"/>
            <w:vMerge/>
          </w:tcPr>
          <w:p w14:paraId="56CB66A7" w14:textId="77777777" w:rsidR="003B624E" w:rsidRPr="00FC2370" w:rsidRDefault="003B624E" w:rsidP="00FC2370">
            <w:pPr>
              <w:rPr>
                <w:rFonts w:eastAsia="Times New Roman" w:cstheme="minorHAnsi"/>
                <w:sz w:val="18"/>
                <w:szCs w:val="18"/>
              </w:rPr>
            </w:pPr>
          </w:p>
        </w:tc>
        <w:tc>
          <w:tcPr>
            <w:tcW w:w="1555" w:type="dxa"/>
            <w:vMerge/>
          </w:tcPr>
          <w:p w14:paraId="542E0A01" w14:textId="77777777" w:rsidR="003B624E" w:rsidRPr="00FC2370" w:rsidRDefault="003B624E" w:rsidP="00FC2370">
            <w:pPr>
              <w:rPr>
                <w:rFonts w:eastAsia="Times New Roman" w:cstheme="minorHAnsi"/>
                <w:sz w:val="18"/>
                <w:szCs w:val="18"/>
              </w:rPr>
            </w:pPr>
          </w:p>
        </w:tc>
        <w:tc>
          <w:tcPr>
            <w:tcW w:w="1732" w:type="dxa"/>
            <w:vMerge/>
          </w:tcPr>
          <w:p w14:paraId="0542B371" w14:textId="77777777" w:rsidR="003B624E" w:rsidRPr="00FC2370" w:rsidRDefault="003B624E" w:rsidP="00FC2370">
            <w:pPr>
              <w:rPr>
                <w:rFonts w:eastAsia="Times New Roman" w:cstheme="minorHAnsi"/>
                <w:b/>
                <w:bCs/>
                <w:sz w:val="18"/>
                <w:szCs w:val="18"/>
              </w:rPr>
            </w:pPr>
          </w:p>
        </w:tc>
        <w:tc>
          <w:tcPr>
            <w:tcW w:w="2536" w:type="dxa"/>
            <w:vMerge/>
          </w:tcPr>
          <w:p w14:paraId="6AEA98D1" w14:textId="77777777" w:rsidR="003B624E" w:rsidRPr="00FC2370" w:rsidRDefault="003B624E" w:rsidP="00FC2370">
            <w:pPr>
              <w:jc w:val="both"/>
              <w:rPr>
                <w:rFonts w:eastAsia="Times New Roman" w:cstheme="minorHAnsi"/>
                <w:sz w:val="18"/>
                <w:szCs w:val="18"/>
              </w:rPr>
            </w:pPr>
          </w:p>
        </w:tc>
        <w:tc>
          <w:tcPr>
            <w:tcW w:w="3402" w:type="dxa"/>
          </w:tcPr>
          <w:p w14:paraId="44F56E8E"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69F1554" w14:textId="77777777" w:rsidR="003B624E" w:rsidRPr="00FC2370" w:rsidRDefault="003B624E" w:rsidP="00FC2370">
            <w:pPr>
              <w:jc w:val="both"/>
              <w:rPr>
                <w:rFonts w:cstheme="minorHAnsi"/>
                <w:sz w:val="18"/>
                <w:szCs w:val="18"/>
              </w:rPr>
            </w:pPr>
            <w:r w:rsidRPr="00FC2370">
              <w:rPr>
                <w:rFonts w:cstheme="minorHAnsi"/>
                <w:sz w:val="18"/>
                <w:szCs w:val="18"/>
              </w:rPr>
              <w:t>R.E. 10726/2020</w:t>
            </w:r>
          </w:p>
          <w:p w14:paraId="700205E3" w14:textId="77777777" w:rsidR="003B624E" w:rsidRPr="00FC2370" w:rsidRDefault="003B624E" w:rsidP="00FC2370">
            <w:pPr>
              <w:jc w:val="both"/>
              <w:rPr>
                <w:rFonts w:cstheme="minorHAnsi"/>
                <w:sz w:val="18"/>
                <w:szCs w:val="18"/>
              </w:rPr>
            </w:pPr>
            <w:r w:rsidRPr="00FC2370">
              <w:rPr>
                <w:rFonts w:cstheme="minorHAnsi"/>
                <w:sz w:val="18"/>
                <w:szCs w:val="18"/>
              </w:rPr>
              <w:t>n./a.</w:t>
            </w:r>
          </w:p>
          <w:p w14:paraId="18A8D585"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1832/2018 </w:t>
            </w:r>
            <w:r w:rsidRPr="00FC2370">
              <w:rPr>
                <w:rFonts w:cstheme="minorHAnsi"/>
                <w:sz w:val="18"/>
                <w:szCs w:val="18"/>
              </w:rPr>
              <w:t>of the Rome Court of Appeal and awarding him legal fees with regard to the enforcement proceedings.</w:t>
            </w:r>
          </w:p>
        </w:tc>
      </w:tr>
      <w:tr w:rsidR="003B624E" w:rsidRPr="00FC2370" w14:paraId="7B3F7548" w14:textId="77777777" w:rsidTr="00CF7C45">
        <w:tc>
          <w:tcPr>
            <w:tcW w:w="481" w:type="dxa"/>
            <w:vMerge/>
          </w:tcPr>
          <w:p w14:paraId="3D2E9B3A" w14:textId="77777777" w:rsidR="003B624E" w:rsidRPr="00FC2370" w:rsidRDefault="003B624E" w:rsidP="00FC2370">
            <w:pPr>
              <w:rPr>
                <w:rFonts w:eastAsia="Times New Roman" w:cstheme="minorHAnsi"/>
                <w:sz w:val="18"/>
                <w:szCs w:val="18"/>
              </w:rPr>
            </w:pPr>
          </w:p>
        </w:tc>
        <w:tc>
          <w:tcPr>
            <w:tcW w:w="1416" w:type="dxa"/>
            <w:vMerge/>
          </w:tcPr>
          <w:p w14:paraId="4005C96D" w14:textId="77777777" w:rsidR="003B624E" w:rsidRPr="00FC2370" w:rsidRDefault="003B624E" w:rsidP="00FC2370">
            <w:pPr>
              <w:rPr>
                <w:rFonts w:eastAsia="Times New Roman" w:cstheme="minorHAnsi"/>
                <w:sz w:val="18"/>
                <w:szCs w:val="18"/>
              </w:rPr>
            </w:pPr>
          </w:p>
        </w:tc>
        <w:tc>
          <w:tcPr>
            <w:tcW w:w="1555" w:type="dxa"/>
            <w:vMerge/>
          </w:tcPr>
          <w:p w14:paraId="390D2DC5" w14:textId="77777777" w:rsidR="003B624E" w:rsidRPr="00FC2370" w:rsidRDefault="003B624E" w:rsidP="00FC2370">
            <w:pPr>
              <w:rPr>
                <w:rFonts w:eastAsia="Times New Roman" w:cstheme="minorHAnsi"/>
                <w:sz w:val="18"/>
                <w:szCs w:val="18"/>
              </w:rPr>
            </w:pPr>
          </w:p>
        </w:tc>
        <w:tc>
          <w:tcPr>
            <w:tcW w:w="1732" w:type="dxa"/>
            <w:vMerge/>
          </w:tcPr>
          <w:p w14:paraId="49A1A9DE" w14:textId="77777777" w:rsidR="003B624E" w:rsidRPr="00FC2370" w:rsidRDefault="003B624E" w:rsidP="00FC2370">
            <w:pPr>
              <w:rPr>
                <w:rFonts w:eastAsia="Times New Roman" w:cstheme="minorHAnsi"/>
                <w:b/>
                <w:bCs/>
                <w:sz w:val="18"/>
                <w:szCs w:val="18"/>
              </w:rPr>
            </w:pPr>
          </w:p>
        </w:tc>
        <w:tc>
          <w:tcPr>
            <w:tcW w:w="2536" w:type="dxa"/>
            <w:vMerge w:val="restart"/>
          </w:tcPr>
          <w:p w14:paraId="59FE988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172EDFB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57188/2010</w:t>
            </w:r>
          </w:p>
          <w:p w14:paraId="7C4A4E4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8557/2015</w:t>
            </w:r>
          </w:p>
          <w:p w14:paraId="49AA7E0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15/06/2015</w:t>
            </w:r>
          </w:p>
          <w:p w14:paraId="2CB1598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E.R.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2AC3CC4F"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481C4BF" w14:textId="77777777" w:rsidR="003B624E" w:rsidRPr="00FC2370" w:rsidRDefault="003B624E" w:rsidP="00FC2370">
            <w:pPr>
              <w:jc w:val="both"/>
              <w:rPr>
                <w:rFonts w:cstheme="minorHAnsi"/>
                <w:sz w:val="18"/>
                <w:szCs w:val="18"/>
              </w:rPr>
            </w:pPr>
            <w:r w:rsidRPr="00FC2370">
              <w:rPr>
                <w:rFonts w:cstheme="minorHAnsi"/>
                <w:sz w:val="18"/>
                <w:szCs w:val="18"/>
              </w:rPr>
              <w:t>R.E. 17371/2019</w:t>
            </w:r>
          </w:p>
          <w:p w14:paraId="7165A940" w14:textId="77777777" w:rsidR="003B624E" w:rsidRPr="00FC2370" w:rsidRDefault="003B624E" w:rsidP="00FC2370">
            <w:pPr>
              <w:jc w:val="both"/>
              <w:rPr>
                <w:rFonts w:cstheme="minorHAnsi"/>
                <w:sz w:val="18"/>
                <w:szCs w:val="18"/>
              </w:rPr>
            </w:pPr>
            <w:r w:rsidRPr="00FC2370">
              <w:rPr>
                <w:rFonts w:cstheme="minorHAnsi"/>
                <w:sz w:val="18"/>
                <w:szCs w:val="18"/>
              </w:rPr>
              <w:t>15/12/2020</w:t>
            </w:r>
          </w:p>
          <w:p w14:paraId="641B0298"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D.R., S.R. and A.V. as heirs of </w:t>
            </w:r>
            <w:r w:rsidRPr="00FC2370">
              <w:rPr>
                <w:rFonts w:eastAsia="Times New Roman" w:cstheme="minorHAnsi"/>
                <w:sz w:val="18"/>
                <w:szCs w:val="18"/>
              </w:rPr>
              <w:t xml:space="preserve">E.R. </w:t>
            </w:r>
            <w:r w:rsidRPr="00FC2370">
              <w:rPr>
                <w:rFonts w:cstheme="minorHAnsi"/>
                <w:sz w:val="18"/>
                <w:szCs w:val="18"/>
              </w:rPr>
              <w:t>the sum awarded by Decision no. </w:t>
            </w:r>
            <w:r w:rsidRPr="00FC2370">
              <w:rPr>
                <w:rFonts w:eastAsia="Times New Roman" w:cstheme="minorHAnsi"/>
                <w:sz w:val="18"/>
                <w:szCs w:val="18"/>
              </w:rPr>
              <w:t xml:space="preserve">8557/2015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D.R., S.R. and A.V. in the enforcement proceedings.</w:t>
            </w:r>
          </w:p>
        </w:tc>
      </w:tr>
      <w:tr w:rsidR="003B624E" w:rsidRPr="00FC2370" w14:paraId="31787F56" w14:textId="77777777" w:rsidTr="00CF7C45">
        <w:tc>
          <w:tcPr>
            <w:tcW w:w="481" w:type="dxa"/>
            <w:vMerge/>
          </w:tcPr>
          <w:p w14:paraId="4C8332DB" w14:textId="77777777" w:rsidR="003B624E" w:rsidRPr="00FC2370" w:rsidRDefault="003B624E" w:rsidP="00FC2370">
            <w:pPr>
              <w:rPr>
                <w:rFonts w:eastAsia="Times New Roman" w:cstheme="minorHAnsi"/>
                <w:sz w:val="18"/>
                <w:szCs w:val="18"/>
              </w:rPr>
            </w:pPr>
          </w:p>
        </w:tc>
        <w:tc>
          <w:tcPr>
            <w:tcW w:w="1416" w:type="dxa"/>
            <w:vMerge/>
          </w:tcPr>
          <w:p w14:paraId="6042E462" w14:textId="77777777" w:rsidR="003B624E" w:rsidRPr="00FC2370" w:rsidRDefault="003B624E" w:rsidP="00FC2370">
            <w:pPr>
              <w:rPr>
                <w:rFonts w:eastAsia="Times New Roman" w:cstheme="minorHAnsi"/>
                <w:sz w:val="18"/>
                <w:szCs w:val="18"/>
              </w:rPr>
            </w:pPr>
          </w:p>
        </w:tc>
        <w:tc>
          <w:tcPr>
            <w:tcW w:w="1555" w:type="dxa"/>
            <w:vMerge/>
          </w:tcPr>
          <w:p w14:paraId="014061DE" w14:textId="77777777" w:rsidR="003B624E" w:rsidRPr="00FC2370" w:rsidRDefault="003B624E" w:rsidP="00FC2370">
            <w:pPr>
              <w:rPr>
                <w:rFonts w:eastAsia="Times New Roman" w:cstheme="minorHAnsi"/>
                <w:sz w:val="18"/>
                <w:szCs w:val="18"/>
              </w:rPr>
            </w:pPr>
          </w:p>
        </w:tc>
        <w:tc>
          <w:tcPr>
            <w:tcW w:w="1732" w:type="dxa"/>
            <w:vMerge/>
          </w:tcPr>
          <w:p w14:paraId="1DF72218" w14:textId="77777777" w:rsidR="003B624E" w:rsidRPr="00FC2370" w:rsidRDefault="003B624E" w:rsidP="00FC2370">
            <w:pPr>
              <w:rPr>
                <w:rFonts w:eastAsia="Times New Roman" w:cstheme="minorHAnsi"/>
                <w:b/>
                <w:bCs/>
                <w:sz w:val="18"/>
                <w:szCs w:val="18"/>
              </w:rPr>
            </w:pPr>
          </w:p>
        </w:tc>
        <w:tc>
          <w:tcPr>
            <w:tcW w:w="2536" w:type="dxa"/>
            <w:vMerge/>
          </w:tcPr>
          <w:p w14:paraId="2CE3BF26" w14:textId="77777777" w:rsidR="003B624E" w:rsidRPr="00FC2370" w:rsidRDefault="003B624E" w:rsidP="00FC2370">
            <w:pPr>
              <w:jc w:val="both"/>
              <w:rPr>
                <w:rFonts w:eastAsia="Times New Roman" w:cstheme="minorHAnsi"/>
                <w:sz w:val="18"/>
                <w:szCs w:val="18"/>
              </w:rPr>
            </w:pPr>
          </w:p>
        </w:tc>
        <w:tc>
          <w:tcPr>
            <w:tcW w:w="3402" w:type="dxa"/>
          </w:tcPr>
          <w:p w14:paraId="3828DE46"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2E3EDE0" w14:textId="77777777" w:rsidR="003B624E" w:rsidRPr="00FC2370" w:rsidRDefault="003B624E" w:rsidP="00FC2370">
            <w:pPr>
              <w:jc w:val="both"/>
              <w:rPr>
                <w:rFonts w:cstheme="minorHAnsi"/>
                <w:sz w:val="18"/>
                <w:szCs w:val="18"/>
              </w:rPr>
            </w:pPr>
            <w:r w:rsidRPr="00FC2370">
              <w:rPr>
                <w:rFonts w:cstheme="minorHAnsi"/>
                <w:sz w:val="18"/>
                <w:szCs w:val="18"/>
              </w:rPr>
              <w:t>R.E. 17325/2019</w:t>
            </w:r>
          </w:p>
          <w:p w14:paraId="4D295C47" w14:textId="77777777" w:rsidR="003B624E" w:rsidRPr="00FC2370" w:rsidRDefault="003B624E" w:rsidP="00FC2370">
            <w:pPr>
              <w:jc w:val="both"/>
              <w:rPr>
                <w:rFonts w:cstheme="minorHAnsi"/>
                <w:sz w:val="18"/>
                <w:szCs w:val="18"/>
              </w:rPr>
            </w:pPr>
            <w:r w:rsidRPr="00FC2370">
              <w:rPr>
                <w:rFonts w:cstheme="minorHAnsi"/>
                <w:sz w:val="18"/>
                <w:szCs w:val="18"/>
              </w:rPr>
              <w:t>08/02/2021</w:t>
            </w:r>
          </w:p>
          <w:p w14:paraId="46C5E895"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8557/2015 </w:t>
            </w:r>
            <w:r w:rsidRPr="00FC2370">
              <w:rPr>
                <w:rFonts w:cstheme="minorHAnsi"/>
                <w:sz w:val="18"/>
                <w:szCs w:val="18"/>
              </w:rPr>
              <w:t>of the Rome Court of Appeal and awarding him legal fees with regard to the enforcement proceedings.</w:t>
            </w:r>
          </w:p>
        </w:tc>
      </w:tr>
      <w:tr w:rsidR="003B624E" w:rsidRPr="00FC2370" w14:paraId="5647803C" w14:textId="77777777" w:rsidTr="00CF7C45">
        <w:tc>
          <w:tcPr>
            <w:tcW w:w="481" w:type="dxa"/>
            <w:vMerge/>
          </w:tcPr>
          <w:p w14:paraId="76B9CC99" w14:textId="77777777" w:rsidR="003B624E" w:rsidRPr="00FC2370" w:rsidRDefault="003B624E" w:rsidP="00FC2370">
            <w:pPr>
              <w:rPr>
                <w:rFonts w:eastAsia="Times New Roman" w:cstheme="minorHAnsi"/>
                <w:sz w:val="18"/>
                <w:szCs w:val="18"/>
              </w:rPr>
            </w:pPr>
          </w:p>
        </w:tc>
        <w:tc>
          <w:tcPr>
            <w:tcW w:w="1416" w:type="dxa"/>
            <w:vMerge/>
          </w:tcPr>
          <w:p w14:paraId="50EAF8ED" w14:textId="77777777" w:rsidR="003B624E" w:rsidRPr="00FC2370" w:rsidRDefault="003B624E" w:rsidP="00FC2370">
            <w:pPr>
              <w:rPr>
                <w:rFonts w:eastAsia="Times New Roman" w:cstheme="minorHAnsi"/>
                <w:sz w:val="18"/>
                <w:szCs w:val="18"/>
              </w:rPr>
            </w:pPr>
          </w:p>
        </w:tc>
        <w:tc>
          <w:tcPr>
            <w:tcW w:w="1555" w:type="dxa"/>
            <w:vMerge/>
          </w:tcPr>
          <w:p w14:paraId="615C72F0" w14:textId="77777777" w:rsidR="003B624E" w:rsidRPr="00FC2370" w:rsidRDefault="003B624E" w:rsidP="00FC2370">
            <w:pPr>
              <w:rPr>
                <w:rFonts w:eastAsia="Times New Roman" w:cstheme="minorHAnsi"/>
                <w:sz w:val="18"/>
                <w:szCs w:val="18"/>
              </w:rPr>
            </w:pPr>
          </w:p>
        </w:tc>
        <w:tc>
          <w:tcPr>
            <w:tcW w:w="1732" w:type="dxa"/>
            <w:vMerge/>
          </w:tcPr>
          <w:p w14:paraId="32B24F09" w14:textId="77777777" w:rsidR="003B624E" w:rsidRPr="00FC2370" w:rsidRDefault="003B624E" w:rsidP="00FC2370">
            <w:pPr>
              <w:rPr>
                <w:rFonts w:eastAsia="Times New Roman" w:cstheme="minorHAnsi"/>
                <w:b/>
                <w:bCs/>
                <w:sz w:val="18"/>
                <w:szCs w:val="18"/>
              </w:rPr>
            </w:pPr>
          </w:p>
        </w:tc>
        <w:tc>
          <w:tcPr>
            <w:tcW w:w="2536" w:type="dxa"/>
            <w:vMerge w:val="restart"/>
          </w:tcPr>
          <w:p w14:paraId="7D8ECAA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Perugia Court of Appeal</w:t>
            </w:r>
          </w:p>
          <w:p w14:paraId="6A02812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157/2018</w:t>
            </w:r>
          </w:p>
          <w:p w14:paraId="7D2280D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2238/2019</w:t>
            </w:r>
          </w:p>
          <w:p w14:paraId="2FB6EFF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19/07/2018</w:t>
            </w:r>
          </w:p>
          <w:p w14:paraId="181F86A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A.L.F.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0C7DA4EA"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B2C5C3B" w14:textId="77777777" w:rsidR="003B624E" w:rsidRPr="00FC2370" w:rsidRDefault="003B624E" w:rsidP="00FC2370">
            <w:pPr>
              <w:jc w:val="both"/>
              <w:rPr>
                <w:rFonts w:cstheme="minorHAnsi"/>
                <w:sz w:val="18"/>
                <w:szCs w:val="18"/>
              </w:rPr>
            </w:pPr>
            <w:r w:rsidRPr="00FC2370">
              <w:rPr>
                <w:rFonts w:cstheme="minorHAnsi"/>
                <w:sz w:val="18"/>
                <w:szCs w:val="18"/>
              </w:rPr>
              <w:t>R.E. 16308/2020</w:t>
            </w:r>
          </w:p>
          <w:p w14:paraId="7FDB1840" w14:textId="77777777" w:rsidR="003B624E" w:rsidRPr="00FC2370" w:rsidRDefault="003B624E" w:rsidP="00FC2370">
            <w:pPr>
              <w:jc w:val="both"/>
              <w:rPr>
                <w:rFonts w:cstheme="minorHAnsi"/>
                <w:sz w:val="18"/>
                <w:szCs w:val="18"/>
              </w:rPr>
            </w:pPr>
            <w:r w:rsidRPr="00FC2370">
              <w:rPr>
                <w:rFonts w:cstheme="minorHAnsi"/>
                <w:sz w:val="18"/>
                <w:szCs w:val="18"/>
              </w:rPr>
              <w:t>n./a.</w:t>
            </w:r>
          </w:p>
          <w:p w14:paraId="133E40C5"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A.L.F. </w:t>
            </w:r>
            <w:r w:rsidRPr="00FC2370">
              <w:rPr>
                <w:rFonts w:cstheme="minorHAnsi"/>
                <w:sz w:val="18"/>
                <w:szCs w:val="18"/>
              </w:rPr>
              <w:t xml:space="preserve">the sum awarded by Decision no. </w:t>
            </w:r>
            <w:r w:rsidRPr="00FC2370">
              <w:rPr>
                <w:rFonts w:eastAsia="Times New Roman" w:cstheme="minorHAnsi"/>
                <w:sz w:val="18"/>
                <w:szCs w:val="18"/>
              </w:rPr>
              <w:t xml:space="preserve">2238/2019 </w:t>
            </w:r>
            <w:r w:rsidRPr="00FC2370">
              <w:rPr>
                <w:rFonts w:cstheme="minorHAnsi"/>
                <w:sz w:val="18"/>
                <w:szCs w:val="18"/>
              </w:rPr>
              <w:t xml:space="preserve">of the Perugia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A.L.F. </w:t>
            </w:r>
            <w:r w:rsidRPr="00FC2370">
              <w:rPr>
                <w:rFonts w:cstheme="minorHAnsi"/>
                <w:sz w:val="18"/>
                <w:szCs w:val="18"/>
              </w:rPr>
              <w:t>in the enforcement proceedings.</w:t>
            </w:r>
          </w:p>
        </w:tc>
      </w:tr>
      <w:tr w:rsidR="003B624E" w:rsidRPr="00FC2370" w14:paraId="05772AC6" w14:textId="77777777" w:rsidTr="00CF7C45">
        <w:tc>
          <w:tcPr>
            <w:tcW w:w="481" w:type="dxa"/>
            <w:vMerge/>
          </w:tcPr>
          <w:p w14:paraId="100F6042" w14:textId="77777777" w:rsidR="003B624E" w:rsidRPr="00FC2370" w:rsidRDefault="003B624E" w:rsidP="00FC2370">
            <w:pPr>
              <w:rPr>
                <w:rFonts w:eastAsia="Times New Roman" w:cstheme="minorHAnsi"/>
                <w:sz w:val="18"/>
                <w:szCs w:val="18"/>
              </w:rPr>
            </w:pPr>
          </w:p>
        </w:tc>
        <w:tc>
          <w:tcPr>
            <w:tcW w:w="1416" w:type="dxa"/>
            <w:vMerge/>
          </w:tcPr>
          <w:p w14:paraId="38EC6B04" w14:textId="77777777" w:rsidR="003B624E" w:rsidRPr="00FC2370" w:rsidRDefault="003B624E" w:rsidP="00FC2370">
            <w:pPr>
              <w:rPr>
                <w:rFonts w:eastAsia="Times New Roman" w:cstheme="minorHAnsi"/>
                <w:sz w:val="18"/>
                <w:szCs w:val="18"/>
              </w:rPr>
            </w:pPr>
          </w:p>
        </w:tc>
        <w:tc>
          <w:tcPr>
            <w:tcW w:w="1555" w:type="dxa"/>
            <w:vMerge/>
          </w:tcPr>
          <w:p w14:paraId="60D24447" w14:textId="77777777" w:rsidR="003B624E" w:rsidRPr="00FC2370" w:rsidRDefault="003B624E" w:rsidP="00FC2370">
            <w:pPr>
              <w:rPr>
                <w:rFonts w:eastAsia="Times New Roman" w:cstheme="minorHAnsi"/>
                <w:sz w:val="18"/>
                <w:szCs w:val="18"/>
              </w:rPr>
            </w:pPr>
          </w:p>
        </w:tc>
        <w:tc>
          <w:tcPr>
            <w:tcW w:w="1732" w:type="dxa"/>
            <w:vMerge/>
          </w:tcPr>
          <w:p w14:paraId="7D925119" w14:textId="77777777" w:rsidR="003B624E" w:rsidRPr="00FC2370" w:rsidRDefault="003B624E" w:rsidP="00FC2370">
            <w:pPr>
              <w:rPr>
                <w:rFonts w:eastAsia="Times New Roman" w:cstheme="minorHAnsi"/>
                <w:b/>
                <w:bCs/>
                <w:sz w:val="18"/>
                <w:szCs w:val="18"/>
              </w:rPr>
            </w:pPr>
          </w:p>
        </w:tc>
        <w:tc>
          <w:tcPr>
            <w:tcW w:w="2536" w:type="dxa"/>
            <w:vMerge/>
          </w:tcPr>
          <w:p w14:paraId="713E2F34" w14:textId="77777777" w:rsidR="003B624E" w:rsidRPr="00FC2370" w:rsidRDefault="003B624E" w:rsidP="00FC2370">
            <w:pPr>
              <w:jc w:val="both"/>
              <w:rPr>
                <w:rFonts w:eastAsia="Times New Roman" w:cstheme="minorHAnsi"/>
                <w:sz w:val="18"/>
                <w:szCs w:val="18"/>
              </w:rPr>
            </w:pPr>
          </w:p>
        </w:tc>
        <w:tc>
          <w:tcPr>
            <w:tcW w:w="3402" w:type="dxa"/>
          </w:tcPr>
          <w:p w14:paraId="79A5D94B"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6A8E18BD" w14:textId="77777777" w:rsidR="003B624E" w:rsidRPr="00FC2370" w:rsidRDefault="003B624E" w:rsidP="00FC2370">
            <w:pPr>
              <w:keepNext/>
              <w:keepLines/>
              <w:jc w:val="both"/>
              <w:rPr>
                <w:rFonts w:cstheme="minorHAnsi"/>
                <w:sz w:val="18"/>
                <w:szCs w:val="18"/>
              </w:rPr>
            </w:pPr>
            <w:r w:rsidRPr="00FC2370">
              <w:rPr>
                <w:rFonts w:cstheme="minorHAnsi"/>
                <w:sz w:val="18"/>
                <w:szCs w:val="18"/>
              </w:rPr>
              <w:t>R.E. 731/2021</w:t>
            </w:r>
          </w:p>
          <w:p w14:paraId="68580CA9" w14:textId="77777777" w:rsidR="003B624E" w:rsidRPr="00FC2370" w:rsidRDefault="003B624E" w:rsidP="00FC2370">
            <w:pPr>
              <w:keepNext/>
              <w:keepLines/>
              <w:jc w:val="both"/>
              <w:rPr>
                <w:rFonts w:cstheme="minorHAnsi"/>
                <w:sz w:val="18"/>
                <w:szCs w:val="18"/>
              </w:rPr>
            </w:pPr>
            <w:r w:rsidRPr="00FC2370">
              <w:rPr>
                <w:rFonts w:cstheme="minorHAnsi"/>
                <w:sz w:val="18"/>
                <w:szCs w:val="18"/>
              </w:rPr>
              <w:t>29/04/2021</w:t>
            </w:r>
          </w:p>
          <w:p w14:paraId="14EA8EDB"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2238/2019 </w:t>
            </w:r>
            <w:r w:rsidRPr="00FC2370">
              <w:rPr>
                <w:rFonts w:cstheme="minorHAnsi"/>
                <w:sz w:val="18"/>
                <w:szCs w:val="18"/>
              </w:rPr>
              <w:t>of the Perugia Court of Appeal and awarding him legal fees with regard to the enforcement proceedings.</w:t>
            </w:r>
          </w:p>
        </w:tc>
      </w:tr>
      <w:tr w:rsidR="003B624E" w:rsidRPr="00FC2370" w14:paraId="5DB85436" w14:textId="77777777" w:rsidTr="00CF7C45">
        <w:tc>
          <w:tcPr>
            <w:tcW w:w="481" w:type="dxa"/>
            <w:vMerge/>
          </w:tcPr>
          <w:p w14:paraId="47B09EC8" w14:textId="77777777" w:rsidR="003B624E" w:rsidRPr="00FC2370" w:rsidRDefault="003B624E" w:rsidP="00FC2370">
            <w:pPr>
              <w:rPr>
                <w:rFonts w:eastAsia="Times New Roman" w:cstheme="minorHAnsi"/>
                <w:sz w:val="18"/>
                <w:szCs w:val="18"/>
              </w:rPr>
            </w:pPr>
          </w:p>
        </w:tc>
        <w:tc>
          <w:tcPr>
            <w:tcW w:w="1416" w:type="dxa"/>
            <w:vMerge/>
          </w:tcPr>
          <w:p w14:paraId="5DC848FA" w14:textId="77777777" w:rsidR="003B624E" w:rsidRPr="00FC2370" w:rsidRDefault="003B624E" w:rsidP="00FC2370">
            <w:pPr>
              <w:rPr>
                <w:rFonts w:eastAsia="Times New Roman" w:cstheme="minorHAnsi"/>
                <w:sz w:val="18"/>
                <w:szCs w:val="18"/>
              </w:rPr>
            </w:pPr>
          </w:p>
        </w:tc>
        <w:tc>
          <w:tcPr>
            <w:tcW w:w="1555" w:type="dxa"/>
            <w:vMerge/>
          </w:tcPr>
          <w:p w14:paraId="67A4955B" w14:textId="77777777" w:rsidR="003B624E" w:rsidRPr="00FC2370" w:rsidRDefault="003B624E" w:rsidP="00FC2370">
            <w:pPr>
              <w:rPr>
                <w:rFonts w:eastAsia="Times New Roman" w:cstheme="minorHAnsi"/>
                <w:sz w:val="18"/>
                <w:szCs w:val="18"/>
              </w:rPr>
            </w:pPr>
          </w:p>
        </w:tc>
        <w:tc>
          <w:tcPr>
            <w:tcW w:w="1732" w:type="dxa"/>
            <w:vMerge/>
          </w:tcPr>
          <w:p w14:paraId="3002AB89" w14:textId="77777777" w:rsidR="003B624E" w:rsidRPr="00FC2370" w:rsidRDefault="003B624E" w:rsidP="00FC2370">
            <w:pPr>
              <w:rPr>
                <w:rFonts w:eastAsia="Times New Roman" w:cstheme="minorHAnsi"/>
                <w:b/>
                <w:bCs/>
                <w:sz w:val="18"/>
                <w:szCs w:val="18"/>
              </w:rPr>
            </w:pPr>
          </w:p>
        </w:tc>
        <w:tc>
          <w:tcPr>
            <w:tcW w:w="2536" w:type="dxa"/>
            <w:vMerge w:val="restart"/>
          </w:tcPr>
          <w:p w14:paraId="717B7AB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291E9C9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56141/2012</w:t>
            </w:r>
          </w:p>
          <w:p w14:paraId="1669061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10049/2017</w:t>
            </w:r>
          </w:p>
          <w:p w14:paraId="561ABE8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23/11/2017</w:t>
            </w:r>
          </w:p>
          <w:p w14:paraId="5B0B05C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E.M.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50EA4005"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5A6E2A6" w14:textId="77777777" w:rsidR="003B624E" w:rsidRPr="00FC2370" w:rsidRDefault="003B624E" w:rsidP="00FC2370">
            <w:pPr>
              <w:jc w:val="both"/>
              <w:rPr>
                <w:rFonts w:cstheme="minorHAnsi"/>
                <w:sz w:val="18"/>
                <w:szCs w:val="18"/>
              </w:rPr>
            </w:pPr>
            <w:r w:rsidRPr="00FC2370">
              <w:rPr>
                <w:rFonts w:cstheme="minorHAnsi"/>
                <w:sz w:val="18"/>
                <w:szCs w:val="18"/>
              </w:rPr>
              <w:t>R.E. 10721/2020</w:t>
            </w:r>
          </w:p>
          <w:p w14:paraId="2E51C42F" w14:textId="77777777" w:rsidR="003B624E" w:rsidRPr="00FC2370" w:rsidRDefault="003B624E" w:rsidP="00FC2370">
            <w:pPr>
              <w:jc w:val="both"/>
              <w:rPr>
                <w:rFonts w:cstheme="minorHAnsi"/>
                <w:sz w:val="18"/>
                <w:szCs w:val="18"/>
              </w:rPr>
            </w:pPr>
            <w:r w:rsidRPr="00FC2370">
              <w:rPr>
                <w:rFonts w:cstheme="minorHAnsi"/>
                <w:sz w:val="18"/>
                <w:szCs w:val="18"/>
              </w:rPr>
              <w:t>n./a.</w:t>
            </w:r>
          </w:p>
          <w:p w14:paraId="11E01CAA"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E.M. </w:t>
            </w:r>
            <w:r w:rsidRPr="00FC2370">
              <w:rPr>
                <w:rFonts w:cstheme="minorHAnsi"/>
                <w:sz w:val="18"/>
                <w:szCs w:val="18"/>
              </w:rPr>
              <w:t xml:space="preserve">the sum awarded by Decision no. </w:t>
            </w:r>
            <w:r w:rsidRPr="00FC2370">
              <w:rPr>
                <w:rFonts w:eastAsia="Times New Roman" w:cstheme="minorHAnsi"/>
                <w:sz w:val="18"/>
                <w:szCs w:val="18"/>
              </w:rPr>
              <w:t xml:space="preserve">10049/2017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E.M. </w:t>
            </w:r>
            <w:r w:rsidRPr="00FC2370">
              <w:rPr>
                <w:rFonts w:cstheme="minorHAnsi"/>
                <w:sz w:val="18"/>
                <w:szCs w:val="18"/>
              </w:rPr>
              <w:t>in the enforcement proceedings.</w:t>
            </w:r>
          </w:p>
        </w:tc>
      </w:tr>
      <w:tr w:rsidR="003B624E" w:rsidRPr="00FC2370" w14:paraId="7110CB9B" w14:textId="77777777" w:rsidTr="00CF7C45">
        <w:tc>
          <w:tcPr>
            <w:tcW w:w="481" w:type="dxa"/>
            <w:vMerge/>
          </w:tcPr>
          <w:p w14:paraId="03838D23" w14:textId="77777777" w:rsidR="003B624E" w:rsidRPr="00FC2370" w:rsidRDefault="003B624E" w:rsidP="00FC2370">
            <w:pPr>
              <w:rPr>
                <w:rFonts w:eastAsia="Times New Roman" w:cstheme="minorHAnsi"/>
                <w:sz w:val="18"/>
                <w:szCs w:val="18"/>
              </w:rPr>
            </w:pPr>
          </w:p>
        </w:tc>
        <w:tc>
          <w:tcPr>
            <w:tcW w:w="1416" w:type="dxa"/>
            <w:vMerge/>
          </w:tcPr>
          <w:p w14:paraId="68CA324E" w14:textId="77777777" w:rsidR="003B624E" w:rsidRPr="00FC2370" w:rsidRDefault="003B624E" w:rsidP="00FC2370">
            <w:pPr>
              <w:rPr>
                <w:rFonts w:eastAsia="Times New Roman" w:cstheme="minorHAnsi"/>
                <w:sz w:val="18"/>
                <w:szCs w:val="18"/>
              </w:rPr>
            </w:pPr>
          </w:p>
        </w:tc>
        <w:tc>
          <w:tcPr>
            <w:tcW w:w="1555" w:type="dxa"/>
            <w:vMerge/>
          </w:tcPr>
          <w:p w14:paraId="2FF8DC30" w14:textId="77777777" w:rsidR="003B624E" w:rsidRPr="00FC2370" w:rsidRDefault="003B624E" w:rsidP="00FC2370">
            <w:pPr>
              <w:rPr>
                <w:rFonts w:eastAsia="Times New Roman" w:cstheme="minorHAnsi"/>
                <w:sz w:val="18"/>
                <w:szCs w:val="18"/>
              </w:rPr>
            </w:pPr>
          </w:p>
        </w:tc>
        <w:tc>
          <w:tcPr>
            <w:tcW w:w="1732" w:type="dxa"/>
            <w:vMerge/>
          </w:tcPr>
          <w:p w14:paraId="7923EEF5" w14:textId="77777777" w:rsidR="003B624E" w:rsidRPr="00FC2370" w:rsidRDefault="003B624E" w:rsidP="00FC2370">
            <w:pPr>
              <w:rPr>
                <w:rFonts w:eastAsia="Times New Roman" w:cstheme="minorHAnsi"/>
                <w:b/>
                <w:bCs/>
                <w:sz w:val="18"/>
                <w:szCs w:val="18"/>
              </w:rPr>
            </w:pPr>
          </w:p>
        </w:tc>
        <w:tc>
          <w:tcPr>
            <w:tcW w:w="2536" w:type="dxa"/>
            <w:vMerge/>
          </w:tcPr>
          <w:p w14:paraId="72931ED1" w14:textId="77777777" w:rsidR="003B624E" w:rsidRPr="00FC2370" w:rsidRDefault="003B624E" w:rsidP="00FC2370">
            <w:pPr>
              <w:jc w:val="both"/>
              <w:rPr>
                <w:rFonts w:eastAsia="Times New Roman" w:cstheme="minorHAnsi"/>
                <w:sz w:val="18"/>
                <w:szCs w:val="18"/>
              </w:rPr>
            </w:pPr>
          </w:p>
        </w:tc>
        <w:tc>
          <w:tcPr>
            <w:tcW w:w="3402" w:type="dxa"/>
          </w:tcPr>
          <w:p w14:paraId="111234D6"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281A16E" w14:textId="77777777" w:rsidR="003B624E" w:rsidRPr="00FC2370" w:rsidRDefault="003B624E" w:rsidP="00FC2370">
            <w:pPr>
              <w:jc w:val="both"/>
              <w:rPr>
                <w:rFonts w:cstheme="minorHAnsi"/>
                <w:sz w:val="18"/>
                <w:szCs w:val="18"/>
              </w:rPr>
            </w:pPr>
            <w:r w:rsidRPr="00FC2370">
              <w:rPr>
                <w:rFonts w:cstheme="minorHAnsi"/>
                <w:sz w:val="18"/>
                <w:szCs w:val="18"/>
              </w:rPr>
              <w:t>R.E. 16508/2020</w:t>
            </w:r>
          </w:p>
          <w:p w14:paraId="421AA877" w14:textId="77777777" w:rsidR="003B624E" w:rsidRPr="00FC2370" w:rsidRDefault="003B624E" w:rsidP="00FC2370">
            <w:pPr>
              <w:jc w:val="both"/>
              <w:rPr>
                <w:rFonts w:cstheme="minorHAnsi"/>
                <w:sz w:val="18"/>
                <w:szCs w:val="18"/>
              </w:rPr>
            </w:pPr>
            <w:r w:rsidRPr="00FC2370">
              <w:rPr>
                <w:rFonts w:cstheme="minorHAnsi"/>
                <w:sz w:val="18"/>
                <w:szCs w:val="18"/>
              </w:rPr>
              <w:t>20/04/2021</w:t>
            </w:r>
          </w:p>
          <w:p w14:paraId="13BDBD38"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him by Decision no. </w:t>
            </w:r>
            <w:r w:rsidRPr="00FC2370">
              <w:rPr>
                <w:rFonts w:eastAsia="Times New Roman" w:cstheme="minorHAnsi"/>
                <w:sz w:val="18"/>
                <w:szCs w:val="18"/>
              </w:rPr>
              <w:t xml:space="preserve">10049/2017 </w:t>
            </w:r>
            <w:r w:rsidRPr="00FC2370">
              <w:rPr>
                <w:rFonts w:cstheme="minorHAnsi"/>
                <w:sz w:val="18"/>
                <w:szCs w:val="18"/>
              </w:rPr>
              <w:t>of the Rome Court of Appeal and awarding him legal fees with regard to the enforcement proceedings.</w:t>
            </w:r>
          </w:p>
        </w:tc>
      </w:tr>
      <w:tr w:rsidR="003B624E" w:rsidRPr="00FC2370" w14:paraId="108619FC" w14:textId="77777777" w:rsidTr="00CF7C45">
        <w:tc>
          <w:tcPr>
            <w:tcW w:w="481" w:type="dxa"/>
            <w:vMerge/>
          </w:tcPr>
          <w:p w14:paraId="2C5FF757" w14:textId="77777777" w:rsidR="003B624E" w:rsidRPr="00FC2370" w:rsidRDefault="003B624E" w:rsidP="00FC2370">
            <w:pPr>
              <w:rPr>
                <w:rFonts w:eastAsia="Times New Roman" w:cstheme="minorHAnsi"/>
                <w:sz w:val="18"/>
                <w:szCs w:val="18"/>
              </w:rPr>
            </w:pPr>
          </w:p>
        </w:tc>
        <w:tc>
          <w:tcPr>
            <w:tcW w:w="1416" w:type="dxa"/>
            <w:vMerge/>
          </w:tcPr>
          <w:p w14:paraId="78A08C29" w14:textId="77777777" w:rsidR="003B624E" w:rsidRPr="00FC2370" w:rsidRDefault="003B624E" w:rsidP="00FC2370">
            <w:pPr>
              <w:rPr>
                <w:rFonts w:eastAsia="Times New Roman" w:cstheme="minorHAnsi"/>
                <w:sz w:val="18"/>
                <w:szCs w:val="18"/>
              </w:rPr>
            </w:pPr>
          </w:p>
        </w:tc>
        <w:tc>
          <w:tcPr>
            <w:tcW w:w="1555" w:type="dxa"/>
            <w:vMerge/>
          </w:tcPr>
          <w:p w14:paraId="422DECA4" w14:textId="77777777" w:rsidR="003B624E" w:rsidRPr="00FC2370" w:rsidRDefault="003B624E" w:rsidP="00FC2370">
            <w:pPr>
              <w:rPr>
                <w:rFonts w:eastAsia="Times New Roman" w:cstheme="minorHAnsi"/>
                <w:sz w:val="18"/>
                <w:szCs w:val="18"/>
              </w:rPr>
            </w:pPr>
          </w:p>
        </w:tc>
        <w:tc>
          <w:tcPr>
            <w:tcW w:w="1732" w:type="dxa"/>
            <w:vMerge/>
          </w:tcPr>
          <w:p w14:paraId="76DC3135" w14:textId="77777777" w:rsidR="003B624E" w:rsidRPr="00FC2370" w:rsidRDefault="003B624E" w:rsidP="00FC2370">
            <w:pPr>
              <w:rPr>
                <w:rFonts w:eastAsia="Times New Roman" w:cstheme="minorHAnsi"/>
                <w:b/>
                <w:bCs/>
                <w:sz w:val="18"/>
                <w:szCs w:val="18"/>
              </w:rPr>
            </w:pPr>
          </w:p>
        </w:tc>
        <w:tc>
          <w:tcPr>
            <w:tcW w:w="2536" w:type="dxa"/>
            <w:vMerge w:val="restart"/>
          </w:tcPr>
          <w:p w14:paraId="7858B21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7DB515A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53129/2018</w:t>
            </w:r>
          </w:p>
          <w:p w14:paraId="270CF79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32/2019</w:t>
            </w:r>
          </w:p>
          <w:p w14:paraId="37835E2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04/01/2019</w:t>
            </w:r>
          </w:p>
          <w:p w14:paraId="45BFF98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P.A.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70D37C96"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7C5F8591" w14:textId="77777777" w:rsidR="003B624E" w:rsidRPr="00FC2370" w:rsidRDefault="003B624E" w:rsidP="00FC2370">
            <w:pPr>
              <w:jc w:val="both"/>
              <w:rPr>
                <w:rFonts w:cstheme="minorHAnsi"/>
                <w:sz w:val="18"/>
                <w:szCs w:val="18"/>
              </w:rPr>
            </w:pPr>
            <w:r w:rsidRPr="00FC2370">
              <w:rPr>
                <w:rFonts w:cstheme="minorHAnsi"/>
                <w:sz w:val="18"/>
                <w:szCs w:val="18"/>
              </w:rPr>
              <w:t>R.E. 9339/2020</w:t>
            </w:r>
          </w:p>
          <w:p w14:paraId="77940E46" w14:textId="77777777" w:rsidR="003B624E" w:rsidRPr="00FC2370" w:rsidRDefault="003B624E" w:rsidP="00FC2370">
            <w:pPr>
              <w:jc w:val="both"/>
              <w:rPr>
                <w:rFonts w:cstheme="minorHAnsi"/>
                <w:sz w:val="18"/>
                <w:szCs w:val="18"/>
              </w:rPr>
            </w:pPr>
            <w:r w:rsidRPr="00FC2370">
              <w:rPr>
                <w:rFonts w:cstheme="minorHAnsi"/>
                <w:sz w:val="18"/>
                <w:szCs w:val="18"/>
              </w:rPr>
              <w:t>12/03/2021</w:t>
            </w:r>
          </w:p>
          <w:p w14:paraId="05F4845A"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P.A. </w:t>
            </w:r>
            <w:r w:rsidRPr="00FC2370">
              <w:rPr>
                <w:rFonts w:cstheme="minorHAnsi"/>
                <w:sz w:val="18"/>
                <w:szCs w:val="18"/>
              </w:rPr>
              <w:t xml:space="preserve">the sum awarded by Decision no. </w:t>
            </w:r>
            <w:r w:rsidRPr="00FC2370">
              <w:rPr>
                <w:rFonts w:eastAsia="Times New Roman" w:cstheme="minorHAnsi"/>
                <w:sz w:val="18"/>
                <w:szCs w:val="18"/>
              </w:rPr>
              <w:t xml:space="preserve">32/2019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P.A. </w:t>
            </w:r>
            <w:r w:rsidRPr="00FC2370">
              <w:rPr>
                <w:rFonts w:cstheme="minorHAnsi"/>
                <w:sz w:val="18"/>
                <w:szCs w:val="18"/>
              </w:rPr>
              <w:t>in the enforcement proceedings.</w:t>
            </w:r>
          </w:p>
        </w:tc>
      </w:tr>
      <w:tr w:rsidR="003B624E" w:rsidRPr="00FC2370" w14:paraId="1622EC54" w14:textId="77777777" w:rsidTr="00CF7C45">
        <w:tc>
          <w:tcPr>
            <w:tcW w:w="481" w:type="dxa"/>
            <w:vMerge/>
          </w:tcPr>
          <w:p w14:paraId="039F8F40" w14:textId="77777777" w:rsidR="003B624E" w:rsidRPr="00FC2370" w:rsidRDefault="003B624E" w:rsidP="00FC2370">
            <w:pPr>
              <w:rPr>
                <w:rFonts w:eastAsia="Times New Roman" w:cstheme="minorHAnsi"/>
                <w:sz w:val="18"/>
                <w:szCs w:val="18"/>
              </w:rPr>
            </w:pPr>
          </w:p>
        </w:tc>
        <w:tc>
          <w:tcPr>
            <w:tcW w:w="1416" w:type="dxa"/>
            <w:vMerge/>
          </w:tcPr>
          <w:p w14:paraId="1B472E4B" w14:textId="77777777" w:rsidR="003B624E" w:rsidRPr="00FC2370" w:rsidRDefault="003B624E" w:rsidP="00FC2370">
            <w:pPr>
              <w:rPr>
                <w:rFonts w:eastAsia="Times New Roman" w:cstheme="minorHAnsi"/>
                <w:sz w:val="18"/>
                <w:szCs w:val="18"/>
              </w:rPr>
            </w:pPr>
          </w:p>
        </w:tc>
        <w:tc>
          <w:tcPr>
            <w:tcW w:w="1555" w:type="dxa"/>
            <w:vMerge/>
          </w:tcPr>
          <w:p w14:paraId="14C7B4E3" w14:textId="77777777" w:rsidR="003B624E" w:rsidRPr="00FC2370" w:rsidRDefault="003B624E" w:rsidP="00FC2370">
            <w:pPr>
              <w:rPr>
                <w:rFonts w:eastAsia="Times New Roman" w:cstheme="minorHAnsi"/>
                <w:sz w:val="18"/>
                <w:szCs w:val="18"/>
              </w:rPr>
            </w:pPr>
          </w:p>
        </w:tc>
        <w:tc>
          <w:tcPr>
            <w:tcW w:w="1732" w:type="dxa"/>
            <w:vMerge/>
          </w:tcPr>
          <w:p w14:paraId="4C732070" w14:textId="77777777" w:rsidR="003B624E" w:rsidRPr="00FC2370" w:rsidRDefault="003B624E" w:rsidP="00FC2370">
            <w:pPr>
              <w:rPr>
                <w:rFonts w:eastAsia="Times New Roman" w:cstheme="minorHAnsi"/>
                <w:b/>
                <w:bCs/>
                <w:sz w:val="18"/>
                <w:szCs w:val="18"/>
              </w:rPr>
            </w:pPr>
          </w:p>
        </w:tc>
        <w:tc>
          <w:tcPr>
            <w:tcW w:w="2536" w:type="dxa"/>
            <w:vMerge/>
          </w:tcPr>
          <w:p w14:paraId="77B03676" w14:textId="77777777" w:rsidR="003B624E" w:rsidRPr="00FC2370" w:rsidRDefault="003B624E" w:rsidP="00FC2370">
            <w:pPr>
              <w:jc w:val="both"/>
              <w:rPr>
                <w:rFonts w:eastAsia="Times New Roman" w:cstheme="minorHAnsi"/>
                <w:sz w:val="18"/>
                <w:szCs w:val="18"/>
              </w:rPr>
            </w:pPr>
          </w:p>
        </w:tc>
        <w:tc>
          <w:tcPr>
            <w:tcW w:w="3402" w:type="dxa"/>
          </w:tcPr>
          <w:p w14:paraId="3E263B89"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5BC6DB8C" w14:textId="77777777" w:rsidR="003B624E" w:rsidRPr="00FC2370" w:rsidRDefault="003B624E" w:rsidP="00FC2370">
            <w:pPr>
              <w:jc w:val="both"/>
              <w:rPr>
                <w:rFonts w:cstheme="minorHAnsi"/>
                <w:sz w:val="18"/>
                <w:szCs w:val="18"/>
              </w:rPr>
            </w:pPr>
            <w:r w:rsidRPr="00FC2370">
              <w:rPr>
                <w:rFonts w:cstheme="minorHAnsi"/>
                <w:sz w:val="18"/>
                <w:szCs w:val="18"/>
              </w:rPr>
              <w:t>R.E. 16630/2020</w:t>
            </w:r>
          </w:p>
          <w:p w14:paraId="76E16F76" w14:textId="77777777" w:rsidR="003B624E" w:rsidRPr="00FC2370" w:rsidRDefault="003B624E" w:rsidP="00FC2370">
            <w:pPr>
              <w:jc w:val="both"/>
              <w:rPr>
                <w:rFonts w:cstheme="minorHAnsi"/>
                <w:sz w:val="18"/>
                <w:szCs w:val="18"/>
              </w:rPr>
            </w:pPr>
            <w:r w:rsidRPr="00FC2370">
              <w:rPr>
                <w:rFonts w:cstheme="minorHAnsi"/>
                <w:sz w:val="18"/>
                <w:szCs w:val="18"/>
              </w:rPr>
              <w:t>10/03/2021</w:t>
            </w:r>
          </w:p>
          <w:p w14:paraId="417DE765"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32/2019 </w:t>
            </w:r>
            <w:r w:rsidRPr="00FC2370">
              <w:rPr>
                <w:rFonts w:cstheme="minorHAnsi"/>
                <w:sz w:val="18"/>
                <w:szCs w:val="18"/>
              </w:rPr>
              <w:t>of the Rome Court of Appeal and awarding him legal fees with regard to the enforcement proceedings.</w:t>
            </w:r>
          </w:p>
        </w:tc>
      </w:tr>
      <w:tr w:rsidR="003B624E" w:rsidRPr="00FC2370" w14:paraId="27D7AC43" w14:textId="77777777" w:rsidTr="00CF7C45">
        <w:tc>
          <w:tcPr>
            <w:tcW w:w="481" w:type="dxa"/>
            <w:vMerge/>
          </w:tcPr>
          <w:p w14:paraId="54D115CD" w14:textId="77777777" w:rsidR="003B624E" w:rsidRPr="00FC2370" w:rsidRDefault="003B624E" w:rsidP="00FC2370">
            <w:pPr>
              <w:rPr>
                <w:rFonts w:eastAsia="Times New Roman" w:cstheme="minorHAnsi"/>
                <w:sz w:val="18"/>
                <w:szCs w:val="18"/>
              </w:rPr>
            </w:pPr>
          </w:p>
        </w:tc>
        <w:tc>
          <w:tcPr>
            <w:tcW w:w="1416" w:type="dxa"/>
            <w:vMerge/>
          </w:tcPr>
          <w:p w14:paraId="743E37A8" w14:textId="77777777" w:rsidR="003B624E" w:rsidRPr="00FC2370" w:rsidRDefault="003B624E" w:rsidP="00FC2370">
            <w:pPr>
              <w:rPr>
                <w:rFonts w:eastAsia="Times New Roman" w:cstheme="minorHAnsi"/>
                <w:sz w:val="18"/>
                <w:szCs w:val="18"/>
              </w:rPr>
            </w:pPr>
          </w:p>
        </w:tc>
        <w:tc>
          <w:tcPr>
            <w:tcW w:w="1555" w:type="dxa"/>
            <w:vMerge/>
          </w:tcPr>
          <w:p w14:paraId="11EA0E3D" w14:textId="77777777" w:rsidR="003B624E" w:rsidRPr="00FC2370" w:rsidRDefault="003B624E" w:rsidP="00FC2370">
            <w:pPr>
              <w:rPr>
                <w:rFonts w:eastAsia="Times New Roman" w:cstheme="minorHAnsi"/>
                <w:sz w:val="18"/>
                <w:szCs w:val="18"/>
              </w:rPr>
            </w:pPr>
          </w:p>
        </w:tc>
        <w:tc>
          <w:tcPr>
            <w:tcW w:w="1732" w:type="dxa"/>
            <w:vMerge/>
          </w:tcPr>
          <w:p w14:paraId="5B30E458" w14:textId="77777777" w:rsidR="003B624E" w:rsidRPr="00FC2370" w:rsidRDefault="003B624E" w:rsidP="00FC2370">
            <w:pPr>
              <w:rPr>
                <w:rFonts w:eastAsia="Times New Roman" w:cstheme="minorHAnsi"/>
                <w:b/>
                <w:bCs/>
                <w:sz w:val="18"/>
                <w:szCs w:val="18"/>
              </w:rPr>
            </w:pPr>
          </w:p>
        </w:tc>
        <w:tc>
          <w:tcPr>
            <w:tcW w:w="2536" w:type="dxa"/>
            <w:vMerge w:val="restart"/>
          </w:tcPr>
          <w:p w14:paraId="7DB4E7E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20322E6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52112/2015</w:t>
            </w:r>
          </w:p>
          <w:p w14:paraId="402B5EB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1596/2016</w:t>
            </w:r>
          </w:p>
          <w:p w14:paraId="5ADD73E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25/02/2016</w:t>
            </w:r>
          </w:p>
          <w:p w14:paraId="7CB3AA6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M.I.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139CEA37"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5D20DD6" w14:textId="77777777" w:rsidR="003B624E" w:rsidRPr="00FC2370" w:rsidRDefault="003B624E" w:rsidP="00FC2370">
            <w:pPr>
              <w:jc w:val="both"/>
              <w:rPr>
                <w:rFonts w:cstheme="minorHAnsi"/>
                <w:sz w:val="18"/>
                <w:szCs w:val="18"/>
              </w:rPr>
            </w:pPr>
            <w:r w:rsidRPr="00FC2370">
              <w:rPr>
                <w:rFonts w:cstheme="minorHAnsi"/>
                <w:sz w:val="18"/>
                <w:szCs w:val="18"/>
              </w:rPr>
              <w:t>R.E. 2425/2018</w:t>
            </w:r>
          </w:p>
          <w:p w14:paraId="666973A7" w14:textId="77777777" w:rsidR="003B624E" w:rsidRPr="00FC2370" w:rsidRDefault="003B624E" w:rsidP="00FC2370">
            <w:pPr>
              <w:jc w:val="both"/>
              <w:rPr>
                <w:rFonts w:cstheme="minorHAnsi"/>
                <w:sz w:val="18"/>
                <w:szCs w:val="18"/>
              </w:rPr>
            </w:pPr>
            <w:r w:rsidRPr="00FC2370">
              <w:rPr>
                <w:rFonts w:cstheme="minorHAnsi"/>
                <w:sz w:val="18"/>
                <w:szCs w:val="18"/>
              </w:rPr>
              <w:t>07/06/2018</w:t>
            </w:r>
          </w:p>
          <w:p w14:paraId="7686AE3F"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M.I. </w:t>
            </w:r>
            <w:r w:rsidRPr="00FC2370">
              <w:rPr>
                <w:rFonts w:cstheme="minorHAnsi"/>
                <w:sz w:val="18"/>
                <w:szCs w:val="18"/>
              </w:rPr>
              <w:t xml:space="preserve">the sum awarded by Decision no. </w:t>
            </w:r>
            <w:r w:rsidRPr="00FC2370">
              <w:rPr>
                <w:rFonts w:eastAsia="Times New Roman" w:cstheme="minorHAnsi"/>
                <w:sz w:val="18"/>
                <w:szCs w:val="18"/>
              </w:rPr>
              <w:t xml:space="preserve">1596/2016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M.I. </w:t>
            </w:r>
            <w:r w:rsidRPr="00FC2370">
              <w:rPr>
                <w:rFonts w:cstheme="minorHAnsi"/>
                <w:sz w:val="18"/>
                <w:szCs w:val="18"/>
              </w:rPr>
              <w:t>in the enforcement proceedings.</w:t>
            </w:r>
          </w:p>
        </w:tc>
      </w:tr>
      <w:tr w:rsidR="003B624E" w:rsidRPr="00FC2370" w14:paraId="1F30A5B2" w14:textId="77777777" w:rsidTr="00CF7C45">
        <w:tc>
          <w:tcPr>
            <w:tcW w:w="481" w:type="dxa"/>
            <w:vMerge/>
          </w:tcPr>
          <w:p w14:paraId="17F8461B" w14:textId="77777777" w:rsidR="003B624E" w:rsidRPr="00FC2370" w:rsidRDefault="003B624E" w:rsidP="00FC2370">
            <w:pPr>
              <w:rPr>
                <w:rFonts w:eastAsia="Times New Roman" w:cstheme="minorHAnsi"/>
                <w:sz w:val="18"/>
                <w:szCs w:val="18"/>
              </w:rPr>
            </w:pPr>
          </w:p>
        </w:tc>
        <w:tc>
          <w:tcPr>
            <w:tcW w:w="1416" w:type="dxa"/>
            <w:vMerge/>
          </w:tcPr>
          <w:p w14:paraId="2AA64364" w14:textId="77777777" w:rsidR="003B624E" w:rsidRPr="00FC2370" w:rsidRDefault="003B624E" w:rsidP="00FC2370">
            <w:pPr>
              <w:rPr>
                <w:rFonts w:eastAsia="Times New Roman" w:cstheme="minorHAnsi"/>
                <w:sz w:val="18"/>
                <w:szCs w:val="18"/>
              </w:rPr>
            </w:pPr>
          </w:p>
        </w:tc>
        <w:tc>
          <w:tcPr>
            <w:tcW w:w="1555" w:type="dxa"/>
            <w:vMerge/>
          </w:tcPr>
          <w:p w14:paraId="4774150A" w14:textId="77777777" w:rsidR="003B624E" w:rsidRPr="00FC2370" w:rsidRDefault="003B624E" w:rsidP="00FC2370">
            <w:pPr>
              <w:rPr>
                <w:rFonts w:eastAsia="Times New Roman" w:cstheme="minorHAnsi"/>
                <w:sz w:val="18"/>
                <w:szCs w:val="18"/>
              </w:rPr>
            </w:pPr>
          </w:p>
        </w:tc>
        <w:tc>
          <w:tcPr>
            <w:tcW w:w="1732" w:type="dxa"/>
            <w:vMerge/>
          </w:tcPr>
          <w:p w14:paraId="4B5805EF" w14:textId="77777777" w:rsidR="003B624E" w:rsidRPr="00FC2370" w:rsidRDefault="003B624E" w:rsidP="00FC2370">
            <w:pPr>
              <w:rPr>
                <w:rFonts w:eastAsia="Times New Roman" w:cstheme="minorHAnsi"/>
                <w:b/>
                <w:bCs/>
                <w:sz w:val="18"/>
                <w:szCs w:val="18"/>
              </w:rPr>
            </w:pPr>
          </w:p>
        </w:tc>
        <w:tc>
          <w:tcPr>
            <w:tcW w:w="2536" w:type="dxa"/>
            <w:vMerge/>
          </w:tcPr>
          <w:p w14:paraId="0AE891D8" w14:textId="77777777" w:rsidR="003B624E" w:rsidRPr="00FC2370" w:rsidRDefault="003B624E" w:rsidP="00FC2370">
            <w:pPr>
              <w:jc w:val="both"/>
              <w:rPr>
                <w:rFonts w:eastAsia="Times New Roman" w:cstheme="minorHAnsi"/>
                <w:sz w:val="18"/>
                <w:szCs w:val="18"/>
              </w:rPr>
            </w:pPr>
          </w:p>
        </w:tc>
        <w:tc>
          <w:tcPr>
            <w:tcW w:w="3402" w:type="dxa"/>
          </w:tcPr>
          <w:p w14:paraId="172FD427"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20EA96FD" w14:textId="77777777" w:rsidR="003B624E" w:rsidRPr="00FC2370" w:rsidRDefault="003B624E" w:rsidP="00FC2370">
            <w:pPr>
              <w:keepNext/>
              <w:keepLines/>
              <w:jc w:val="both"/>
              <w:rPr>
                <w:rFonts w:cstheme="minorHAnsi"/>
                <w:sz w:val="18"/>
                <w:szCs w:val="18"/>
              </w:rPr>
            </w:pPr>
            <w:r w:rsidRPr="00FC2370">
              <w:rPr>
                <w:rFonts w:cstheme="minorHAnsi"/>
                <w:sz w:val="18"/>
                <w:szCs w:val="18"/>
              </w:rPr>
              <w:t>R.E. 23207/2017</w:t>
            </w:r>
          </w:p>
          <w:p w14:paraId="62AF31F0" w14:textId="77777777" w:rsidR="003B624E" w:rsidRPr="00FC2370" w:rsidRDefault="003B624E" w:rsidP="00FC2370">
            <w:pPr>
              <w:keepNext/>
              <w:keepLines/>
              <w:jc w:val="both"/>
              <w:rPr>
                <w:rFonts w:cstheme="minorHAnsi"/>
                <w:sz w:val="18"/>
                <w:szCs w:val="18"/>
              </w:rPr>
            </w:pPr>
            <w:r w:rsidRPr="00FC2370">
              <w:rPr>
                <w:rFonts w:cstheme="minorHAnsi"/>
                <w:sz w:val="18"/>
                <w:szCs w:val="18"/>
              </w:rPr>
              <w:t>02/02/2018</w:t>
            </w:r>
          </w:p>
          <w:p w14:paraId="761BAFB5"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1596/2016 </w:t>
            </w:r>
            <w:r w:rsidRPr="00FC2370">
              <w:rPr>
                <w:rFonts w:cstheme="minorHAnsi"/>
                <w:sz w:val="18"/>
                <w:szCs w:val="18"/>
              </w:rPr>
              <w:t>of the Rome Court of Appeal and awarding him legal fees with regard to the enforcement proceedings.</w:t>
            </w:r>
          </w:p>
        </w:tc>
      </w:tr>
      <w:tr w:rsidR="003B624E" w:rsidRPr="00FC2370" w14:paraId="66E30D13" w14:textId="77777777" w:rsidTr="00CF7C45">
        <w:tc>
          <w:tcPr>
            <w:tcW w:w="481" w:type="dxa"/>
            <w:vMerge/>
          </w:tcPr>
          <w:p w14:paraId="285169B8" w14:textId="77777777" w:rsidR="003B624E" w:rsidRPr="00FC2370" w:rsidRDefault="003B624E" w:rsidP="00FC2370">
            <w:pPr>
              <w:rPr>
                <w:rFonts w:eastAsia="Times New Roman" w:cstheme="minorHAnsi"/>
                <w:sz w:val="18"/>
                <w:szCs w:val="18"/>
              </w:rPr>
            </w:pPr>
          </w:p>
        </w:tc>
        <w:tc>
          <w:tcPr>
            <w:tcW w:w="1416" w:type="dxa"/>
            <w:vMerge/>
          </w:tcPr>
          <w:p w14:paraId="56517954" w14:textId="77777777" w:rsidR="003B624E" w:rsidRPr="00FC2370" w:rsidRDefault="003B624E" w:rsidP="00FC2370">
            <w:pPr>
              <w:rPr>
                <w:rFonts w:eastAsia="Times New Roman" w:cstheme="minorHAnsi"/>
                <w:sz w:val="18"/>
                <w:szCs w:val="18"/>
              </w:rPr>
            </w:pPr>
          </w:p>
        </w:tc>
        <w:tc>
          <w:tcPr>
            <w:tcW w:w="1555" w:type="dxa"/>
            <w:vMerge/>
          </w:tcPr>
          <w:p w14:paraId="0EA88248" w14:textId="77777777" w:rsidR="003B624E" w:rsidRPr="00FC2370" w:rsidRDefault="003B624E" w:rsidP="00FC2370">
            <w:pPr>
              <w:rPr>
                <w:rFonts w:eastAsia="Times New Roman" w:cstheme="minorHAnsi"/>
                <w:sz w:val="18"/>
                <w:szCs w:val="18"/>
              </w:rPr>
            </w:pPr>
          </w:p>
        </w:tc>
        <w:tc>
          <w:tcPr>
            <w:tcW w:w="1732" w:type="dxa"/>
            <w:vMerge/>
          </w:tcPr>
          <w:p w14:paraId="719AB3CF" w14:textId="77777777" w:rsidR="003B624E" w:rsidRPr="00FC2370" w:rsidRDefault="003B624E" w:rsidP="00FC2370">
            <w:pPr>
              <w:rPr>
                <w:rFonts w:eastAsia="Times New Roman" w:cstheme="minorHAnsi"/>
                <w:b/>
                <w:bCs/>
                <w:sz w:val="18"/>
                <w:szCs w:val="18"/>
              </w:rPr>
            </w:pPr>
          </w:p>
        </w:tc>
        <w:tc>
          <w:tcPr>
            <w:tcW w:w="2536" w:type="dxa"/>
            <w:vMerge w:val="restart"/>
          </w:tcPr>
          <w:p w14:paraId="56F0FA1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75B83CB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374/2016</w:t>
            </w:r>
          </w:p>
          <w:p w14:paraId="37FE474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573/2016</w:t>
            </w:r>
          </w:p>
          <w:p w14:paraId="3101EA2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23/03/2016</w:t>
            </w:r>
          </w:p>
          <w:p w14:paraId="3181A9B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I.B.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5657FA56"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82BABEF" w14:textId="77777777" w:rsidR="003B624E" w:rsidRPr="00FC2370" w:rsidRDefault="003B624E" w:rsidP="00FC2370">
            <w:pPr>
              <w:jc w:val="both"/>
              <w:rPr>
                <w:rFonts w:cstheme="minorHAnsi"/>
                <w:sz w:val="18"/>
                <w:szCs w:val="18"/>
              </w:rPr>
            </w:pPr>
            <w:r w:rsidRPr="00FC2370">
              <w:rPr>
                <w:rFonts w:cstheme="minorHAnsi"/>
                <w:sz w:val="18"/>
                <w:szCs w:val="18"/>
              </w:rPr>
              <w:t>R.E. 2097/2018</w:t>
            </w:r>
          </w:p>
          <w:p w14:paraId="0E6F9883" w14:textId="77777777" w:rsidR="003B624E" w:rsidRPr="00FC2370" w:rsidRDefault="003B624E" w:rsidP="00FC2370">
            <w:pPr>
              <w:jc w:val="both"/>
              <w:rPr>
                <w:rFonts w:cstheme="minorHAnsi"/>
                <w:sz w:val="18"/>
                <w:szCs w:val="18"/>
              </w:rPr>
            </w:pPr>
            <w:r w:rsidRPr="00FC2370">
              <w:rPr>
                <w:rFonts w:cstheme="minorHAnsi"/>
                <w:sz w:val="18"/>
                <w:szCs w:val="18"/>
              </w:rPr>
              <w:t>26/03/2018</w:t>
            </w:r>
          </w:p>
          <w:p w14:paraId="6A3AA544"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I.B. </w:t>
            </w:r>
            <w:r w:rsidRPr="00FC2370">
              <w:rPr>
                <w:rFonts w:cstheme="minorHAnsi"/>
                <w:sz w:val="18"/>
                <w:szCs w:val="18"/>
              </w:rPr>
              <w:t xml:space="preserve">the sum awarded by Decision no. </w:t>
            </w:r>
            <w:r w:rsidRPr="00FC2370">
              <w:rPr>
                <w:rFonts w:eastAsia="Times New Roman" w:cstheme="minorHAnsi"/>
                <w:sz w:val="18"/>
                <w:szCs w:val="18"/>
              </w:rPr>
              <w:t xml:space="preserve">573/2016 </w:t>
            </w:r>
            <w:r w:rsidRPr="00FC2370">
              <w:rPr>
                <w:rFonts w:cstheme="minorHAnsi"/>
                <w:sz w:val="18"/>
                <w:szCs w:val="18"/>
              </w:rPr>
              <w:t xml:space="preserve">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I.B. </w:t>
            </w:r>
            <w:r w:rsidRPr="00FC2370">
              <w:rPr>
                <w:rFonts w:cstheme="minorHAnsi"/>
                <w:sz w:val="18"/>
                <w:szCs w:val="18"/>
              </w:rPr>
              <w:t>in the enforcement proceedings.</w:t>
            </w:r>
          </w:p>
        </w:tc>
      </w:tr>
      <w:tr w:rsidR="003B624E" w:rsidRPr="00FC2370" w14:paraId="10FBA329" w14:textId="77777777" w:rsidTr="00CF7C45">
        <w:tc>
          <w:tcPr>
            <w:tcW w:w="481" w:type="dxa"/>
            <w:vMerge/>
          </w:tcPr>
          <w:p w14:paraId="2F7976E8" w14:textId="77777777" w:rsidR="003B624E" w:rsidRPr="00FC2370" w:rsidRDefault="003B624E" w:rsidP="00FC2370">
            <w:pPr>
              <w:rPr>
                <w:rFonts w:eastAsia="Times New Roman" w:cstheme="minorHAnsi"/>
                <w:sz w:val="18"/>
                <w:szCs w:val="18"/>
              </w:rPr>
            </w:pPr>
          </w:p>
        </w:tc>
        <w:tc>
          <w:tcPr>
            <w:tcW w:w="1416" w:type="dxa"/>
            <w:vMerge/>
          </w:tcPr>
          <w:p w14:paraId="61D3766D" w14:textId="77777777" w:rsidR="003B624E" w:rsidRPr="00FC2370" w:rsidRDefault="003B624E" w:rsidP="00FC2370">
            <w:pPr>
              <w:rPr>
                <w:rFonts w:eastAsia="Times New Roman" w:cstheme="minorHAnsi"/>
                <w:sz w:val="18"/>
                <w:szCs w:val="18"/>
              </w:rPr>
            </w:pPr>
          </w:p>
        </w:tc>
        <w:tc>
          <w:tcPr>
            <w:tcW w:w="1555" w:type="dxa"/>
            <w:vMerge/>
          </w:tcPr>
          <w:p w14:paraId="08730CC4" w14:textId="77777777" w:rsidR="003B624E" w:rsidRPr="00FC2370" w:rsidRDefault="003B624E" w:rsidP="00FC2370">
            <w:pPr>
              <w:rPr>
                <w:rFonts w:eastAsia="Times New Roman" w:cstheme="minorHAnsi"/>
                <w:sz w:val="18"/>
                <w:szCs w:val="18"/>
              </w:rPr>
            </w:pPr>
          </w:p>
        </w:tc>
        <w:tc>
          <w:tcPr>
            <w:tcW w:w="1732" w:type="dxa"/>
            <w:vMerge/>
          </w:tcPr>
          <w:p w14:paraId="40BD7486" w14:textId="77777777" w:rsidR="003B624E" w:rsidRPr="00FC2370" w:rsidRDefault="003B624E" w:rsidP="00FC2370">
            <w:pPr>
              <w:rPr>
                <w:rFonts w:eastAsia="Times New Roman" w:cstheme="minorHAnsi"/>
                <w:b/>
                <w:bCs/>
                <w:sz w:val="18"/>
                <w:szCs w:val="18"/>
              </w:rPr>
            </w:pPr>
          </w:p>
        </w:tc>
        <w:tc>
          <w:tcPr>
            <w:tcW w:w="2536" w:type="dxa"/>
            <w:vMerge/>
          </w:tcPr>
          <w:p w14:paraId="3F2C10CC" w14:textId="77777777" w:rsidR="003B624E" w:rsidRPr="00FC2370" w:rsidRDefault="003B624E" w:rsidP="00FC2370">
            <w:pPr>
              <w:jc w:val="both"/>
              <w:rPr>
                <w:rFonts w:eastAsia="Times New Roman" w:cstheme="minorHAnsi"/>
                <w:sz w:val="18"/>
                <w:szCs w:val="18"/>
              </w:rPr>
            </w:pPr>
          </w:p>
        </w:tc>
        <w:tc>
          <w:tcPr>
            <w:tcW w:w="3402" w:type="dxa"/>
          </w:tcPr>
          <w:p w14:paraId="188D2CF7"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7B02C4D0" w14:textId="77777777" w:rsidR="003B624E" w:rsidRPr="00FC2370" w:rsidRDefault="003B624E" w:rsidP="00FC2370">
            <w:pPr>
              <w:jc w:val="both"/>
              <w:rPr>
                <w:rFonts w:cstheme="minorHAnsi"/>
                <w:sz w:val="18"/>
                <w:szCs w:val="18"/>
              </w:rPr>
            </w:pPr>
            <w:r w:rsidRPr="00FC2370">
              <w:rPr>
                <w:rFonts w:cstheme="minorHAnsi"/>
                <w:sz w:val="18"/>
                <w:szCs w:val="18"/>
              </w:rPr>
              <w:t>R.E. 27543/2017</w:t>
            </w:r>
          </w:p>
          <w:p w14:paraId="34454B89" w14:textId="77777777" w:rsidR="003B624E" w:rsidRPr="00FC2370" w:rsidRDefault="003B624E" w:rsidP="00FC2370">
            <w:pPr>
              <w:jc w:val="both"/>
              <w:rPr>
                <w:rFonts w:cstheme="minorHAnsi"/>
                <w:sz w:val="18"/>
                <w:szCs w:val="18"/>
              </w:rPr>
            </w:pPr>
            <w:r w:rsidRPr="00FC2370">
              <w:rPr>
                <w:rFonts w:cstheme="minorHAnsi"/>
                <w:sz w:val="18"/>
                <w:szCs w:val="18"/>
              </w:rPr>
              <w:t>22/01/2018</w:t>
            </w:r>
          </w:p>
          <w:p w14:paraId="616F96DE"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573/2016 </w:t>
            </w:r>
            <w:r w:rsidRPr="00FC2370">
              <w:rPr>
                <w:rFonts w:cstheme="minorHAnsi"/>
                <w:sz w:val="18"/>
                <w:szCs w:val="18"/>
              </w:rPr>
              <w:t>of the Naples Court of Appeal and awarding him legal fees with regard to the enforcement proceedings.</w:t>
            </w:r>
          </w:p>
        </w:tc>
      </w:tr>
      <w:tr w:rsidR="003B624E" w:rsidRPr="00FC2370" w14:paraId="735E61A9" w14:textId="77777777" w:rsidTr="00CF7C45">
        <w:tc>
          <w:tcPr>
            <w:tcW w:w="481" w:type="dxa"/>
            <w:vMerge/>
          </w:tcPr>
          <w:p w14:paraId="20AF0D93" w14:textId="77777777" w:rsidR="003B624E" w:rsidRPr="00FC2370" w:rsidRDefault="003B624E" w:rsidP="00FC2370">
            <w:pPr>
              <w:rPr>
                <w:rFonts w:eastAsia="Times New Roman" w:cstheme="minorHAnsi"/>
                <w:sz w:val="18"/>
                <w:szCs w:val="18"/>
              </w:rPr>
            </w:pPr>
          </w:p>
        </w:tc>
        <w:tc>
          <w:tcPr>
            <w:tcW w:w="1416" w:type="dxa"/>
            <w:vMerge/>
          </w:tcPr>
          <w:p w14:paraId="76A88449" w14:textId="77777777" w:rsidR="003B624E" w:rsidRPr="00FC2370" w:rsidRDefault="003B624E" w:rsidP="00FC2370">
            <w:pPr>
              <w:rPr>
                <w:rFonts w:eastAsia="Times New Roman" w:cstheme="minorHAnsi"/>
                <w:sz w:val="18"/>
                <w:szCs w:val="18"/>
              </w:rPr>
            </w:pPr>
          </w:p>
        </w:tc>
        <w:tc>
          <w:tcPr>
            <w:tcW w:w="1555" w:type="dxa"/>
            <w:vMerge/>
          </w:tcPr>
          <w:p w14:paraId="39E7D417" w14:textId="77777777" w:rsidR="003B624E" w:rsidRPr="00FC2370" w:rsidRDefault="003B624E" w:rsidP="00FC2370">
            <w:pPr>
              <w:rPr>
                <w:rFonts w:eastAsia="Times New Roman" w:cstheme="minorHAnsi"/>
                <w:sz w:val="18"/>
                <w:szCs w:val="18"/>
              </w:rPr>
            </w:pPr>
          </w:p>
        </w:tc>
        <w:tc>
          <w:tcPr>
            <w:tcW w:w="1732" w:type="dxa"/>
            <w:vMerge/>
          </w:tcPr>
          <w:p w14:paraId="0DC03BAB" w14:textId="77777777" w:rsidR="003B624E" w:rsidRPr="00FC2370" w:rsidRDefault="003B624E" w:rsidP="00FC2370">
            <w:pPr>
              <w:rPr>
                <w:rFonts w:eastAsia="Times New Roman" w:cstheme="minorHAnsi"/>
                <w:b/>
                <w:bCs/>
                <w:sz w:val="18"/>
                <w:szCs w:val="18"/>
              </w:rPr>
            </w:pPr>
          </w:p>
        </w:tc>
        <w:tc>
          <w:tcPr>
            <w:tcW w:w="2536" w:type="dxa"/>
            <w:vMerge w:val="restart"/>
          </w:tcPr>
          <w:p w14:paraId="22BDC34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Perugia Court of Appeal</w:t>
            </w:r>
          </w:p>
          <w:p w14:paraId="64F9181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835/2017</w:t>
            </w:r>
          </w:p>
          <w:p w14:paraId="431E050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2737/2017</w:t>
            </w:r>
          </w:p>
          <w:p w14:paraId="71B3626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11/10/2017</w:t>
            </w:r>
          </w:p>
          <w:p w14:paraId="09D34EE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L.A.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0A87D2D0"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7AF1A94" w14:textId="77777777" w:rsidR="003B624E" w:rsidRPr="00FC2370" w:rsidRDefault="003B624E" w:rsidP="00FC2370">
            <w:pPr>
              <w:jc w:val="both"/>
              <w:rPr>
                <w:rFonts w:cstheme="minorHAnsi"/>
                <w:sz w:val="18"/>
                <w:szCs w:val="18"/>
              </w:rPr>
            </w:pPr>
            <w:r w:rsidRPr="00FC2370">
              <w:rPr>
                <w:rFonts w:cstheme="minorHAnsi"/>
                <w:sz w:val="18"/>
                <w:szCs w:val="18"/>
              </w:rPr>
              <w:t>R.E. 1746/2019</w:t>
            </w:r>
          </w:p>
          <w:p w14:paraId="339B6F44" w14:textId="77777777" w:rsidR="003B624E" w:rsidRPr="00FC2370" w:rsidRDefault="003B624E" w:rsidP="00FC2370">
            <w:pPr>
              <w:jc w:val="both"/>
              <w:rPr>
                <w:rFonts w:cstheme="minorHAnsi"/>
                <w:sz w:val="18"/>
                <w:szCs w:val="18"/>
              </w:rPr>
            </w:pPr>
            <w:r w:rsidRPr="00FC2370">
              <w:rPr>
                <w:rFonts w:cstheme="minorHAnsi"/>
                <w:sz w:val="18"/>
                <w:szCs w:val="18"/>
              </w:rPr>
              <w:t>05/12/2019</w:t>
            </w:r>
          </w:p>
          <w:p w14:paraId="6D0852D3"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L.A. </w:t>
            </w:r>
            <w:r w:rsidRPr="00FC2370">
              <w:rPr>
                <w:rFonts w:cstheme="minorHAnsi"/>
                <w:sz w:val="18"/>
                <w:szCs w:val="18"/>
              </w:rPr>
              <w:t xml:space="preserve">the sum awarded by Decision no. </w:t>
            </w:r>
            <w:r w:rsidRPr="00FC2370">
              <w:rPr>
                <w:rFonts w:eastAsia="Times New Roman" w:cstheme="minorHAnsi"/>
                <w:sz w:val="18"/>
                <w:szCs w:val="18"/>
              </w:rPr>
              <w:t xml:space="preserve">2737/2017 </w:t>
            </w:r>
            <w:r w:rsidRPr="00FC2370">
              <w:rPr>
                <w:rFonts w:cstheme="minorHAnsi"/>
                <w:sz w:val="18"/>
                <w:szCs w:val="18"/>
              </w:rPr>
              <w:t xml:space="preserve">of the Perugia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L.A. </w:t>
            </w:r>
            <w:r w:rsidRPr="00FC2370">
              <w:rPr>
                <w:rFonts w:cstheme="minorHAnsi"/>
                <w:sz w:val="18"/>
                <w:szCs w:val="18"/>
              </w:rPr>
              <w:t>in the enforcement proceedings.</w:t>
            </w:r>
          </w:p>
        </w:tc>
      </w:tr>
      <w:tr w:rsidR="003B624E" w:rsidRPr="00FC2370" w14:paraId="23E37F59" w14:textId="77777777" w:rsidTr="00CF7C45">
        <w:tc>
          <w:tcPr>
            <w:tcW w:w="481" w:type="dxa"/>
            <w:vMerge/>
          </w:tcPr>
          <w:p w14:paraId="06D577B9" w14:textId="77777777" w:rsidR="003B624E" w:rsidRPr="00FC2370" w:rsidRDefault="003B624E" w:rsidP="00FC2370">
            <w:pPr>
              <w:rPr>
                <w:rFonts w:eastAsia="Times New Roman" w:cstheme="minorHAnsi"/>
                <w:sz w:val="18"/>
                <w:szCs w:val="18"/>
              </w:rPr>
            </w:pPr>
          </w:p>
        </w:tc>
        <w:tc>
          <w:tcPr>
            <w:tcW w:w="1416" w:type="dxa"/>
            <w:vMerge/>
          </w:tcPr>
          <w:p w14:paraId="465EBA44" w14:textId="77777777" w:rsidR="003B624E" w:rsidRPr="00FC2370" w:rsidRDefault="003B624E" w:rsidP="00FC2370">
            <w:pPr>
              <w:rPr>
                <w:rFonts w:eastAsia="Times New Roman" w:cstheme="minorHAnsi"/>
                <w:sz w:val="18"/>
                <w:szCs w:val="18"/>
              </w:rPr>
            </w:pPr>
          </w:p>
        </w:tc>
        <w:tc>
          <w:tcPr>
            <w:tcW w:w="1555" w:type="dxa"/>
            <w:vMerge/>
          </w:tcPr>
          <w:p w14:paraId="3B1C962D" w14:textId="77777777" w:rsidR="003B624E" w:rsidRPr="00FC2370" w:rsidRDefault="003B624E" w:rsidP="00FC2370">
            <w:pPr>
              <w:rPr>
                <w:rFonts w:eastAsia="Times New Roman" w:cstheme="minorHAnsi"/>
                <w:sz w:val="18"/>
                <w:szCs w:val="18"/>
              </w:rPr>
            </w:pPr>
          </w:p>
        </w:tc>
        <w:tc>
          <w:tcPr>
            <w:tcW w:w="1732" w:type="dxa"/>
            <w:vMerge/>
          </w:tcPr>
          <w:p w14:paraId="52B9FD29" w14:textId="77777777" w:rsidR="003B624E" w:rsidRPr="00FC2370" w:rsidRDefault="003B624E" w:rsidP="00FC2370">
            <w:pPr>
              <w:rPr>
                <w:rFonts w:eastAsia="Times New Roman" w:cstheme="minorHAnsi"/>
                <w:b/>
                <w:bCs/>
                <w:sz w:val="18"/>
                <w:szCs w:val="18"/>
              </w:rPr>
            </w:pPr>
          </w:p>
        </w:tc>
        <w:tc>
          <w:tcPr>
            <w:tcW w:w="2536" w:type="dxa"/>
            <w:vMerge/>
          </w:tcPr>
          <w:p w14:paraId="4431EC4E" w14:textId="77777777" w:rsidR="003B624E" w:rsidRPr="00FC2370" w:rsidRDefault="003B624E" w:rsidP="00FC2370">
            <w:pPr>
              <w:jc w:val="both"/>
              <w:rPr>
                <w:rFonts w:eastAsia="Times New Roman" w:cstheme="minorHAnsi"/>
                <w:sz w:val="18"/>
                <w:szCs w:val="18"/>
              </w:rPr>
            </w:pPr>
          </w:p>
        </w:tc>
        <w:tc>
          <w:tcPr>
            <w:tcW w:w="3402" w:type="dxa"/>
          </w:tcPr>
          <w:p w14:paraId="4A434114"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12486D1" w14:textId="77777777" w:rsidR="003B624E" w:rsidRPr="00FC2370" w:rsidRDefault="003B624E" w:rsidP="00FC2370">
            <w:pPr>
              <w:jc w:val="both"/>
              <w:rPr>
                <w:rFonts w:cstheme="minorHAnsi"/>
                <w:sz w:val="18"/>
                <w:szCs w:val="18"/>
              </w:rPr>
            </w:pPr>
            <w:r w:rsidRPr="00FC2370">
              <w:rPr>
                <w:rFonts w:cstheme="minorHAnsi"/>
                <w:sz w:val="18"/>
                <w:szCs w:val="18"/>
              </w:rPr>
              <w:t>R.E. 995/2019</w:t>
            </w:r>
          </w:p>
          <w:p w14:paraId="4154BEA4" w14:textId="77777777" w:rsidR="003B624E" w:rsidRPr="00FC2370" w:rsidRDefault="003B624E" w:rsidP="00FC2370">
            <w:pPr>
              <w:jc w:val="both"/>
              <w:rPr>
                <w:rFonts w:cstheme="minorHAnsi"/>
                <w:sz w:val="18"/>
                <w:szCs w:val="18"/>
              </w:rPr>
            </w:pPr>
            <w:r w:rsidRPr="00FC2370">
              <w:rPr>
                <w:rFonts w:cstheme="minorHAnsi"/>
                <w:sz w:val="18"/>
                <w:szCs w:val="18"/>
              </w:rPr>
              <w:t>21/01/2020</w:t>
            </w:r>
          </w:p>
          <w:p w14:paraId="6B2274B0"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2737/2017 </w:t>
            </w:r>
            <w:r w:rsidRPr="00FC2370">
              <w:rPr>
                <w:rFonts w:cstheme="minorHAnsi"/>
                <w:sz w:val="18"/>
                <w:szCs w:val="18"/>
              </w:rPr>
              <w:t>of the Perugia Court of Appeal and awarding him legal fees with regard to the enforcement proceedings.</w:t>
            </w:r>
          </w:p>
        </w:tc>
      </w:tr>
      <w:tr w:rsidR="003B624E" w:rsidRPr="00FC2370" w14:paraId="3D0D97F8" w14:textId="77777777" w:rsidTr="00CF7C45">
        <w:tc>
          <w:tcPr>
            <w:tcW w:w="481" w:type="dxa"/>
            <w:vMerge/>
          </w:tcPr>
          <w:p w14:paraId="69993319" w14:textId="77777777" w:rsidR="003B624E" w:rsidRPr="00FC2370" w:rsidRDefault="003B624E" w:rsidP="00FC2370">
            <w:pPr>
              <w:rPr>
                <w:rFonts w:eastAsia="Times New Roman" w:cstheme="minorHAnsi"/>
                <w:sz w:val="18"/>
                <w:szCs w:val="18"/>
              </w:rPr>
            </w:pPr>
          </w:p>
        </w:tc>
        <w:tc>
          <w:tcPr>
            <w:tcW w:w="1416" w:type="dxa"/>
            <w:vMerge/>
          </w:tcPr>
          <w:p w14:paraId="354A4802" w14:textId="77777777" w:rsidR="003B624E" w:rsidRPr="00FC2370" w:rsidRDefault="003B624E" w:rsidP="00FC2370">
            <w:pPr>
              <w:rPr>
                <w:rFonts w:eastAsia="Times New Roman" w:cstheme="minorHAnsi"/>
                <w:sz w:val="18"/>
                <w:szCs w:val="18"/>
              </w:rPr>
            </w:pPr>
          </w:p>
        </w:tc>
        <w:tc>
          <w:tcPr>
            <w:tcW w:w="1555" w:type="dxa"/>
            <w:vMerge/>
          </w:tcPr>
          <w:p w14:paraId="7DB94D37" w14:textId="77777777" w:rsidR="003B624E" w:rsidRPr="00FC2370" w:rsidRDefault="003B624E" w:rsidP="00FC2370">
            <w:pPr>
              <w:rPr>
                <w:rFonts w:eastAsia="Times New Roman" w:cstheme="minorHAnsi"/>
                <w:sz w:val="18"/>
                <w:szCs w:val="18"/>
              </w:rPr>
            </w:pPr>
          </w:p>
        </w:tc>
        <w:tc>
          <w:tcPr>
            <w:tcW w:w="1732" w:type="dxa"/>
            <w:vMerge/>
          </w:tcPr>
          <w:p w14:paraId="48D424AD" w14:textId="77777777" w:rsidR="003B624E" w:rsidRPr="00FC2370" w:rsidRDefault="003B624E" w:rsidP="00FC2370">
            <w:pPr>
              <w:rPr>
                <w:rFonts w:eastAsia="Times New Roman" w:cstheme="minorHAnsi"/>
                <w:b/>
                <w:bCs/>
                <w:sz w:val="18"/>
                <w:szCs w:val="18"/>
              </w:rPr>
            </w:pPr>
          </w:p>
        </w:tc>
        <w:tc>
          <w:tcPr>
            <w:tcW w:w="2536" w:type="dxa"/>
            <w:vMerge w:val="restart"/>
          </w:tcPr>
          <w:p w14:paraId="0D8FD7B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625268C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52731/2016</w:t>
            </w:r>
          </w:p>
          <w:p w14:paraId="0E8AA57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77F978E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02/11/2017</w:t>
            </w:r>
          </w:p>
          <w:p w14:paraId="38A101A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S.E.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13C835C3"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2C33D21" w14:textId="77777777" w:rsidR="003B624E" w:rsidRPr="00FC2370" w:rsidRDefault="003B624E" w:rsidP="00FC2370">
            <w:pPr>
              <w:jc w:val="both"/>
              <w:rPr>
                <w:rFonts w:cstheme="minorHAnsi"/>
                <w:sz w:val="18"/>
                <w:szCs w:val="18"/>
              </w:rPr>
            </w:pPr>
            <w:r w:rsidRPr="00FC2370">
              <w:rPr>
                <w:rFonts w:cstheme="minorHAnsi"/>
                <w:sz w:val="18"/>
                <w:szCs w:val="18"/>
              </w:rPr>
              <w:t>R.E. 16745/2019</w:t>
            </w:r>
          </w:p>
          <w:p w14:paraId="170CD2D0" w14:textId="77777777" w:rsidR="003B624E" w:rsidRPr="00FC2370" w:rsidRDefault="003B624E" w:rsidP="00FC2370">
            <w:pPr>
              <w:jc w:val="both"/>
              <w:rPr>
                <w:rFonts w:cstheme="minorHAnsi"/>
                <w:sz w:val="18"/>
                <w:szCs w:val="18"/>
              </w:rPr>
            </w:pPr>
            <w:r w:rsidRPr="00FC2370">
              <w:rPr>
                <w:rFonts w:cstheme="minorHAnsi"/>
                <w:sz w:val="18"/>
                <w:szCs w:val="18"/>
              </w:rPr>
              <w:t>05/12/2019</w:t>
            </w:r>
          </w:p>
          <w:p w14:paraId="62003567"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S.E. </w:t>
            </w:r>
            <w:r w:rsidRPr="00FC2370">
              <w:rPr>
                <w:rFonts w:cstheme="minorHAnsi"/>
                <w:sz w:val="18"/>
                <w:szCs w:val="18"/>
              </w:rPr>
              <w:t xml:space="preserve">the sum awarded by the Rome Court of Appeal in proceedings </w:t>
            </w:r>
            <w:r w:rsidRPr="00FC2370">
              <w:rPr>
                <w:rFonts w:eastAsia="Times New Roman" w:cstheme="minorHAnsi"/>
                <w:sz w:val="18"/>
                <w:szCs w:val="18"/>
              </w:rPr>
              <w:t xml:space="preserve">R.G.V.G. 52731/2016 </w:t>
            </w:r>
            <w:r w:rsidRPr="00FC2370">
              <w:rPr>
                <w:rFonts w:cstheme="minorHAnsi"/>
                <w:sz w:val="18"/>
                <w:szCs w:val="18"/>
              </w:rPr>
              <w:t xml:space="preserve">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S.E. </w:t>
            </w:r>
            <w:r w:rsidRPr="00FC2370">
              <w:rPr>
                <w:rFonts w:cstheme="minorHAnsi"/>
                <w:sz w:val="18"/>
                <w:szCs w:val="18"/>
              </w:rPr>
              <w:t>in the enforcement proceedings.</w:t>
            </w:r>
          </w:p>
        </w:tc>
      </w:tr>
      <w:tr w:rsidR="003B624E" w:rsidRPr="00FC2370" w14:paraId="0C524609" w14:textId="77777777" w:rsidTr="00CF7C45">
        <w:tc>
          <w:tcPr>
            <w:tcW w:w="481" w:type="dxa"/>
            <w:vMerge/>
          </w:tcPr>
          <w:p w14:paraId="4D8BDFFB" w14:textId="77777777" w:rsidR="003B624E" w:rsidRPr="00FC2370" w:rsidRDefault="003B624E" w:rsidP="00FC2370">
            <w:pPr>
              <w:rPr>
                <w:rFonts w:eastAsia="Times New Roman" w:cstheme="minorHAnsi"/>
                <w:sz w:val="18"/>
                <w:szCs w:val="18"/>
              </w:rPr>
            </w:pPr>
          </w:p>
        </w:tc>
        <w:tc>
          <w:tcPr>
            <w:tcW w:w="1416" w:type="dxa"/>
            <w:vMerge/>
          </w:tcPr>
          <w:p w14:paraId="0A1C86B0" w14:textId="77777777" w:rsidR="003B624E" w:rsidRPr="00FC2370" w:rsidRDefault="003B624E" w:rsidP="00FC2370">
            <w:pPr>
              <w:rPr>
                <w:rFonts w:eastAsia="Times New Roman" w:cstheme="minorHAnsi"/>
                <w:sz w:val="18"/>
                <w:szCs w:val="18"/>
              </w:rPr>
            </w:pPr>
          </w:p>
        </w:tc>
        <w:tc>
          <w:tcPr>
            <w:tcW w:w="1555" w:type="dxa"/>
            <w:vMerge/>
          </w:tcPr>
          <w:p w14:paraId="0367D400" w14:textId="77777777" w:rsidR="003B624E" w:rsidRPr="00FC2370" w:rsidRDefault="003B624E" w:rsidP="00FC2370">
            <w:pPr>
              <w:rPr>
                <w:rFonts w:eastAsia="Times New Roman" w:cstheme="minorHAnsi"/>
                <w:sz w:val="18"/>
                <w:szCs w:val="18"/>
              </w:rPr>
            </w:pPr>
          </w:p>
        </w:tc>
        <w:tc>
          <w:tcPr>
            <w:tcW w:w="1732" w:type="dxa"/>
            <w:vMerge/>
          </w:tcPr>
          <w:p w14:paraId="413CB11B" w14:textId="77777777" w:rsidR="003B624E" w:rsidRPr="00FC2370" w:rsidRDefault="003B624E" w:rsidP="00FC2370">
            <w:pPr>
              <w:rPr>
                <w:rFonts w:eastAsia="Times New Roman" w:cstheme="minorHAnsi"/>
                <w:b/>
                <w:bCs/>
                <w:sz w:val="18"/>
                <w:szCs w:val="18"/>
              </w:rPr>
            </w:pPr>
          </w:p>
        </w:tc>
        <w:tc>
          <w:tcPr>
            <w:tcW w:w="2536" w:type="dxa"/>
            <w:vMerge/>
          </w:tcPr>
          <w:p w14:paraId="50633FFC" w14:textId="77777777" w:rsidR="003B624E" w:rsidRPr="00FC2370" w:rsidRDefault="003B624E" w:rsidP="00FC2370">
            <w:pPr>
              <w:jc w:val="both"/>
              <w:rPr>
                <w:rFonts w:eastAsia="Times New Roman" w:cstheme="minorHAnsi"/>
                <w:sz w:val="18"/>
                <w:szCs w:val="18"/>
              </w:rPr>
            </w:pPr>
          </w:p>
        </w:tc>
        <w:tc>
          <w:tcPr>
            <w:tcW w:w="3402" w:type="dxa"/>
          </w:tcPr>
          <w:p w14:paraId="0A9A84F6"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64EB7FBF" w14:textId="77777777" w:rsidR="003B624E" w:rsidRPr="00FC2370" w:rsidRDefault="003B624E" w:rsidP="00FC2370">
            <w:pPr>
              <w:keepNext/>
              <w:keepLines/>
              <w:jc w:val="both"/>
              <w:rPr>
                <w:rFonts w:cstheme="minorHAnsi"/>
                <w:sz w:val="18"/>
                <w:szCs w:val="18"/>
              </w:rPr>
            </w:pPr>
            <w:r w:rsidRPr="00FC2370">
              <w:rPr>
                <w:rFonts w:cstheme="minorHAnsi"/>
                <w:sz w:val="18"/>
                <w:szCs w:val="18"/>
              </w:rPr>
              <w:t>R.E. 14445/2019</w:t>
            </w:r>
          </w:p>
          <w:p w14:paraId="3990ACEF" w14:textId="77777777" w:rsidR="003B624E" w:rsidRPr="00FC2370" w:rsidRDefault="003B624E" w:rsidP="00FC2370">
            <w:pPr>
              <w:keepNext/>
              <w:keepLines/>
              <w:jc w:val="both"/>
              <w:rPr>
                <w:rFonts w:cstheme="minorHAnsi"/>
                <w:sz w:val="18"/>
                <w:szCs w:val="18"/>
              </w:rPr>
            </w:pPr>
            <w:r w:rsidRPr="00FC2370">
              <w:rPr>
                <w:rFonts w:cstheme="minorHAnsi"/>
                <w:sz w:val="18"/>
                <w:szCs w:val="18"/>
              </w:rPr>
              <w:t>27/11/2020</w:t>
            </w:r>
          </w:p>
          <w:p w14:paraId="7E4731E6"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the Rome Court of Appeal in proceedings </w:t>
            </w:r>
            <w:r w:rsidRPr="00FC2370">
              <w:rPr>
                <w:rFonts w:eastAsia="Times New Roman" w:cstheme="minorHAnsi"/>
                <w:sz w:val="18"/>
                <w:szCs w:val="18"/>
              </w:rPr>
              <w:t xml:space="preserve">R.G.V.G. 52731/2016 </w:t>
            </w:r>
            <w:r w:rsidRPr="00FC2370">
              <w:rPr>
                <w:rFonts w:cstheme="minorHAnsi"/>
                <w:sz w:val="18"/>
                <w:szCs w:val="18"/>
              </w:rPr>
              <w:t>and awarding him legal fees with regard to the enforcement proceedings.</w:t>
            </w:r>
          </w:p>
        </w:tc>
      </w:tr>
      <w:tr w:rsidR="003B624E" w:rsidRPr="00FC2370" w14:paraId="74BE984E" w14:textId="77777777" w:rsidTr="00CF7C45">
        <w:tc>
          <w:tcPr>
            <w:tcW w:w="481" w:type="dxa"/>
            <w:vMerge/>
          </w:tcPr>
          <w:p w14:paraId="4B5575F3" w14:textId="77777777" w:rsidR="003B624E" w:rsidRPr="00FC2370" w:rsidRDefault="003B624E" w:rsidP="00FC2370">
            <w:pPr>
              <w:rPr>
                <w:rFonts w:eastAsia="Times New Roman" w:cstheme="minorHAnsi"/>
                <w:sz w:val="18"/>
                <w:szCs w:val="18"/>
              </w:rPr>
            </w:pPr>
          </w:p>
        </w:tc>
        <w:tc>
          <w:tcPr>
            <w:tcW w:w="1416" w:type="dxa"/>
            <w:vMerge/>
          </w:tcPr>
          <w:p w14:paraId="289ACB56" w14:textId="77777777" w:rsidR="003B624E" w:rsidRPr="00FC2370" w:rsidRDefault="003B624E" w:rsidP="00FC2370">
            <w:pPr>
              <w:rPr>
                <w:rFonts w:eastAsia="Times New Roman" w:cstheme="minorHAnsi"/>
                <w:sz w:val="18"/>
                <w:szCs w:val="18"/>
              </w:rPr>
            </w:pPr>
          </w:p>
        </w:tc>
        <w:tc>
          <w:tcPr>
            <w:tcW w:w="1555" w:type="dxa"/>
            <w:vMerge/>
          </w:tcPr>
          <w:p w14:paraId="557776D6" w14:textId="77777777" w:rsidR="003B624E" w:rsidRPr="00FC2370" w:rsidRDefault="003B624E" w:rsidP="00FC2370">
            <w:pPr>
              <w:rPr>
                <w:rFonts w:eastAsia="Times New Roman" w:cstheme="minorHAnsi"/>
                <w:sz w:val="18"/>
                <w:szCs w:val="18"/>
              </w:rPr>
            </w:pPr>
          </w:p>
        </w:tc>
        <w:tc>
          <w:tcPr>
            <w:tcW w:w="1732" w:type="dxa"/>
            <w:vMerge/>
          </w:tcPr>
          <w:p w14:paraId="6316CC5A" w14:textId="77777777" w:rsidR="003B624E" w:rsidRPr="00FC2370" w:rsidRDefault="003B624E" w:rsidP="00FC2370">
            <w:pPr>
              <w:rPr>
                <w:rFonts w:eastAsia="Times New Roman" w:cstheme="minorHAnsi"/>
                <w:b/>
                <w:bCs/>
                <w:sz w:val="18"/>
                <w:szCs w:val="18"/>
              </w:rPr>
            </w:pPr>
          </w:p>
        </w:tc>
        <w:tc>
          <w:tcPr>
            <w:tcW w:w="2536" w:type="dxa"/>
            <w:vMerge w:val="restart"/>
          </w:tcPr>
          <w:p w14:paraId="7CAA860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34E421D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50859/2012</w:t>
            </w:r>
          </w:p>
          <w:p w14:paraId="2EF22B2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6714/2017</w:t>
            </w:r>
          </w:p>
          <w:p w14:paraId="1B6EB4B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03/07/2016</w:t>
            </w:r>
          </w:p>
          <w:p w14:paraId="01187F4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(as amended by Decision no. 9449/2017)</w:t>
            </w:r>
          </w:p>
          <w:p w14:paraId="23D72DE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C.C.U. s.c.a.r.l.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11095E87"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2F7C0AF7" w14:textId="77777777" w:rsidR="003B624E" w:rsidRPr="00FC2370" w:rsidRDefault="003B624E" w:rsidP="00FC2370">
            <w:pPr>
              <w:jc w:val="both"/>
              <w:rPr>
                <w:rFonts w:cstheme="minorHAnsi"/>
                <w:sz w:val="18"/>
                <w:szCs w:val="18"/>
              </w:rPr>
            </w:pPr>
            <w:r w:rsidRPr="00FC2370">
              <w:rPr>
                <w:rFonts w:cstheme="minorHAnsi"/>
                <w:sz w:val="18"/>
                <w:szCs w:val="18"/>
              </w:rPr>
              <w:t>R.E. 2761/2019</w:t>
            </w:r>
          </w:p>
          <w:p w14:paraId="44BD847A" w14:textId="77777777" w:rsidR="003B624E" w:rsidRPr="00FC2370" w:rsidRDefault="003B624E" w:rsidP="00FC2370">
            <w:pPr>
              <w:jc w:val="both"/>
              <w:rPr>
                <w:rFonts w:cstheme="minorHAnsi"/>
                <w:sz w:val="18"/>
                <w:szCs w:val="18"/>
              </w:rPr>
            </w:pPr>
            <w:r w:rsidRPr="00FC2370">
              <w:rPr>
                <w:rFonts w:cstheme="minorHAnsi"/>
                <w:sz w:val="18"/>
                <w:szCs w:val="18"/>
              </w:rPr>
              <w:t>04/02/2020</w:t>
            </w:r>
          </w:p>
          <w:p w14:paraId="35901D3E"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C.C.U. s.c.a.r.l. </w:t>
            </w:r>
            <w:r w:rsidRPr="00FC2370">
              <w:rPr>
                <w:rFonts w:cstheme="minorHAnsi"/>
                <w:sz w:val="18"/>
                <w:szCs w:val="18"/>
              </w:rPr>
              <w:t xml:space="preserve">the sum awarded by Decision no. </w:t>
            </w:r>
            <w:r w:rsidRPr="00FC2370">
              <w:rPr>
                <w:rFonts w:eastAsia="Times New Roman" w:cstheme="minorHAnsi"/>
                <w:sz w:val="18"/>
                <w:szCs w:val="18"/>
              </w:rPr>
              <w:t xml:space="preserve">6714/2017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C.C.U. s.c.a.r.l. </w:t>
            </w:r>
            <w:r w:rsidRPr="00FC2370">
              <w:rPr>
                <w:rFonts w:cstheme="minorHAnsi"/>
                <w:sz w:val="18"/>
                <w:szCs w:val="18"/>
              </w:rPr>
              <w:t>in the enforcement proceedings.</w:t>
            </w:r>
          </w:p>
        </w:tc>
      </w:tr>
      <w:tr w:rsidR="003B624E" w:rsidRPr="00FC2370" w14:paraId="3BEC3042" w14:textId="77777777" w:rsidTr="00CF7C45">
        <w:tc>
          <w:tcPr>
            <w:tcW w:w="481" w:type="dxa"/>
            <w:vMerge/>
          </w:tcPr>
          <w:p w14:paraId="4EE5DECC" w14:textId="77777777" w:rsidR="003B624E" w:rsidRPr="00FC2370" w:rsidRDefault="003B624E" w:rsidP="00FC2370">
            <w:pPr>
              <w:rPr>
                <w:rFonts w:eastAsia="Times New Roman" w:cstheme="minorHAnsi"/>
                <w:sz w:val="18"/>
                <w:szCs w:val="18"/>
              </w:rPr>
            </w:pPr>
          </w:p>
        </w:tc>
        <w:tc>
          <w:tcPr>
            <w:tcW w:w="1416" w:type="dxa"/>
            <w:vMerge/>
          </w:tcPr>
          <w:p w14:paraId="63A118B1" w14:textId="77777777" w:rsidR="003B624E" w:rsidRPr="00FC2370" w:rsidRDefault="003B624E" w:rsidP="00FC2370">
            <w:pPr>
              <w:rPr>
                <w:rFonts w:eastAsia="Times New Roman" w:cstheme="minorHAnsi"/>
                <w:sz w:val="18"/>
                <w:szCs w:val="18"/>
              </w:rPr>
            </w:pPr>
          </w:p>
        </w:tc>
        <w:tc>
          <w:tcPr>
            <w:tcW w:w="1555" w:type="dxa"/>
            <w:vMerge/>
          </w:tcPr>
          <w:p w14:paraId="363D1D50" w14:textId="77777777" w:rsidR="003B624E" w:rsidRPr="00FC2370" w:rsidRDefault="003B624E" w:rsidP="00FC2370">
            <w:pPr>
              <w:rPr>
                <w:rFonts w:eastAsia="Times New Roman" w:cstheme="minorHAnsi"/>
                <w:sz w:val="18"/>
                <w:szCs w:val="18"/>
              </w:rPr>
            </w:pPr>
          </w:p>
        </w:tc>
        <w:tc>
          <w:tcPr>
            <w:tcW w:w="1732" w:type="dxa"/>
            <w:vMerge/>
          </w:tcPr>
          <w:p w14:paraId="619A45D3" w14:textId="77777777" w:rsidR="003B624E" w:rsidRPr="00FC2370" w:rsidRDefault="003B624E" w:rsidP="00FC2370">
            <w:pPr>
              <w:rPr>
                <w:rFonts w:eastAsia="Times New Roman" w:cstheme="minorHAnsi"/>
                <w:b/>
                <w:bCs/>
                <w:sz w:val="18"/>
                <w:szCs w:val="18"/>
              </w:rPr>
            </w:pPr>
          </w:p>
        </w:tc>
        <w:tc>
          <w:tcPr>
            <w:tcW w:w="2536" w:type="dxa"/>
            <w:vMerge/>
          </w:tcPr>
          <w:p w14:paraId="76759F98" w14:textId="77777777" w:rsidR="003B624E" w:rsidRPr="00FC2370" w:rsidRDefault="003B624E" w:rsidP="00FC2370">
            <w:pPr>
              <w:jc w:val="both"/>
              <w:rPr>
                <w:rFonts w:eastAsia="Times New Roman" w:cstheme="minorHAnsi"/>
                <w:sz w:val="18"/>
                <w:szCs w:val="18"/>
              </w:rPr>
            </w:pPr>
          </w:p>
        </w:tc>
        <w:tc>
          <w:tcPr>
            <w:tcW w:w="3402" w:type="dxa"/>
          </w:tcPr>
          <w:p w14:paraId="1978724C"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CC58CA0" w14:textId="77777777" w:rsidR="003B624E" w:rsidRPr="00FC2370" w:rsidRDefault="003B624E" w:rsidP="00FC2370">
            <w:pPr>
              <w:jc w:val="both"/>
              <w:rPr>
                <w:rFonts w:cstheme="minorHAnsi"/>
                <w:sz w:val="18"/>
                <w:szCs w:val="18"/>
              </w:rPr>
            </w:pPr>
            <w:r w:rsidRPr="00FC2370">
              <w:rPr>
                <w:rFonts w:cstheme="minorHAnsi"/>
                <w:sz w:val="18"/>
                <w:szCs w:val="18"/>
              </w:rPr>
              <w:t>R.E. 1613/2019</w:t>
            </w:r>
          </w:p>
          <w:p w14:paraId="01B0A6C1" w14:textId="77777777" w:rsidR="003B624E" w:rsidRPr="00FC2370" w:rsidRDefault="003B624E" w:rsidP="00FC2370">
            <w:pPr>
              <w:jc w:val="both"/>
              <w:rPr>
                <w:rFonts w:cstheme="minorHAnsi"/>
                <w:sz w:val="18"/>
                <w:szCs w:val="18"/>
              </w:rPr>
            </w:pPr>
            <w:r w:rsidRPr="00FC2370">
              <w:rPr>
                <w:rFonts w:cstheme="minorHAnsi"/>
                <w:sz w:val="18"/>
                <w:szCs w:val="18"/>
              </w:rPr>
              <w:t>28/05/2019</w:t>
            </w:r>
          </w:p>
          <w:p w14:paraId="70F9D84F"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6714/2017 </w:t>
            </w:r>
            <w:r w:rsidRPr="00FC2370">
              <w:rPr>
                <w:rFonts w:cstheme="minorHAnsi"/>
                <w:sz w:val="18"/>
                <w:szCs w:val="18"/>
              </w:rPr>
              <w:t>of the Rome Court of Appeal and awarding him legal fees with regard to the enforcement proceedings.</w:t>
            </w:r>
          </w:p>
        </w:tc>
      </w:tr>
      <w:tr w:rsidR="003B624E" w:rsidRPr="00FC2370" w14:paraId="56168DF8" w14:textId="77777777" w:rsidTr="00CF7C45">
        <w:tc>
          <w:tcPr>
            <w:tcW w:w="481" w:type="dxa"/>
            <w:vMerge/>
          </w:tcPr>
          <w:p w14:paraId="6F04318F" w14:textId="77777777" w:rsidR="003B624E" w:rsidRPr="00FC2370" w:rsidRDefault="003B624E" w:rsidP="00FC2370">
            <w:pPr>
              <w:rPr>
                <w:rFonts w:eastAsia="Times New Roman" w:cstheme="minorHAnsi"/>
                <w:sz w:val="18"/>
                <w:szCs w:val="18"/>
              </w:rPr>
            </w:pPr>
          </w:p>
        </w:tc>
        <w:tc>
          <w:tcPr>
            <w:tcW w:w="1416" w:type="dxa"/>
            <w:vMerge/>
          </w:tcPr>
          <w:p w14:paraId="0EEE3622" w14:textId="77777777" w:rsidR="003B624E" w:rsidRPr="00FC2370" w:rsidRDefault="003B624E" w:rsidP="00FC2370">
            <w:pPr>
              <w:rPr>
                <w:rFonts w:eastAsia="Times New Roman" w:cstheme="minorHAnsi"/>
                <w:sz w:val="18"/>
                <w:szCs w:val="18"/>
              </w:rPr>
            </w:pPr>
          </w:p>
        </w:tc>
        <w:tc>
          <w:tcPr>
            <w:tcW w:w="1555" w:type="dxa"/>
            <w:vMerge/>
          </w:tcPr>
          <w:p w14:paraId="639F8181" w14:textId="77777777" w:rsidR="003B624E" w:rsidRPr="00FC2370" w:rsidRDefault="003B624E" w:rsidP="00FC2370">
            <w:pPr>
              <w:rPr>
                <w:rFonts w:eastAsia="Times New Roman" w:cstheme="minorHAnsi"/>
                <w:sz w:val="18"/>
                <w:szCs w:val="18"/>
              </w:rPr>
            </w:pPr>
          </w:p>
        </w:tc>
        <w:tc>
          <w:tcPr>
            <w:tcW w:w="1732" w:type="dxa"/>
            <w:vMerge/>
          </w:tcPr>
          <w:p w14:paraId="793812D1" w14:textId="77777777" w:rsidR="003B624E" w:rsidRPr="00FC2370" w:rsidRDefault="003B624E" w:rsidP="00FC2370">
            <w:pPr>
              <w:rPr>
                <w:rFonts w:eastAsia="Times New Roman" w:cstheme="minorHAnsi"/>
                <w:b/>
                <w:bCs/>
                <w:sz w:val="18"/>
                <w:szCs w:val="18"/>
              </w:rPr>
            </w:pPr>
          </w:p>
        </w:tc>
        <w:tc>
          <w:tcPr>
            <w:tcW w:w="2536" w:type="dxa"/>
            <w:vMerge w:val="restart"/>
          </w:tcPr>
          <w:p w14:paraId="7736DDC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0EE6ECE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54383/2011</w:t>
            </w:r>
          </w:p>
          <w:p w14:paraId="4C1AB95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3559/2017</w:t>
            </w:r>
          </w:p>
          <w:p w14:paraId="38447E7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12/04/2017</w:t>
            </w:r>
          </w:p>
          <w:p w14:paraId="36B488D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P.A.A.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6F2E312"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6EFDF524" w14:textId="77777777" w:rsidR="003B624E" w:rsidRPr="00FC2370" w:rsidRDefault="003B624E" w:rsidP="00FC2370">
            <w:pPr>
              <w:jc w:val="both"/>
              <w:rPr>
                <w:rFonts w:cstheme="minorHAnsi"/>
                <w:sz w:val="18"/>
                <w:szCs w:val="18"/>
              </w:rPr>
            </w:pPr>
            <w:r w:rsidRPr="00FC2370">
              <w:rPr>
                <w:rFonts w:cstheme="minorHAnsi"/>
                <w:sz w:val="18"/>
                <w:szCs w:val="18"/>
              </w:rPr>
              <w:t>R.E. 13434/2019</w:t>
            </w:r>
          </w:p>
          <w:p w14:paraId="1FB24A7C" w14:textId="77777777" w:rsidR="003B624E" w:rsidRPr="00FC2370" w:rsidRDefault="003B624E" w:rsidP="00FC2370">
            <w:pPr>
              <w:jc w:val="both"/>
              <w:rPr>
                <w:rFonts w:cstheme="minorHAnsi"/>
                <w:sz w:val="18"/>
                <w:szCs w:val="18"/>
              </w:rPr>
            </w:pPr>
            <w:r w:rsidRPr="00FC2370">
              <w:rPr>
                <w:rFonts w:cstheme="minorHAnsi"/>
                <w:sz w:val="18"/>
                <w:szCs w:val="18"/>
              </w:rPr>
              <w:t>14/01/2020</w:t>
            </w:r>
          </w:p>
          <w:p w14:paraId="15E039D0" w14:textId="77777777" w:rsidR="003B624E" w:rsidRPr="00FC2370" w:rsidRDefault="003B624E" w:rsidP="00FC2370">
            <w:pPr>
              <w:jc w:val="both"/>
              <w:rPr>
                <w:rFonts w:cstheme="minorHAnsi"/>
                <w:sz w:val="18"/>
                <w:szCs w:val="18"/>
              </w:rPr>
            </w:pPr>
            <w:r w:rsidRPr="00FC2370">
              <w:rPr>
                <w:rFonts w:cstheme="minorHAnsi"/>
                <w:sz w:val="18"/>
                <w:szCs w:val="18"/>
              </w:rPr>
              <w:t>assigning P.A.A.</w:t>
            </w:r>
            <w:r w:rsidRPr="00FC2370">
              <w:rPr>
                <w:rFonts w:eastAsia="Times New Roman" w:cstheme="minorHAnsi"/>
                <w:sz w:val="18"/>
                <w:szCs w:val="18"/>
              </w:rPr>
              <w:t xml:space="preserve"> </w:t>
            </w:r>
            <w:r w:rsidRPr="00FC2370">
              <w:rPr>
                <w:rFonts w:cstheme="minorHAnsi"/>
                <w:sz w:val="18"/>
                <w:szCs w:val="18"/>
              </w:rPr>
              <w:t xml:space="preserve">the sum awarded by Decision no. </w:t>
            </w:r>
            <w:r w:rsidRPr="00FC2370">
              <w:rPr>
                <w:rFonts w:eastAsia="Times New Roman" w:cstheme="minorHAnsi"/>
                <w:sz w:val="18"/>
                <w:szCs w:val="18"/>
              </w:rPr>
              <w:t xml:space="preserve">3559/2017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for P.A.A.</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3F1C5771" w14:textId="77777777" w:rsidTr="00CF7C45">
        <w:tc>
          <w:tcPr>
            <w:tcW w:w="481" w:type="dxa"/>
            <w:vMerge/>
          </w:tcPr>
          <w:p w14:paraId="3A513FC8" w14:textId="77777777" w:rsidR="003B624E" w:rsidRPr="00FC2370" w:rsidRDefault="003B624E" w:rsidP="00FC2370">
            <w:pPr>
              <w:rPr>
                <w:rFonts w:eastAsia="Times New Roman" w:cstheme="minorHAnsi"/>
                <w:sz w:val="18"/>
                <w:szCs w:val="18"/>
              </w:rPr>
            </w:pPr>
          </w:p>
        </w:tc>
        <w:tc>
          <w:tcPr>
            <w:tcW w:w="1416" w:type="dxa"/>
            <w:vMerge/>
          </w:tcPr>
          <w:p w14:paraId="5A08A995" w14:textId="77777777" w:rsidR="003B624E" w:rsidRPr="00FC2370" w:rsidRDefault="003B624E" w:rsidP="00FC2370">
            <w:pPr>
              <w:rPr>
                <w:rFonts w:eastAsia="Times New Roman" w:cstheme="minorHAnsi"/>
                <w:sz w:val="18"/>
                <w:szCs w:val="18"/>
              </w:rPr>
            </w:pPr>
          </w:p>
        </w:tc>
        <w:tc>
          <w:tcPr>
            <w:tcW w:w="1555" w:type="dxa"/>
            <w:vMerge/>
          </w:tcPr>
          <w:p w14:paraId="195E8F60" w14:textId="77777777" w:rsidR="003B624E" w:rsidRPr="00FC2370" w:rsidRDefault="003B624E" w:rsidP="00FC2370">
            <w:pPr>
              <w:rPr>
                <w:rFonts w:eastAsia="Times New Roman" w:cstheme="minorHAnsi"/>
                <w:sz w:val="18"/>
                <w:szCs w:val="18"/>
              </w:rPr>
            </w:pPr>
          </w:p>
        </w:tc>
        <w:tc>
          <w:tcPr>
            <w:tcW w:w="1732" w:type="dxa"/>
            <w:vMerge/>
          </w:tcPr>
          <w:p w14:paraId="5BAF0BF9" w14:textId="77777777" w:rsidR="003B624E" w:rsidRPr="00FC2370" w:rsidRDefault="003B624E" w:rsidP="00FC2370">
            <w:pPr>
              <w:rPr>
                <w:rFonts w:eastAsia="Times New Roman" w:cstheme="minorHAnsi"/>
                <w:b/>
                <w:bCs/>
                <w:sz w:val="18"/>
                <w:szCs w:val="18"/>
              </w:rPr>
            </w:pPr>
          </w:p>
        </w:tc>
        <w:tc>
          <w:tcPr>
            <w:tcW w:w="2536" w:type="dxa"/>
            <w:vMerge/>
          </w:tcPr>
          <w:p w14:paraId="656B2ED7" w14:textId="77777777" w:rsidR="003B624E" w:rsidRPr="00FC2370" w:rsidRDefault="003B624E" w:rsidP="00FC2370">
            <w:pPr>
              <w:jc w:val="both"/>
              <w:rPr>
                <w:rFonts w:eastAsia="Times New Roman" w:cstheme="minorHAnsi"/>
                <w:sz w:val="18"/>
                <w:szCs w:val="18"/>
              </w:rPr>
            </w:pPr>
          </w:p>
        </w:tc>
        <w:tc>
          <w:tcPr>
            <w:tcW w:w="3402" w:type="dxa"/>
          </w:tcPr>
          <w:p w14:paraId="5BF0D0B6"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083B174" w14:textId="77777777" w:rsidR="003B624E" w:rsidRPr="00FC2370" w:rsidRDefault="003B624E" w:rsidP="00FC2370">
            <w:pPr>
              <w:jc w:val="both"/>
              <w:rPr>
                <w:rFonts w:cstheme="minorHAnsi"/>
                <w:sz w:val="18"/>
                <w:szCs w:val="18"/>
              </w:rPr>
            </w:pPr>
            <w:r w:rsidRPr="00FC2370">
              <w:rPr>
                <w:rFonts w:cstheme="minorHAnsi"/>
                <w:sz w:val="18"/>
                <w:szCs w:val="18"/>
              </w:rPr>
              <w:t>R.E. 13110/2019</w:t>
            </w:r>
          </w:p>
          <w:p w14:paraId="173B9918" w14:textId="77777777" w:rsidR="003B624E" w:rsidRPr="00FC2370" w:rsidRDefault="003B624E" w:rsidP="00FC2370">
            <w:pPr>
              <w:jc w:val="both"/>
              <w:rPr>
                <w:rFonts w:cstheme="minorHAnsi"/>
                <w:sz w:val="18"/>
                <w:szCs w:val="18"/>
              </w:rPr>
            </w:pPr>
            <w:r w:rsidRPr="00FC2370">
              <w:rPr>
                <w:rFonts w:cstheme="minorHAnsi"/>
                <w:sz w:val="18"/>
                <w:szCs w:val="18"/>
              </w:rPr>
              <w:t>24/02/2021</w:t>
            </w:r>
          </w:p>
          <w:p w14:paraId="646CDB0C"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3559/2017 </w:t>
            </w:r>
            <w:r w:rsidRPr="00FC2370">
              <w:rPr>
                <w:rFonts w:cstheme="minorHAnsi"/>
                <w:sz w:val="18"/>
                <w:szCs w:val="18"/>
              </w:rPr>
              <w:t>of the Rome Court of Appeal and awarding him legal fees with regard to the enforcement proceedings.</w:t>
            </w:r>
          </w:p>
        </w:tc>
      </w:tr>
      <w:tr w:rsidR="003B624E" w:rsidRPr="00FC2370" w14:paraId="55AB91B4" w14:textId="77777777" w:rsidTr="00CF7C45">
        <w:tc>
          <w:tcPr>
            <w:tcW w:w="481" w:type="dxa"/>
            <w:vMerge/>
          </w:tcPr>
          <w:p w14:paraId="3D535C19" w14:textId="77777777" w:rsidR="003B624E" w:rsidRPr="00FC2370" w:rsidRDefault="003B624E" w:rsidP="00FC2370">
            <w:pPr>
              <w:rPr>
                <w:rFonts w:eastAsia="Times New Roman" w:cstheme="minorHAnsi"/>
                <w:sz w:val="18"/>
                <w:szCs w:val="18"/>
              </w:rPr>
            </w:pPr>
          </w:p>
        </w:tc>
        <w:tc>
          <w:tcPr>
            <w:tcW w:w="1416" w:type="dxa"/>
            <w:vMerge/>
          </w:tcPr>
          <w:p w14:paraId="420100F3" w14:textId="77777777" w:rsidR="003B624E" w:rsidRPr="00FC2370" w:rsidRDefault="003B624E" w:rsidP="00FC2370">
            <w:pPr>
              <w:rPr>
                <w:rFonts w:eastAsia="Times New Roman" w:cstheme="minorHAnsi"/>
                <w:sz w:val="18"/>
                <w:szCs w:val="18"/>
              </w:rPr>
            </w:pPr>
          </w:p>
        </w:tc>
        <w:tc>
          <w:tcPr>
            <w:tcW w:w="1555" w:type="dxa"/>
            <w:vMerge/>
          </w:tcPr>
          <w:p w14:paraId="3B8E4A43" w14:textId="77777777" w:rsidR="003B624E" w:rsidRPr="00FC2370" w:rsidRDefault="003B624E" w:rsidP="00FC2370">
            <w:pPr>
              <w:rPr>
                <w:rFonts w:eastAsia="Times New Roman" w:cstheme="minorHAnsi"/>
                <w:sz w:val="18"/>
                <w:szCs w:val="18"/>
              </w:rPr>
            </w:pPr>
          </w:p>
        </w:tc>
        <w:tc>
          <w:tcPr>
            <w:tcW w:w="1732" w:type="dxa"/>
            <w:vMerge/>
          </w:tcPr>
          <w:p w14:paraId="5CC3B9F7" w14:textId="77777777" w:rsidR="003B624E" w:rsidRPr="00FC2370" w:rsidRDefault="003B624E" w:rsidP="00FC2370">
            <w:pPr>
              <w:rPr>
                <w:rFonts w:eastAsia="Times New Roman" w:cstheme="minorHAnsi"/>
                <w:b/>
                <w:bCs/>
                <w:sz w:val="18"/>
                <w:szCs w:val="18"/>
              </w:rPr>
            </w:pPr>
          </w:p>
        </w:tc>
        <w:tc>
          <w:tcPr>
            <w:tcW w:w="2536" w:type="dxa"/>
            <w:vMerge w:val="restart"/>
          </w:tcPr>
          <w:p w14:paraId="5BC2197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4057B0D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1608/2017</w:t>
            </w:r>
          </w:p>
          <w:p w14:paraId="7F26F97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1990/2017</w:t>
            </w:r>
          </w:p>
          <w:p w14:paraId="153C7B1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20/09/2017</w:t>
            </w:r>
          </w:p>
          <w:p w14:paraId="4C4B9BD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A.S.M.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0BA66991"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A2C86B8" w14:textId="77777777" w:rsidR="003B624E" w:rsidRPr="00FC2370" w:rsidRDefault="003B624E" w:rsidP="00FC2370">
            <w:pPr>
              <w:jc w:val="both"/>
              <w:rPr>
                <w:rFonts w:cstheme="minorHAnsi"/>
                <w:sz w:val="18"/>
                <w:szCs w:val="18"/>
              </w:rPr>
            </w:pPr>
            <w:r w:rsidRPr="00FC2370">
              <w:rPr>
                <w:rFonts w:cstheme="minorHAnsi"/>
                <w:sz w:val="18"/>
                <w:szCs w:val="18"/>
              </w:rPr>
              <w:t>R.E. 13432/2019</w:t>
            </w:r>
          </w:p>
          <w:p w14:paraId="6938E64E" w14:textId="77777777" w:rsidR="003B624E" w:rsidRPr="00FC2370" w:rsidRDefault="003B624E" w:rsidP="00FC2370">
            <w:pPr>
              <w:jc w:val="both"/>
              <w:rPr>
                <w:rFonts w:cstheme="minorHAnsi"/>
                <w:sz w:val="18"/>
                <w:szCs w:val="18"/>
              </w:rPr>
            </w:pPr>
            <w:r w:rsidRPr="00FC2370">
              <w:rPr>
                <w:rFonts w:cstheme="minorHAnsi"/>
                <w:sz w:val="18"/>
                <w:szCs w:val="18"/>
              </w:rPr>
              <w:t>14/01/2020</w:t>
            </w:r>
          </w:p>
          <w:p w14:paraId="46E837A5"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A.S.M. </w:t>
            </w:r>
            <w:r w:rsidRPr="00FC2370">
              <w:rPr>
                <w:rFonts w:cstheme="minorHAnsi"/>
                <w:sz w:val="18"/>
                <w:szCs w:val="18"/>
              </w:rPr>
              <w:t xml:space="preserve">the sum awarded by Decision no. </w:t>
            </w:r>
            <w:r w:rsidRPr="00FC2370">
              <w:rPr>
                <w:rFonts w:eastAsia="Times New Roman" w:cstheme="minorHAnsi"/>
                <w:sz w:val="18"/>
                <w:szCs w:val="18"/>
              </w:rPr>
              <w:t xml:space="preserve">1990/2017 </w:t>
            </w:r>
            <w:r w:rsidRPr="00FC2370">
              <w:rPr>
                <w:rFonts w:cstheme="minorHAnsi"/>
                <w:sz w:val="18"/>
                <w:szCs w:val="18"/>
              </w:rPr>
              <w:t xml:space="preserve">of the </w:t>
            </w:r>
            <w:r w:rsidRPr="00FC2370">
              <w:rPr>
                <w:rFonts w:eastAsia="Times New Roman" w:cstheme="minorHAnsi"/>
                <w:sz w:val="18"/>
                <w:szCs w:val="18"/>
              </w:rPr>
              <w:t xml:space="preserve">Naples </w:t>
            </w:r>
            <w:r w:rsidRPr="00FC2370">
              <w:rPr>
                <w:rFonts w:cstheme="minorHAnsi"/>
                <w:sz w:val="18"/>
                <w:szCs w:val="18"/>
              </w:rPr>
              <w:t xml:space="preserve">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A.S.M. </w:t>
            </w:r>
            <w:r w:rsidRPr="00FC2370">
              <w:rPr>
                <w:rFonts w:cstheme="minorHAnsi"/>
                <w:sz w:val="18"/>
                <w:szCs w:val="18"/>
              </w:rPr>
              <w:t>in the enforcement proceedings.</w:t>
            </w:r>
          </w:p>
        </w:tc>
      </w:tr>
      <w:tr w:rsidR="003B624E" w:rsidRPr="00FC2370" w14:paraId="0B300244" w14:textId="77777777" w:rsidTr="00CF7C45">
        <w:tc>
          <w:tcPr>
            <w:tcW w:w="481" w:type="dxa"/>
            <w:vMerge/>
          </w:tcPr>
          <w:p w14:paraId="32017B49" w14:textId="77777777" w:rsidR="003B624E" w:rsidRPr="00FC2370" w:rsidRDefault="003B624E" w:rsidP="00FC2370">
            <w:pPr>
              <w:rPr>
                <w:rFonts w:eastAsia="Times New Roman" w:cstheme="minorHAnsi"/>
                <w:sz w:val="18"/>
                <w:szCs w:val="18"/>
              </w:rPr>
            </w:pPr>
          </w:p>
        </w:tc>
        <w:tc>
          <w:tcPr>
            <w:tcW w:w="1416" w:type="dxa"/>
            <w:vMerge/>
          </w:tcPr>
          <w:p w14:paraId="7DE371A3" w14:textId="77777777" w:rsidR="003B624E" w:rsidRPr="00FC2370" w:rsidRDefault="003B624E" w:rsidP="00FC2370">
            <w:pPr>
              <w:rPr>
                <w:rFonts w:eastAsia="Times New Roman" w:cstheme="minorHAnsi"/>
                <w:sz w:val="18"/>
                <w:szCs w:val="18"/>
              </w:rPr>
            </w:pPr>
          </w:p>
        </w:tc>
        <w:tc>
          <w:tcPr>
            <w:tcW w:w="1555" w:type="dxa"/>
            <w:vMerge/>
          </w:tcPr>
          <w:p w14:paraId="198B7D6B" w14:textId="77777777" w:rsidR="003B624E" w:rsidRPr="00FC2370" w:rsidRDefault="003B624E" w:rsidP="00FC2370">
            <w:pPr>
              <w:rPr>
                <w:rFonts w:eastAsia="Times New Roman" w:cstheme="minorHAnsi"/>
                <w:sz w:val="18"/>
                <w:szCs w:val="18"/>
              </w:rPr>
            </w:pPr>
          </w:p>
        </w:tc>
        <w:tc>
          <w:tcPr>
            <w:tcW w:w="1732" w:type="dxa"/>
            <w:vMerge/>
          </w:tcPr>
          <w:p w14:paraId="17572773" w14:textId="77777777" w:rsidR="003B624E" w:rsidRPr="00FC2370" w:rsidRDefault="003B624E" w:rsidP="00FC2370">
            <w:pPr>
              <w:rPr>
                <w:rFonts w:eastAsia="Times New Roman" w:cstheme="minorHAnsi"/>
                <w:b/>
                <w:bCs/>
                <w:sz w:val="18"/>
                <w:szCs w:val="18"/>
              </w:rPr>
            </w:pPr>
          </w:p>
        </w:tc>
        <w:tc>
          <w:tcPr>
            <w:tcW w:w="2536" w:type="dxa"/>
            <w:vMerge/>
          </w:tcPr>
          <w:p w14:paraId="05911563" w14:textId="77777777" w:rsidR="003B624E" w:rsidRPr="00FC2370" w:rsidRDefault="003B624E" w:rsidP="00FC2370">
            <w:pPr>
              <w:jc w:val="both"/>
              <w:rPr>
                <w:rFonts w:eastAsia="Times New Roman" w:cstheme="minorHAnsi"/>
                <w:sz w:val="18"/>
                <w:szCs w:val="18"/>
              </w:rPr>
            </w:pPr>
          </w:p>
        </w:tc>
        <w:tc>
          <w:tcPr>
            <w:tcW w:w="3402" w:type="dxa"/>
          </w:tcPr>
          <w:p w14:paraId="29EE29B1"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30C24404" w14:textId="77777777" w:rsidR="003B624E" w:rsidRPr="00FC2370" w:rsidRDefault="003B624E" w:rsidP="00FC2370">
            <w:pPr>
              <w:keepNext/>
              <w:keepLines/>
              <w:jc w:val="both"/>
              <w:rPr>
                <w:rFonts w:cstheme="minorHAnsi"/>
                <w:sz w:val="18"/>
                <w:szCs w:val="18"/>
              </w:rPr>
            </w:pPr>
            <w:r w:rsidRPr="00FC2370">
              <w:rPr>
                <w:rFonts w:cstheme="minorHAnsi"/>
                <w:sz w:val="18"/>
                <w:szCs w:val="18"/>
              </w:rPr>
              <w:t>R.E. 13106/2019</w:t>
            </w:r>
          </w:p>
          <w:p w14:paraId="27B829B1" w14:textId="77777777" w:rsidR="003B624E" w:rsidRPr="00FC2370" w:rsidRDefault="003B624E" w:rsidP="00FC2370">
            <w:pPr>
              <w:keepNext/>
              <w:keepLines/>
              <w:jc w:val="both"/>
              <w:rPr>
                <w:rFonts w:cstheme="minorHAnsi"/>
                <w:sz w:val="18"/>
                <w:szCs w:val="18"/>
              </w:rPr>
            </w:pPr>
            <w:r w:rsidRPr="00FC2370">
              <w:rPr>
                <w:rFonts w:cstheme="minorHAnsi"/>
                <w:sz w:val="18"/>
                <w:szCs w:val="18"/>
              </w:rPr>
              <w:t>10/03/2021</w:t>
            </w:r>
          </w:p>
          <w:p w14:paraId="5F2435C7"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1990/2017 </w:t>
            </w:r>
            <w:r w:rsidRPr="00FC2370">
              <w:rPr>
                <w:rFonts w:cstheme="minorHAnsi"/>
                <w:sz w:val="18"/>
                <w:szCs w:val="18"/>
              </w:rPr>
              <w:t xml:space="preserve">of the </w:t>
            </w:r>
            <w:r w:rsidRPr="00FC2370">
              <w:rPr>
                <w:rFonts w:eastAsia="Times New Roman" w:cstheme="minorHAnsi"/>
                <w:sz w:val="18"/>
                <w:szCs w:val="18"/>
              </w:rPr>
              <w:t xml:space="preserve">Naples </w:t>
            </w:r>
            <w:r w:rsidRPr="00FC2370">
              <w:rPr>
                <w:rFonts w:cstheme="minorHAnsi"/>
                <w:sz w:val="18"/>
                <w:szCs w:val="18"/>
              </w:rPr>
              <w:t>Court of Appeal and awarding him legal fees with regard to the enforcement proceedings.</w:t>
            </w:r>
          </w:p>
        </w:tc>
      </w:tr>
      <w:tr w:rsidR="003B624E" w:rsidRPr="00FC2370" w14:paraId="48F6F75D" w14:textId="77777777" w:rsidTr="00CF7C45">
        <w:tc>
          <w:tcPr>
            <w:tcW w:w="481" w:type="dxa"/>
            <w:vMerge/>
          </w:tcPr>
          <w:p w14:paraId="4BD39E8E" w14:textId="77777777" w:rsidR="003B624E" w:rsidRPr="00FC2370" w:rsidRDefault="003B624E" w:rsidP="00FC2370">
            <w:pPr>
              <w:rPr>
                <w:rFonts w:eastAsia="Times New Roman" w:cstheme="minorHAnsi"/>
                <w:sz w:val="18"/>
                <w:szCs w:val="18"/>
              </w:rPr>
            </w:pPr>
          </w:p>
        </w:tc>
        <w:tc>
          <w:tcPr>
            <w:tcW w:w="1416" w:type="dxa"/>
            <w:vMerge/>
          </w:tcPr>
          <w:p w14:paraId="10767BBD" w14:textId="77777777" w:rsidR="003B624E" w:rsidRPr="00FC2370" w:rsidRDefault="003B624E" w:rsidP="00FC2370">
            <w:pPr>
              <w:rPr>
                <w:rFonts w:eastAsia="Times New Roman" w:cstheme="minorHAnsi"/>
                <w:sz w:val="18"/>
                <w:szCs w:val="18"/>
              </w:rPr>
            </w:pPr>
          </w:p>
        </w:tc>
        <w:tc>
          <w:tcPr>
            <w:tcW w:w="1555" w:type="dxa"/>
            <w:vMerge/>
          </w:tcPr>
          <w:p w14:paraId="2C75C672" w14:textId="77777777" w:rsidR="003B624E" w:rsidRPr="00FC2370" w:rsidRDefault="003B624E" w:rsidP="00FC2370">
            <w:pPr>
              <w:rPr>
                <w:rFonts w:eastAsia="Times New Roman" w:cstheme="minorHAnsi"/>
                <w:sz w:val="18"/>
                <w:szCs w:val="18"/>
              </w:rPr>
            </w:pPr>
          </w:p>
        </w:tc>
        <w:tc>
          <w:tcPr>
            <w:tcW w:w="1732" w:type="dxa"/>
            <w:vMerge/>
          </w:tcPr>
          <w:p w14:paraId="3D4AD383" w14:textId="77777777" w:rsidR="003B624E" w:rsidRPr="00FC2370" w:rsidRDefault="003B624E" w:rsidP="00FC2370">
            <w:pPr>
              <w:rPr>
                <w:rFonts w:eastAsia="Times New Roman" w:cstheme="minorHAnsi"/>
                <w:b/>
                <w:bCs/>
                <w:sz w:val="18"/>
                <w:szCs w:val="18"/>
              </w:rPr>
            </w:pPr>
          </w:p>
        </w:tc>
        <w:tc>
          <w:tcPr>
            <w:tcW w:w="2536" w:type="dxa"/>
            <w:vMerge w:val="restart"/>
          </w:tcPr>
          <w:p w14:paraId="7AA1291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Naples Court of Appeal</w:t>
            </w:r>
          </w:p>
          <w:p w14:paraId="13B27C2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1948/2017</w:t>
            </w:r>
          </w:p>
          <w:p w14:paraId="41509B9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2308/2017</w:t>
            </w:r>
          </w:p>
          <w:p w14:paraId="4C6D99A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15/11/2017</w:t>
            </w:r>
          </w:p>
          <w:p w14:paraId="23ACF63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T.C.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3D6F2FB8"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6D866A1A" w14:textId="77777777" w:rsidR="003B624E" w:rsidRPr="00FC2370" w:rsidRDefault="003B624E" w:rsidP="00FC2370">
            <w:pPr>
              <w:jc w:val="both"/>
              <w:rPr>
                <w:rFonts w:cstheme="minorHAnsi"/>
                <w:sz w:val="18"/>
                <w:szCs w:val="18"/>
              </w:rPr>
            </w:pPr>
            <w:r w:rsidRPr="00FC2370">
              <w:rPr>
                <w:rFonts w:cstheme="minorHAnsi"/>
                <w:sz w:val="18"/>
                <w:szCs w:val="18"/>
              </w:rPr>
              <w:t>R.E. 13433/2019</w:t>
            </w:r>
          </w:p>
          <w:p w14:paraId="58A1537E" w14:textId="77777777" w:rsidR="003B624E" w:rsidRPr="00FC2370" w:rsidRDefault="003B624E" w:rsidP="00FC2370">
            <w:pPr>
              <w:jc w:val="both"/>
              <w:rPr>
                <w:rFonts w:cstheme="minorHAnsi"/>
                <w:sz w:val="18"/>
                <w:szCs w:val="18"/>
              </w:rPr>
            </w:pPr>
            <w:r w:rsidRPr="00FC2370">
              <w:rPr>
                <w:rFonts w:cstheme="minorHAnsi"/>
                <w:sz w:val="18"/>
                <w:szCs w:val="18"/>
              </w:rPr>
              <w:t>14/01/2020</w:t>
            </w:r>
          </w:p>
          <w:p w14:paraId="400CDFEA"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T.C. </w:t>
            </w:r>
            <w:r w:rsidRPr="00FC2370">
              <w:rPr>
                <w:rFonts w:cstheme="minorHAnsi"/>
                <w:sz w:val="18"/>
                <w:szCs w:val="18"/>
              </w:rPr>
              <w:t xml:space="preserve">the sum awarded by Decision no. </w:t>
            </w:r>
            <w:r w:rsidRPr="00FC2370">
              <w:rPr>
                <w:rFonts w:eastAsia="Times New Roman" w:cstheme="minorHAnsi"/>
                <w:sz w:val="18"/>
                <w:szCs w:val="18"/>
              </w:rPr>
              <w:t xml:space="preserve">2308/2017 </w:t>
            </w:r>
            <w:r w:rsidRPr="00FC2370">
              <w:rPr>
                <w:rFonts w:cstheme="minorHAnsi"/>
                <w:sz w:val="18"/>
                <w:szCs w:val="18"/>
              </w:rPr>
              <w:t xml:space="preserve">of the Naples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T.C. </w:t>
            </w:r>
            <w:r w:rsidRPr="00FC2370">
              <w:rPr>
                <w:rFonts w:cstheme="minorHAnsi"/>
                <w:sz w:val="18"/>
                <w:szCs w:val="18"/>
              </w:rPr>
              <w:t>in the enforcement proceedings.</w:t>
            </w:r>
          </w:p>
        </w:tc>
      </w:tr>
      <w:tr w:rsidR="003B624E" w:rsidRPr="00FC2370" w14:paraId="664A4561" w14:textId="77777777" w:rsidTr="00CF7C45">
        <w:tc>
          <w:tcPr>
            <w:tcW w:w="481" w:type="dxa"/>
            <w:vMerge/>
          </w:tcPr>
          <w:p w14:paraId="457C7F14" w14:textId="77777777" w:rsidR="003B624E" w:rsidRPr="00FC2370" w:rsidRDefault="003B624E" w:rsidP="00FC2370">
            <w:pPr>
              <w:rPr>
                <w:rFonts w:eastAsia="Times New Roman" w:cstheme="minorHAnsi"/>
                <w:sz w:val="18"/>
                <w:szCs w:val="18"/>
              </w:rPr>
            </w:pPr>
          </w:p>
        </w:tc>
        <w:tc>
          <w:tcPr>
            <w:tcW w:w="1416" w:type="dxa"/>
            <w:vMerge/>
          </w:tcPr>
          <w:p w14:paraId="5424095E" w14:textId="77777777" w:rsidR="003B624E" w:rsidRPr="00FC2370" w:rsidRDefault="003B624E" w:rsidP="00FC2370">
            <w:pPr>
              <w:rPr>
                <w:rFonts w:eastAsia="Times New Roman" w:cstheme="minorHAnsi"/>
                <w:sz w:val="18"/>
                <w:szCs w:val="18"/>
              </w:rPr>
            </w:pPr>
          </w:p>
        </w:tc>
        <w:tc>
          <w:tcPr>
            <w:tcW w:w="1555" w:type="dxa"/>
            <w:vMerge/>
          </w:tcPr>
          <w:p w14:paraId="05883298" w14:textId="77777777" w:rsidR="003B624E" w:rsidRPr="00FC2370" w:rsidRDefault="003B624E" w:rsidP="00FC2370">
            <w:pPr>
              <w:rPr>
                <w:rFonts w:eastAsia="Times New Roman" w:cstheme="minorHAnsi"/>
                <w:sz w:val="18"/>
                <w:szCs w:val="18"/>
              </w:rPr>
            </w:pPr>
          </w:p>
        </w:tc>
        <w:tc>
          <w:tcPr>
            <w:tcW w:w="1732" w:type="dxa"/>
            <w:vMerge/>
          </w:tcPr>
          <w:p w14:paraId="5509A3B8" w14:textId="77777777" w:rsidR="003B624E" w:rsidRPr="00FC2370" w:rsidRDefault="003B624E" w:rsidP="00FC2370">
            <w:pPr>
              <w:rPr>
                <w:rFonts w:eastAsia="Times New Roman" w:cstheme="minorHAnsi"/>
                <w:b/>
                <w:bCs/>
                <w:sz w:val="18"/>
                <w:szCs w:val="18"/>
              </w:rPr>
            </w:pPr>
          </w:p>
        </w:tc>
        <w:tc>
          <w:tcPr>
            <w:tcW w:w="2536" w:type="dxa"/>
            <w:vMerge/>
          </w:tcPr>
          <w:p w14:paraId="6DDAB404" w14:textId="77777777" w:rsidR="003B624E" w:rsidRPr="00FC2370" w:rsidRDefault="003B624E" w:rsidP="00FC2370">
            <w:pPr>
              <w:jc w:val="both"/>
              <w:rPr>
                <w:rFonts w:eastAsia="Times New Roman" w:cstheme="minorHAnsi"/>
                <w:sz w:val="18"/>
                <w:szCs w:val="18"/>
              </w:rPr>
            </w:pPr>
          </w:p>
        </w:tc>
        <w:tc>
          <w:tcPr>
            <w:tcW w:w="3402" w:type="dxa"/>
          </w:tcPr>
          <w:p w14:paraId="7A38E60D"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73DE7070" w14:textId="77777777" w:rsidR="003B624E" w:rsidRPr="00FC2370" w:rsidRDefault="003B624E" w:rsidP="00FC2370">
            <w:pPr>
              <w:jc w:val="both"/>
              <w:rPr>
                <w:rFonts w:cstheme="minorHAnsi"/>
                <w:sz w:val="18"/>
                <w:szCs w:val="18"/>
              </w:rPr>
            </w:pPr>
            <w:r w:rsidRPr="00FC2370">
              <w:rPr>
                <w:rFonts w:cstheme="minorHAnsi"/>
                <w:sz w:val="18"/>
                <w:szCs w:val="18"/>
              </w:rPr>
              <w:t>R.E. 13103/2019</w:t>
            </w:r>
          </w:p>
          <w:p w14:paraId="378C724C" w14:textId="77777777" w:rsidR="003B624E" w:rsidRPr="00FC2370" w:rsidRDefault="003B624E" w:rsidP="00FC2370">
            <w:pPr>
              <w:jc w:val="both"/>
              <w:rPr>
                <w:rFonts w:cstheme="minorHAnsi"/>
                <w:sz w:val="18"/>
                <w:szCs w:val="18"/>
              </w:rPr>
            </w:pPr>
            <w:r w:rsidRPr="00FC2370">
              <w:rPr>
                <w:rFonts w:cstheme="minorHAnsi"/>
                <w:sz w:val="18"/>
                <w:szCs w:val="18"/>
              </w:rPr>
              <w:t>24/02/2021</w:t>
            </w:r>
          </w:p>
          <w:p w14:paraId="22099FF5"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2308/2017 </w:t>
            </w:r>
            <w:r w:rsidRPr="00FC2370">
              <w:rPr>
                <w:rFonts w:cstheme="minorHAnsi"/>
                <w:sz w:val="18"/>
                <w:szCs w:val="18"/>
              </w:rPr>
              <w:t>of the Naples Court of Appeal and awarding him legal fees with regard to the enforcement proceedings.</w:t>
            </w:r>
          </w:p>
        </w:tc>
      </w:tr>
      <w:tr w:rsidR="003B624E" w:rsidRPr="00FC2370" w14:paraId="39C37E91" w14:textId="77777777" w:rsidTr="00CF7C45">
        <w:tc>
          <w:tcPr>
            <w:tcW w:w="481" w:type="dxa"/>
            <w:vMerge/>
          </w:tcPr>
          <w:p w14:paraId="4A54901A" w14:textId="77777777" w:rsidR="003B624E" w:rsidRPr="00FC2370" w:rsidRDefault="003B624E" w:rsidP="00FC2370">
            <w:pPr>
              <w:rPr>
                <w:rFonts w:eastAsia="Times New Roman" w:cstheme="minorHAnsi"/>
                <w:sz w:val="18"/>
                <w:szCs w:val="18"/>
              </w:rPr>
            </w:pPr>
          </w:p>
        </w:tc>
        <w:tc>
          <w:tcPr>
            <w:tcW w:w="1416" w:type="dxa"/>
            <w:vMerge/>
          </w:tcPr>
          <w:p w14:paraId="29290492" w14:textId="77777777" w:rsidR="003B624E" w:rsidRPr="00FC2370" w:rsidRDefault="003B624E" w:rsidP="00FC2370">
            <w:pPr>
              <w:rPr>
                <w:rFonts w:eastAsia="Times New Roman" w:cstheme="minorHAnsi"/>
                <w:sz w:val="18"/>
                <w:szCs w:val="18"/>
              </w:rPr>
            </w:pPr>
          </w:p>
        </w:tc>
        <w:tc>
          <w:tcPr>
            <w:tcW w:w="1555" w:type="dxa"/>
            <w:vMerge/>
          </w:tcPr>
          <w:p w14:paraId="25A127B0" w14:textId="77777777" w:rsidR="003B624E" w:rsidRPr="00FC2370" w:rsidRDefault="003B624E" w:rsidP="00FC2370">
            <w:pPr>
              <w:rPr>
                <w:rFonts w:eastAsia="Times New Roman" w:cstheme="minorHAnsi"/>
                <w:sz w:val="18"/>
                <w:szCs w:val="18"/>
              </w:rPr>
            </w:pPr>
          </w:p>
        </w:tc>
        <w:tc>
          <w:tcPr>
            <w:tcW w:w="1732" w:type="dxa"/>
            <w:vMerge/>
          </w:tcPr>
          <w:p w14:paraId="327C4BD4" w14:textId="77777777" w:rsidR="003B624E" w:rsidRPr="00FC2370" w:rsidRDefault="003B624E" w:rsidP="00FC2370">
            <w:pPr>
              <w:rPr>
                <w:rFonts w:eastAsia="Times New Roman" w:cstheme="minorHAnsi"/>
                <w:b/>
                <w:bCs/>
                <w:sz w:val="18"/>
                <w:szCs w:val="18"/>
              </w:rPr>
            </w:pPr>
          </w:p>
        </w:tc>
        <w:tc>
          <w:tcPr>
            <w:tcW w:w="2536" w:type="dxa"/>
            <w:vMerge w:val="restart"/>
          </w:tcPr>
          <w:p w14:paraId="6575C30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71C7DA8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51669/2017</w:t>
            </w:r>
          </w:p>
          <w:p w14:paraId="1B1757F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6996805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20/09/2017</w:t>
            </w:r>
          </w:p>
          <w:p w14:paraId="4DC73D4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G.C.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6F860622"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3A63B8B" w14:textId="77777777" w:rsidR="003B624E" w:rsidRPr="00FC2370" w:rsidRDefault="003B624E" w:rsidP="00FC2370">
            <w:pPr>
              <w:jc w:val="both"/>
              <w:rPr>
                <w:rFonts w:cstheme="minorHAnsi"/>
                <w:sz w:val="18"/>
                <w:szCs w:val="18"/>
              </w:rPr>
            </w:pPr>
            <w:r w:rsidRPr="00FC2370">
              <w:rPr>
                <w:rFonts w:cstheme="minorHAnsi"/>
                <w:sz w:val="18"/>
                <w:szCs w:val="18"/>
              </w:rPr>
              <w:t>R.E. 2760/2019</w:t>
            </w:r>
          </w:p>
          <w:p w14:paraId="1B46FA45" w14:textId="77777777" w:rsidR="003B624E" w:rsidRPr="00FC2370" w:rsidRDefault="003B624E" w:rsidP="00FC2370">
            <w:pPr>
              <w:jc w:val="both"/>
              <w:rPr>
                <w:rFonts w:cstheme="minorHAnsi"/>
                <w:sz w:val="18"/>
                <w:szCs w:val="18"/>
              </w:rPr>
            </w:pPr>
            <w:r w:rsidRPr="00FC2370">
              <w:rPr>
                <w:rFonts w:cstheme="minorHAnsi"/>
                <w:sz w:val="18"/>
                <w:szCs w:val="18"/>
              </w:rPr>
              <w:t>04/02/2020</w:t>
            </w:r>
          </w:p>
          <w:p w14:paraId="0CFBFA71"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G.C. </w:t>
            </w:r>
            <w:r w:rsidRPr="00FC2370">
              <w:rPr>
                <w:rFonts w:cstheme="minorHAnsi"/>
                <w:sz w:val="18"/>
                <w:szCs w:val="18"/>
              </w:rPr>
              <w:t xml:space="preserve">the sum awarded by the </w:t>
            </w:r>
            <w:r w:rsidRPr="00FC2370">
              <w:rPr>
                <w:rFonts w:eastAsia="Times New Roman" w:cstheme="minorHAnsi"/>
                <w:sz w:val="18"/>
                <w:szCs w:val="18"/>
              </w:rPr>
              <w:t xml:space="preserve">Rome </w:t>
            </w:r>
            <w:r w:rsidRPr="00FC2370">
              <w:rPr>
                <w:rFonts w:cstheme="minorHAnsi"/>
                <w:sz w:val="18"/>
                <w:szCs w:val="18"/>
              </w:rPr>
              <w:t xml:space="preserve">Court of Appeal in proceedings </w:t>
            </w:r>
            <w:r w:rsidRPr="00FC2370">
              <w:rPr>
                <w:rFonts w:eastAsia="Times New Roman" w:cstheme="minorHAnsi"/>
                <w:sz w:val="18"/>
                <w:szCs w:val="18"/>
              </w:rPr>
              <w:t xml:space="preserve">R.G.V.G. 51669/2017 </w:t>
            </w:r>
            <w:r w:rsidRPr="00FC2370">
              <w:rPr>
                <w:rFonts w:cstheme="minorHAnsi"/>
                <w:sz w:val="18"/>
                <w:szCs w:val="18"/>
              </w:rPr>
              <w:t xml:space="preserve">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G.C. </w:t>
            </w:r>
            <w:r w:rsidRPr="00FC2370">
              <w:rPr>
                <w:rFonts w:cstheme="minorHAnsi"/>
                <w:sz w:val="18"/>
                <w:szCs w:val="18"/>
              </w:rPr>
              <w:t>in the enforcement proceedings.</w:t>
            </w:r>
          </w:p>
        </w:tc>
      </w:tr>
      <w:tr w:rsidR="003B624E" w:rsidRPr="00FC2370" w14:paraId="4B72D208" w14:textId="77777777" w:rsidTr="00CF7C45">
        <w:tc>
          <w:tcPr>
            <w:tcW w:w="481" w:type="dxa"/>
            <w:vMerge/>
          </w:tcPr>
          <w:p w14:paraId="1BDB5F63" w14:textId="77777777" w:rsidR="003B624E" w:rsidRPr="00FC2370" w:rsidRDefault="003B624E" w:rsidP="00FC2370">
            <w:pPr>
              <w:rPr>
                <w:rFonts w:eastAsia="Times New Roman" w:cstheme="minorHAnsi"/>
                <w:sz w:val="18"/>
                <w:szCs w:val="18"/>
              </w:rPr>
            </w:pPr>
          </w:p>
        </w:tc>
        <w:tc>
          <w:tcPr>
            <w:tcW w:w="1416" w:type="dxa"/>
            <w:vMerge/>
          </w:tcPr>
          <w:p w14:paraId="49E72338" w14:textId="77777777" w:rsidR="003B624E" w:rsidRPr="00FC2370" w:rsidRDefault="003B624E" w:rsidP="00FC2370">
            <w:pPr>
              <w:rPr>
                <w:rFonts w:eastAsia="Times New Roman" w:cstheme="minorHAnsi"/>
                <w:sz w:val="18"/>
                <w:szCs w:val="18"/>
              </w:rPr>
            </w:pPr>
          </w:p>
        </w:tc>
        <w:tc>
          <w:tcPr>
            <w:tcW w:w="1555" w:type="dxa"/>
            <w:vMerge/>
          </w:tcPr>
          <w:p w14:paraId="433EF568" w14:textId="77777777" w:rsidR="003B624E" w:rsidRPr="00FC2370" w:rsidRDefault="003B624E" w:rsidP="00FC2370">
            <w:pPr>
              <w:rPr>
                <w:rFonts w:eastAsia="Times New Roman" w:cstheme="minorHAnsi"/>
                <w:sz w:val="18"/>
                <w:szCs w:val="18"/>
              </w:rPr>
            </w:pPr>
          </w:p>
        </w:tc>
        <w:tc>
          <w:tcPr>
            <w:tcW w:w="1732" w:type="dxa"/>
            <w:vMerge/>
          </w:tcPr>
          <w:p w14:paraId="61597D5B" w14:textId="77777777" w:rsidR="003B624E" w:rsidRPr="00FC2370" w:rsidRDefault="003B624E" w:rsidP="00FC2370">
            <w:pPr>
              <w:rPr>
                <w:rFonts w:eastAsia="Times New Roman" w:cstheme="minorHAnsi"/>
                <w:b/>
                <w:bCs/>
                <w:sz w:val="18"/>
                <w:szCs w:val="18"/>
              </w:rPr>
            </w:pPr>
          </w:p>
        </w:tc>
        <w:tc>
          <w:tcPr>
            <w:tcW w:w="2536" w:type="dxa"/>
            <w:vMerge/>
          </w:tcPr>
          <w:p w14:paraId="412AFF73" w14:textId="77777777" w:rsidR="003B624E" w:rsidRPr="00FC2370" w:rsidRDefault="003B624E" w:rsidP="00FC2370">
            <w:pPr>
              <w:jc w:val="both"/>
              <w:rPr>
                <w:rFonts w:eastAsia="Times New Roman" w:cstheme="minorHAnsi"/>
                <w:sz w:val="18"/>
                <w:szCs w:val="18"/>
              </w:rPr>
            </w:pPr>
          </w:p>
        </w:tc>
        <w:tc>
          <w:tcPr>
            <w:tcW w:w="3402" w:type="dxa"/>
          </w:tcPr>
          <w:p w14:paraId="2996AE21"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4A2E92E" w14:textId="77777777" w:rsidR="003B624E" w:rsidRPr="00FC2370" w:rsidRDefault="003B624E" w:rsidP="00FC2370">
            <w:pPr>
              <w:jc w:val="both"/>
              <w:rPr>
                <w:rFonts w:cstheme="minorHAnsi"/>
                <w:sz w:val="18"/>
                <w:szCs w:val="18"/>
              </w:rPr>
            </w:pPr>
            <w:r w:rsidRPr="00FC2370">
              <w:rPr>
                <w:rFonts w:cstheme="minorHAnsi"/>
                <w:sz w:val="18"/>
                <w:szCs w:val="18"/>
              </w:rPr>
              <w:t>R.E. 1615/2019</w:t>
            </w:r>
          </w:p>
          <w:p w14:paraId="48D83E3C" w14:textId="77777777" w:rsidR="003B624E" w:rsidRPr="00FC2370" w:rsidRDefault="003B624E" w:rsidP="00FC2370">
            <w:pPr>
              <w:jc w:val="both"/>
              <w:rPr>
                <w:rFonts w:cstheme="minorHAnsi"/>
                <w:sz w:val="18"/>
                <w:szCs w:val="18"/>
              </w:rPr>
            </w:pPr>
            <w:r w:rsidRPr="00FC2370">
              <w:rPr>
                <w:rFonts w:cstheme="minorHAnsi"/>
                <w:sz w:val="18"/>
                <w:szCs w:val="18"/>
              </w:rPr>
              <w:t>28/05/2019</w:t>
            </w:r>
          </w:p>
          <w:p w14:paraId="2AD86A4D"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the </w:t>
            </w:r>
            <w:r w:rsidRPr="00FC2370">
              <w:rPr>
                <w:rFonts w:eastAsia="Times New Roman" w:cstheme="minorHAnsi"/>
                <w:sz w:val="18"/>
                <w:szCs w:val="18"/>
              </w:rPr>
              <w:t xml:space="preserve">Rome </w:t>
            </w:r>
            <w:r w:rsidRPr="00FC2370">
              <w:rPr>
                <w:rFonts w:cstheme="minorHAnsi"/>
                <w:sz w:val="18"/>
                <w:szCs w:val="18"/>
              </w:rPr>
              <w:t xml:space="preserve">Court of Appeal in proceedings </w:t>
            </w:r>
            <w:r w:rsidRPr="00FC2370">
              <w:rPr>
                <w:rFonts w:eastAsia="Times New Roman" w:cstheme="minorHAnsi"/>
                <w:sz w:val="18"/>
                <w:szCs w:val="18"/>
              </w:rPr>
              <w:t xml:space="preserve">R.G.V.G. 51669/2017 </w:t>
            </w:r>
            <w:r w:rsidRPr="00FC2370">
              <w:rPr>
                <w:rFonts w:cstheme="minorHAnsi"/>
                <w:sz w:val="18"/>
                <w:szCs w:val="18"/>
              </w:rPr>
              <w:t>and awarding him legal fees with regard to the enforcement proceedings.</w:t>
            </w:r>
          </w:p>
        </w:tc>
      </w:tr>
      <w:tr w:rsidR="003B624E" w:rsidRPr="00FC2370" w14:paraId="6DE31B70" w14:textId="77777777" w:rsidTr="00CF7C45">
        <w:tc>
          <w:tcPr>
            <w:tcW w:w="481" w:type="dxa"/>
            <w:vMerge/>
          </w:tcPr>
          <w:p w14:paraId="0EF05061" w14:textId="77777777" w:rsidR="003B624E" w:rsidRPr="00FC2370" w:rsidRDefault="003B624E" w:rsidP="00FC2370">
            <w:pPr>
              <w:rPr>
                <w:rFonts w:eastAsia="Times New Roman" w:cstheme="minorHAnsi"/>
                <w:sz w:val="18"/>
                <w:szCs w:val="18"/>
              </w:rPr>
            </w:pPr>
          </w:p>
        </w:tc>
        <w:tc>
          <w:tcPr>
            <w:tcW w:w="1416" w:type="dxa"/>
            <w:vMerge/>
          </w:tcPr>
          <w:p w14:paraId="34485A0D" w14:textId="77777777" w:rsidR="003B624E" w:rsidRPr="00FC2370" w:rsidRDefault="003B624E" w:rsidP="00FC2370">
            <w:pPr>
              <w:rPr>
                <w:rFonts w:eastAsia="Times New Roman" w:cstheme="minorHAnsi"/>
                <w:sz w:val="18"/>
                <w:szCs w:val="18"/>
              </w:rPr>
            </w:pPr>
          </w:p>
        </w:tc>
        <w:tc>
          <w:tcPr>
            <w:tcW w:w="1555" w:type="dxa"/>
            <w:vMerge/>
          </w:tcPr>
          <w:p w14:paraId="56B38322" w14:textId="77777777" w:rsidR="003B624E" w:rsidRPr="00FC2370" w:rsidRDefault="003B624E" w:rsidP="00FC2370">
            <w:pPr>
              <w:rPr>
                <w:rFonts w:eastAsia="Times New Roman" w:cstheme="minorHAnsi"/>
                <w:sz w:val="18"/>
                <w:szCs w:val="18"/>
              </w:rPr>
            </w:pPr>
          </w:p>
        </w:tc>
        <w:tc>
          <w:tcPr>
            <w:tcW w:w="1732" w:type="dxa"/>
            <w:vMerge/>
          </w:tcPr>
          <w:p w14:paraId="3FBA8419" w14:textId="77777777" w:rsidR="003B624E" w:rsidRPr="00FC2370" w:rsidRDefault="003B624E" w:rsidP="00FC2370">
            <w:pPr>
              <w:rPr>
                <w:rFonts w:eastAsia="Times New Roman" w:cstheme="minorHAnsi"/>
                <w:b/>
                <w:bCs/>
                <w:sz w:val="18"/>
                <w:szCs w:val="18"/>
              </w:rPr>
            </w:pPr>
          </w:p>
        </w:tc>
        <w:tc>
          <w:tcPr>
            <w:tcW w:w="2536" w:type="dxa"/>
            <w:vMerge w:val="restart"/>
          </w:tcPr>
          <w:p w14:paraId="716A774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1C6E50C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50301/2018</w:t>
            </w:r>
          </w:p>
          <w:p w14:paraId="4F1DE3D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2055/2018</w:t>
            </w:r>
          </w:p>
          <w:p w14:paraId="48BAB17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19/04/2018</w:t>
            </w:r>
          </w:p>
          <w:p w14:paraId="3D37979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S.F.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18C083BC"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2C8A7606" w14:textId="77777777" w:rsidR="003B624E" w:rsidRPr="00FC2370" w:rsidRDefault="003B624E" w:rsidP="00FC2370">
            <w:pPr>
              <w:jc w:val="both"/>
              <w:rPr>
                <w:rFonts w:cstheme="minorHAnsi"/>
                <w:sz w:val="18"/>
                <w:szCs w:val="18"/>
              </w:rPr>
            </w:pPr>
            <w:r w:rsidRPr="00FC2370">
              <w:rPr>
                <w:rFonts w:cstheme="minorHAnsi"/>
                <w:sz w:val="18"/>
                <w:szCs w:val="18"/>
              </w:rPr>
              <w:t>R.E. 16706/2019</w:t>
            </w:r>
          </w:p>
          <w:p w14:paraId="56DE9CE5" w14:textId="77777777" w:rsidR="003B624E" w:rsidRPr="00FC2370" w:rsidRDefault="003B624E" w:rsidP="00FC2370">
            <w:pPr>
              <w:jc w:val="both"/>
              <w:rPr>
                <w:rFonts w:cstheme="minorHAnsi"/>
                <w:sz w:val="18"/>
                <w:szCs w:val="18"/>
              </w:rPr>
            </w:pPr>
            <w:r w:rsidRPr="00FC2370">
              <w:rPr>
                <w:rFonts w:cstheme="minorHAnsi"/>
                <w:sz w:val="18"/>
                <w:szCs w:val="18"/>
              </w:rPr>
              <w:t>06/12/2019</w:t>
            </w:r>
          </w:p>
          <w:p w14:paraId="3535D96E"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S.F. </w:t>
            </w:r>
            <w:r w:rsidRPr="00FC2370">
              <w:rPr>
                <w:rFonts w:cstheme="minorHAnsi"/>
                <w:sz w:val="18"/>
                <w:szCs w:val="18"/>
              </w:rPr>
              <w:t xml:space="preserve">the sum awarded by Decision no. </w:t>
            </w:r>
            <w:r w:rsidRPr="00FC2370">
              <w:rPr>
                <w:rFonts w:eastAsia="Times New Roman" w:cstheme="minorHAnsi"/>
                <w:sz w:val="18"/>
                <w:szCs w:val="18"/>
              </w:rPr>
              <w:t xml:space="preserve">2055/2018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S.F. </w:t>
            </w:r>
            <w:r w:rsidRPr="00FC2370">
              <w:rPr>
                <w:rFonts w:cstheme="minorHAnsi"/>
                <w:sz w:val="18"/>
                <w:szCs w:val="18"/>
              </w:rPr>
              <w:t>in the enforcement proceedings.</w:t>
            </w:r>
          </w:p>
        </w:tc>
      </w:tr>
      <w:tr w:rsidR="003B624E" w:rsidRPr="00FC2370" w14:paraId="39670F75" w14:textId="77777777" w:rsidTr="00CF7C45">
        <w:tc>
          <w:tcPr>
            <w:tcW w:w="481" w:type="dxa"/>
            <w:vMerge/>
          </w:tcPr>
          <w:p w14:paraId="3CA086A8" w14:textId="77777777" w:rsidR="003B624E" w:rsidRPr="00FC2370" w:rsidRDefault="003B624E" w:rsidP="00FC2370">
            <w:pPr>
              <w:rPr>
                <w:rFonts w:eastAsia="Times New Roman" w:cstheme="minorHAnsi"/>
                <w:sz w:val="18"/>
                <w:szCs w:val="18"/>
              </w:rPr>
            </w:pPr>
          </w:p>
        </w:tc>
        <w:tc>
          <w:tcPr>
            <w:tcW w:w="1416" w:type="dxa"/>
            <w:vMerge/>
          </w:tcPr>
          <w:p w14:paraId="755AB551" w14:textId="77777777" w:rsidR="003B624E" w:rsidRPr="00FC2370" w:rsidRDefault="003B624E" w:rsidP="00FC2370">
            <w:pPr>
              <w:rPr>
                <w:rFonts w:eastAsia="Times New Roman" w:cstheme="minorHAnsi"/>
                <w:sz w:val="18"/>
                <w:szCs w:val="18"/>
              </w:rPr>
            </w:pPr>
          </w:p>
        </w:tc>
        <w:tc>
          <w:tcPr>
            <w:tcW w:w="1555" w:type="dxa"/>
            <w:vMerge/>
          </w:tcPr>
          <w:p w14:paraId="33EADFE9" w14:textId="77777777" w:rsidR="003B624E" w:rsidRPr="00FC2370" w:rsidRDefault="003B624E" w:rsidP="00FC2370">
            <w:pPr>
              <w:rPr>
                <w:rFonts w:eastAsia="Times New Roman" w:cstheme="minorHAnsi"/>
                <w:sz w:val="18"/>
                <w:szCs w:val="18"/>
              </w:rPr>
            </w:pPr>
          </w:p>
        </w:tc>
        <w:tc>
          <w:tcPr>
            <w:tcW w:w="1732" w:type="dxa"/>
            <w:vMerge/>
          </w:tcPr>
          <w:p w14:paraId="549CAE4F" w14:textId="77777777" w:rsidR="003B624E" w:rsidRPr="00FC2370" w:rsidRDefault="003B624E" w:rsidP="00FC2370">
            <w:pPr>
              <w:rPr>
                <w:rFonts w:eastAsia="Times New Roman" w:cstheme="minorHAnsi"/>
                <w:b/>
                <w:bCs/>
                <w:sz w:val="18"/>
                <w:szCs w:val="18"/>
              </w:rPr>
            </w:pPr>
          </w:p>
        </w:tc>
        <w:tc>
          <w:tcPr>
            <w:tcW w:w="2536" w:type="dxa"/>
            <w:vMerge/>
          </w:tcPr>
          <w:p w14:paraId="19D7DD2D" w14:textId="77777777" w:rsidR="003B624E" w:rsidRPr="00FC2370" w:rsidRDefault="003B624E" w:rsidP="00FC2370">
            <w:pPr>
              <w:jc w:val="both"/>
              <w:rPr>
                <w:rFonts w:eastAsia="Times New Roman" w:cstheme="minorHAnsi"/>
                <w:sz w:val="18"/>
                <w:szCs w:val="18"/>
              </w:rPr>
            </w:pPr>
          </w:p>
        </w:tc>
        <w:tc>
          <w:tcPr>
            <w:tcW w:w="3402" w:type="dxa"/>
          </w:tcPr>
          <w:p w14:paraId="094CBDF9"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6020BCE4" w14:textId="77777777" w:rsidR="003B624E" w:rsidRPr="00FC2370" w:rsidRDefault="003B624E" w:rsidP="00FC2370">
            <w:pPr>
              <w:keepNext/>
              <w:keepLines/>
              <w:jc w:val="both"/>
              <w:rPr>
                <w:rFonts w:cstheme="minorHAnsi"/>
                <w:sz w:val="18"/>
                <w:szCs w:val="18"/>
              </w:rPr>
            </w:pPr>
            <w:r w:rsidRPr="00FC2370">
              <w:rPr>
                <w:rFonts w:cstheme="minorHAnsi"/>
                <w:sz w:val="18"/>
                <w:szCs w:val="18"/>
              </w:rPr>
              <w:t>R.E. 14209/2019</w:t>
            </w:r>
          </w:p>
          <w:p w14:paraId="62FB62F3" w14:textId="77777777" w:rsidR="003B624E" w:rsidRPr="00FC2370" w:rsidRDefault="003B624E" w:rsidP="00FC2370">
            <w:pPr>
              <w:keepNext/>
              <w:keepLines/>
              <w:jc w:val="both"/>
              <w:rPr>
                <w:rFonts w:cstheme="minorHAnsi"/>
                <w:sz w:val="18"/>
                <w:szCs w:val="18"/>
              </w:rPr>
            </w:pPr>
            <w:r w:rsidRPr="00FC2370">
              <w:rPr>
                <w:rFonts w:cstheme="minorHAnsi"/>
                <w:sz w:val="18"/>
                <w:szCs w:val="18"/>
              </w:rPr>
              <w:t>28/11/2019</w:t>
            </w:r>
          </w:p>
          <w:p w14:paraId="610FE23C"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2055/2018 </w:t>
            </w:r>
            <w:r w:rsidRPr="00FC2370">
              <w:rPr>
                <w:rFonts w:cstheme="minorHAnsi"/>
                <w:sz w:val="18"/>
                <w:szCs w:val="18"/>
              </w:rPr>
              <w:t>of the Rome Court of Appeal and awarding him legal fees with regard to the enforcement proceedings.</w:t>
            </w:r>
          </w:p>
        </w:tc>
      </w:tr>
      <w:tr w:rsidR="003B624E" w:rsidRPr="00FC2370" w14:paraId="7C2BCE9B" w14:textId="77777777" w:rsidTr="00CF7C45">
        <w:tc>
          <w:tcPr>
            <w:tcW w:w="481" w:type="dxa"/>
            <w:vMerge/>
          </w:tcPr>
          <w:p w14:paraId="41C8D86A" w14:textId="77777777" w:rsidR="003B624E" w:rsidRPr="00FC2370" w:rsidRDefault="003B624E" w:rsidP="00FC2370">
            <w:pPr>
              <w:rPr>
                <w:rFonts w:eastAsia="Times New Roman" w:cstheme="minorHAnsi"/>
                <w:sz w:val="18"/>
                <w:szCs w:val="18"/>
              </w:rPr>
            </w:pPr>
          </w:p>
        </w:tc>
        <w:tc>
          <w:tcPr>
            <w:tcW w:w="1416" w:type="dxa"/>
            <w:vMerge/>
          </w:tcPr>
          <w:p w14:paraId="51233D56" w14:textId="77777777" w:rsidR="003B624E" w:rsidRPr="00FC2370" w:rsidRDefault="003B624E" w:rsidP="00FC2370">
            <w:pPr>
              <w:rPr>
                <w:rFonts w:eastAsia="Times New Roman" w:cstheme="minorHAnsi"/>
                <w:sz w:val="18"/>
                <w:szCs w:val="18"/>
              </w:rPr>
            </w:pPr>
          </w:p>
        </w:tc>
        <w:tc>
          <w:tcPr>
            <w:tcW w:w="1555" w:type="dxa"/>
            <w:vMerge/>
          </w:tcPr>
          <w:p w14:paraId="4FF4FC7C" w14:textId="77777777" w:rsidR="003B624E" w:rsidRPr="00FC2370" w:rsidRDefault="003B624E" w:rsidP="00FC2370">
            <w:pPr>
              <w:rPr>
                <w:rFonts w:eastAsia="Times New Roman" w:cstheme="minorHAnsi"/>
                <w:sz w:val="18"/>
                <w:szCs w:val="18"/>
              </w:rPr>
            </w:pPr>
          </w:p>
        </w:tc>
        <w:tc>
          <w:tcPr>
            <w:tcW w:w="1732" w:type="dxa"/>
            <w:vMerge/>
          </w:tcPr>
          <w:p w14:paraId="0486FEA3" w14:textId="77777777" w:rsidR="003B624E" w:rsidRPr="00FC2370" w:rsidRDefault="003B624E" w:rsidP="00FC2370">
            <w:pPr>
              <w:rPr>
                <w:rFonts w:eastAsia="Times New Roman" w:cstheme="minorHAnsi"/>
                <w:b/>
                <w:bCs/>
                <w:sz w:val="18"/>
                <w:szCs w:val="18"/>
              </w:rPr>
            </w:pPr>
          </w:p>
        </w:tc>
        <w:tc>
          <w:tcPr>
            <w:tcW w:w="2536" w:type="dxa"/>
            <w:vMerge w:val="restart"/>
          </w:tcPr>
          <w:p w14:paraId="49E361A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3326CEA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54284/2012</w:t>
            </w:r>
          </w:p>
          <w:p w14:paraId="72D2242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02C2877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28/09/2017</w:t>
            </w:r>
          </w:p>
          <w:p w14:paraId="7BD3FE8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R.P and V.P.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0ED96003"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4451627" w14:textId="77777777" w:rsidR="003B624E" w:rsidRPr="00FC2370" w:rsidRDefault="003B624E" w:rsidP="00FC2370">
            <w:pPr>
              <w:jc w:val="both"/>
              <w:rPr>
                <w:rFonts w:cstheme="minorHAnsi"/>
                <w:sz w:val="18"/>
                <w:szCs w:val="18"/>
              </w:rPr>
            </w:pPr>
            <w:r w:rsidRPr="00FC2370">
              <w:rPr>
                <w:rFonts w:cstheme="minorHAnsi"/>
                <w:sz w:val="18"/>
                <w:szCs w:val="18"/>
              </w:rPr>
              <w:t>R.E. 2288/2019</w:t>
            </w:r>
          </w:p>
          <w:p w14:paraId="296F9F73" w14:textId="77777777" w:rsidR="003B624E" w:rsidRPr="00FC2370" w:rsidRDefault="003B624E" w:rsidP="00FC2370">
            <w:pPr>
              <w:jc w:val="both"/>
              <w:rPr>
                <w:rFonts w:cstheme="minorHAnsi"/>
                <w:sz w:val="18"/>
                <w:szCs w:val="18"/>
              </w:rPr>
            </w:pPr>
            <w:r w:rsidRPr="00FC2370">
              <w:rPr>
                <w:rFonts w:cstheme="minorHAnsi"/>
                <w:sz w:val="18"/>
                <w:szCs w:val="18"/>
              </w:rPr>
              <w:t>05/12/2019</w:t>
            </w:r>
          </w:p>
          <w:p w14:paraId="3A44CAFB"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V.P. </w:t>
            </w:r>
            <w:r w:rsidRPr="00FC2370">
              <w:rPr>
                <w:rFonts w:cstheme="minorHAnsi"/>
                <w:sz w:val="18"/>
                <w:szCs w:val="18"/>
              </w:rPr>
              <w:t xml:space="preserve">the sum awarded by the Rome Court of Appeal in proceedings </w:t>
            </w:r>
            <w:r w:rsidRPr="00FC2370">
              <w:rPr>
                <w:rFonts w:eastAsia="Times New Roman" w:cstheme="minorHAnsi"/>
                <w:sz w:val="18"/>
                <w:szCs w:val="18"/>
              </w:rPr>
              <w:t xml:space="preserve">R.G.V.G. 54284/2012 </w:t>
            </w:r>
            <w:r w:rsidRPr="00FC2370">
              <w:rPr>
                <w:rFonts w:cstheme="minorHAnsi"/>
                <w:sz w:val="18"/>
                <w:szCs w:val="18"/>
              </w:rPr>
              <w:t xml:space="preserve">and awarding the first applicant legal fees as </w:t>
            </w:r>
            <w:r w:rsidRPr="00FC2370">
              <w:rPr>
                <w:rFonts w:cstheme="minorHAnsi"/>
                <w:i/>
                <w:iCs/>
                <w:sz w:val="18"/>
                <w:szCs w:val="18"/>
              </w:rPr>
              <w:t xml:space="preserve">avvocato antistatario </w:t>
            </w:r>
            <w:r w:rsidRPr="00FC2370">
              <w:rPr>
                <w:rFonts w:cstheme="minorHAnsi"/>
                <w:sz w:val="18"/>
                <w:szCs w:val="18"/>
              </w:rPr>
              <w:t>for V.P.</w:t>
            </w:r>
            <w:r w:rsidRPr="00FC2370">
              <w:rPr>
                <w:rFonts w:eastAsia="Times New Roman" w:cstheme="minorHAnsi"/>
                <w:sz w:val="18"/>
                <w:szCs w:val="18"/>
              </w:rPr>
              <w:t xml:space="preserve"> </w:t>
            </w:r>
            <w:r w:rsidRPr="00FC2370">
              <w:rPr>
                <w:rFonts w:cstheme="minorHAnsi"/>
                <w:sz w:val="18"/>
                <w:szCs w:val="18"/>
              </w:rPr>
              <w:t>in the enforcement proceedings.</w:t>
            </w:r>
          </w:p>
        </w:tc>
      </w:tr>
      <w:tr w:rsidR="003B624E" w:rsidRPr="00FC2370" w14:paraId="5EAB923D" w14:textId="77777777" w:rsidTr="00CF7C45">
        <w:tc>
          <w:tcPr>
            <w:tcW w:w="481" w:type="dxa"/>
            <w:vMerge/>
          </w:tcPr>
          <w:p w14:paraId="37A1FED4" w14:textId="77777777" w:rsidR="003B624E" w:rsidRPr="00FC2370" w:rsidRDefault="003B624E" w:rsidP="00FC2370">
            <w:pPr>
              <w:rPr>
                <w:rFonts w:eastAsia="Times New Roman" w:cstheme="minorHAnsi"/>
                <w:sz w:val="18"/>
                <w:szCs w:val="18"/>
              </w:rPr>
            </w:pPr>
          </w:p>
        </w:tc>
        <w:tc>
          <w:tcPr>
            <w:tcW w:w="1416" w:type="dxa"/>
            <w:vMerge/>
          </w:tcPr>
          <w:p w14:paraId="5CB9E1DB" w14:textId="77777777" w:rsidR="003B624E" w:rsidRPr="00FC2370" w:rsidRDefault="003B624E" w:rsidP="00FC2370">
            <w:pPr>
              <w:rPr>
                <w:rFonts w:eastAsia="Times New Roman" w:cstheme="minorHAnsi"/>
                <w:sz w:val="18"/>
                <w:szCs w:val="18"/>
              </w:rPr>
            </w:pPr>
          </w:p>
        </w:tc>
        <w:tc>
          <w:tcPr>
            <w:tcW w:w="1555" w:type="dxa"/>
            <w:vMerge/>
          </w:tcPr>
          <w:p w14:paraId="621A7C67" w14:textId="77777777" w:rsidR="003B624E" w:rsidRPr="00FC2370" w:rsidRDefault="003B624E" w:rsidP="00FC2370">
            <w:pPr>
              <w:rPr>
                <w:rFonts w:eastAsia="Times New Roman" w:cstheme="minorHAnsi"/>
                <w:sz w:val="18"/>
                <w:szCs w:val="18"/>
              </w:rPr>
            </w:pPr>
          </w:p>
        </w:tc>
        <w:tc>
          <w:tcPr>
            <w:tcW w:w="1732" w:type="dxa"/>
            <w:vMerge/>
          </w:tcPr>
          <w:p w14:paraId="2D236033" w14:textId="77777777" w:rsidR="003B624E" w:rsidRPr="00FC2370" w:rsidRDefault="003B624E" w:rsidP="00FC2370">
            <w:pPr>
              <w:rPr>
                <w:rFonts w:eastAsia="Times New Roman" w:cstheme="minorHAnsi"/>
                <w:b/>
                <w:bCs/>
                <w:sz w:val="18"/>
                <w:szCs w:val="18"/>
              </w:rPr>
            </w:pPr>
          </w:p>
        </w:tc>
        <w:tc>
          <w:tcPr>
            <w:tcW w:w="2536" w:type="dxa"/>
            <w:vMerge/>
          </w:tcPr>
          <w:p w14:paraId="412E43C4" w14:textId="77777777" w:rsidR="003B624E" w:rsidRPr="00FC2370" w:rsidRDefault="003B624E" w:rsidP="00FC2370">
            <w:pPr>
              <w:jc w:val="both"/>
              <w:rPr>
                <w:rFonts w:eastAsia="Times New Roman" w:cstheme="minorHAnsi"/>
                <w:sz w:val="18"/>
                <w:szCs w:val="18"/>
              </w:rPr>
            </w:pPr>
          </w:p>
        </w:tc>
        <w:tc>
          <w:tcPr>
            <w:tcW w:w="3402" w:type="dxa"/>
          </w:tcPr>
          <w:p w14:paraId="26EA9BBC"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165337F" w14:textId="77777777" w:rsidR="003B624E" w:rsidRPr="00FC2370" w:rsidRDefault="003B624E" w:rsidP="00FC2370">
            <w:pPr>
              <w:jc w:val="both"/>
              <w:rPr>
                <w:rFonts w:cstheme="minorHAnsi"/>
                <w:sz w:val="18"/>
                <w:szCs w:val="18"/>
              </w:rPr>
            </w:pPr>
            <w:r w:rsidRPr="00FC2370">
              <w:rPr>
                <w:rFonts w:cstheme="minorHAnsi"/>
                <w:sz w:val="18"/>
                <w:szCs w:val="18"/>
              </w:rPr>
              <w:t>R.E. 992/2019</w:t>
            </w:r>
          </w:p>
          <w:p w14:paraId="72754B74" w14:textId="77777777" w:rsidR="003B624E" w:rsidRPr="00FC2370" w:rsidRDefault="003B624E" w:rsidP="00FC2370">
            <w:pPr>
              <w:jc w:val="both"/>
              <w:rPr>
                <w:rFonts w:cstheme="minorHAnsi"/>
                <w:sz w:val="18"/>
                <w:szCs w:val="18"/>
              </w:rPr>
            </w:pPr>
            <w:r w:rsidRPr="00FC2370">
              <w:rPr>
                <w:rFonts w:cstheme="minorHAnsi"/>
                <w:sz w:val="18"/>
                <w:szCs w:val="18"/>
              </w:rPr>
              <w:t>21/01/2020</w:t>
            </w:r>
          </w:p>
          <w:p w14:paraId="18DC8373"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the Rome Court of Appeal in proceedings </w:t>
            </w:r>
            <w:r w:rsidRPr="00FC2370">
              <w:rPr>
                <w:rFonts w:eastAsia="Times New Roman" w:cstheme="minorHAnsi"/>
                <w:sz w:val="18"/>
                <w:szCs w:val="18"/>
              </w:rPr>
              <w:t xml:space="preserve">R.G.V.G. 54284/2012 </w:t>
            </w:r>
            <w:r w:rsidRPr="00FC2370">
              <w:rPr>
                <w:rFonts w:cstheme="minorHAnsi"/>
                <w:sz w:val="18"/>
                <w:szCs w:val="18"/>
              </w:rPr>
              <w:t>and awarding him legal fees with regard to the enforcement proceedings.</w:t>
            </w:r>
          </w:p>
        </w:tc>
      </w:tr>
      <w:tr w:rsidR="003B624E" w:rsidRPr="00FC2370" w14:paraId="240A229F" w14:textId="77777777" w:rsidTr="00CF7C45">
        <w:tc>
          <w:tcPr>
            <w:tcW w:w="481" w:type="dxa"/>
            <w:vMerge/>
          </w:tcPr>
          <w:p w14:paraId="77162897" w14:textId="77777777" w:rsidR="003B624E" w:rsidRPr="00FC2370" w:rsidRDefault="003B624E" w:rsidP="00FC2370">
            <w:pPr>
              <w:rPr>
                <w:rFonts w:eastAsia="Times New Roman" w:cstheme="minorHAnsi"/>
                <w:sz w:val="18"/>
                <w:szCs w:val="18"/>
              </w:rPr>
            </w:pPr>
          </w:p>
        </w:tc>
        <w:tc>
          <w:tcPr>
            <w:tcW w:w="1416" w:type="dxa"/>
            <w:vMerge/>
          </w:tcPr>
          <w:p w14:paraId="2820216B" w14:textId="77777777" w:rsidR="003B624E" w:rsidRPr="00FC2370" w:rsidRDefault="003B624E" w:rsidP="00FC2370">
            <w:pPr>
              <w:rPr>
                <w:rFonts w:eastAsia="Times New Roman" w:cstheme="minorHAnsi"/>
                <w:sz w:val="18"/>
                <w:szCs w:val="18"/>
              </w:rPr>
            </w:pPr>
          </w:p>
        </w:tc>
        <w:tc>
          <w:tcPr>
            <w:tcW w:w="1555" w:type="dxa"/>
            <w:vMerge/>
          </w:tcPr>
          <w:p w14:paraId="73AEC362" w14:textId="77777777" w:rsidR="003B624E" w:rsidRPr="00FC2370" w:rsidRDefault="003B624E" w:rsidP="00FC2370">
            <w:pPr>
              <w:rPr>
                <w:rFonts w:eastAsia="Times New Roman" w:cstheme="minorHAnsi"/>
                <w:sz w:val="18"/>
                <w:szCs w:val="18"/>
              </w:rPr>
            </w:pPr>
          </w:p>
        </w:tc>
        <w:tc>
          <w:tcPr>
            <w:tcW w:w="1732" w:type="dxa"/>
            <w:vMerge/>
          </w:tcPr>
          <w:p w14:paraId="128A8BAD" w14:textId="77777777" w:rsidR="003B624E" w:rsidRPr="00FC2370" w:rsidRDefault="003B624E" w:rsidP="00FC2370">
            <w:pPr>
              <w:rPr>
                <w:rFonts w:eastAsia="Times New Roman" w:cstheme="minorHAnsi"/>
                <w:b/>
                <w:bCs/>
                <w:sz w:val="18"/>
                <w:szCs w:val="18"/>
              </w:rPr>
            </w:pPr>
          </w:p>
        </w:tc>
        <w:tc>
          <w:tcPr>
            <w:tcW w:w="2536" w:type="dxa"/>
          </w:tcPr>
          <w:p w14:paraId="681D361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43B15D8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56651/2010</w:t>
            </w:r>
          </w:p>
          <w:p w14:paraId="065D2AC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3F3FEDD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26/05/2015</w:t>
            </w:r>
          </w:p>
          <w:p w14:paraId="129506A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I. s.a.s.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7A2C5C66"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2E1B64F" w14:textId="77777777" w:rsidR="003B624E" w:rsidRPr="00FC2370" w:rsidRDefault="003B624E" w:rsidP="00FC2370">
            <w:pPr>
              <w:jc w:val="both"/>
              <w:rPr>
                <w:rFonts w:cstheme="minorHAnsi"/>
                <w:sz w:val="18"/>
                <w:szCs w:val="18"/>
              </w:rPr>
            </w:pPr>
            <w:r w:rsidRPr="00FC2370">
              <w:rPr>
                <w:rFonts w:cstheme="minorHAnsi"/>
                <w:sz w:val="18"/>
                <w:szCs w:val="18"/>
              </w:rPr>
              <w:t>R.E. 14747/2018</w:t>
            </w:r>
          </w:p>
          <w:p w14:paraId="781BB4E9" w14:textId="77777777" w:rsidR="003B624E" w:rsidRPr="00FC2370" w:rsidRDefault="003B624E" w:rsidP="00FC2370">
            <w:pPr>
              <w:jc w:val="both"/>
              <w:rPr>
                <w:rFonts w:cstheme="minorHAnsi"/>
                <w:sz w:val="18"/>
                <w:szCs w:val="18"/>
              </w:rPr>
            </w:pPr>
            <w:r w:rsidRPr="00FC2370">
              <w:rPr>
                <w:rFonts w:cstheme="minorHAnsi"/>
                <w:sz w:val="18"/>
                <w:szCs w:val="18"/>
              </w:rPr>
              <w:t>11/10/2019</w:t>
            </w:r>
          </w:p>
          <w:p w14:paraId="59F84208"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the Rome Court of Appeal in proceedings R.G.V.G. no. </w:t>
            </w:r>
            <w:r w:rsidRPr="00FC2370">
              <w:rPr>
                <w:rFonts w:eastAsia="Times New Roman" w:cstheme="minorHAnsi"/>
                <w:sz w:val="18"/>
                <w:szCs w:val="18"/>
              </w:rPr>
              <w:t>56651/2010</w:t>
            </w:r>
            <w:r w:rsidRPr="00FC2370">
              <w:rPr>
                <w:rFonts w:cstheme="minorHAnsi"/>
                <w:sz w:val="18"/>
                <w:szCs w:val="18"/>
              </w:rPr>
              <w:t xml:space="preserve"> and awarding him legal fees with regard to the enforcement proceedings.</w:t>
            </w:r>
          </w:p>
        </w:tc>
      </w:tr>
      <w:tr w:rsidR="003B624E" w:rsidRPr="00FC2370" w14:paraId="12F8EEBB" w14:textId="77777777" w:rsidTr="00CF7C45">
        <w:tc>
          <w:tcPr>
            <w:tcW w:w="481" w:type="dxa"/>
            <w:vMerge/>
          </w:tcPr>
          <w:p w14:paraId="33DEEEF3" w14:textId="77777777" w:rsidR="003B624E" w:rsidRPr="00FC2370" w:rsidRDefault="003B624E" w:rsidP="00FC2370">
            <w:pPr>
              <w:rPr>
                <w:rFonts w:eastAsia="Times New Roman" w:cstheme="minorHAnsi"/>
                <w:sz w:val="18"/>
                <w:szCs w:val="18"/>
              </w:rPr>
            </w:pPr>
          </w:p>
        </w:tc>
        <w:tc>
          <w:tcPr>
            <w:tcW w:w="1416" w:type="dxa"/>
            <w:vMerge/>
          </w:tcPr>
          <w:p w14:paraId="0A81BB2B" w14:textId="77777777" w:rsidR="003B624E" w:rsidRPr="00FC2370" w:rsidRDefault="003B624E" w:rsidP="00FC2370">
            <w:pPr>
              <w:rPr>
                <w:rFonts w:eastAsia="Times New Roman" w:cstheme="minorHAnsi"/>
                <w:sz w:val="18"/>
                <w:szCs w:val="18"/>
              </w:rPr>
            </w:pPr>
          </w:p>
        </w:tc>
        <w:tc>
          <w:tcPr>
            <w:tcW w:w="1555" w:type="dxa"/>
            <w:vMerge/>
          </w:tcPr>
          <w:p w14:paraId="2DF620C3" w14:textId="77777777" w:rsidR="003B624E" w:rsidRPr="00FC2370" w:rsidRDefault="003B624E" w:rsidP="00FC2370">
            <w:pPr>
              <w:rPr>
                <w:rFonts w:eastAsia="Times New Roman" w:cstheme="minorHAnsi"/>
                <w:sz w:val="18"/>
                <w:szCs w:val="18"/>
              </w:rPr>
            </w:pPr>
          </w:p>
        </w:tc>
        <w:tc>
          <w:tcPr>
            <w:tcW w:w="1732" w:type="dxa"/>
            <w:vMerge/>
          </w:tcPr>
          <w:p w14:paraId="56539EE6" w14:textId="77777777" w:rsidR="003B624E" w:rsidRPr="00FC2370" w:rsidRDefault="003B624E" w:rsidP="00FC2370">
            <w:pPr>
              <w:rPr>
                <w:rFonts w:eastAsia="Times New Roman" w:cstheme="minorHAnsi"/>
                <w:b/>
                <w:bCs/>
                <w:sz w:val="18"/>
                <w:szCs w:val="18"/>
              </w:rPr>
            </w:pPr>
          </w:p>
        </w:tc>
        <w:tc>
          <w:tcPr>
            <w:tcW w:w="2536" w:type="dxa"/>
          </w:tcPr>
          <w:p w14:paraId="6103B10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65AB1A5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54916/2010</w:t>
            </w:r>
          </w:p>
          <w:p w14:paraId="701EF37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14750/2013</w:t>
            </w:r>
          </w:p>
          <w:p w14:paraId="6E6F175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26/11/2013</w:t>
            </w:r>
          </w:p>
          <w:p w14:paraId="36DF28D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A.F. and N.F.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2A2F9269"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5C1F8115" w14:textId="77777777" w:rsidR="003B624E" w:rsidRPr="00FC2370" w:rsidRDefault="003B624E" w:rsidP="00FC2370">
            <w:pPr>
              <w:jc w:val="both"/>
              <w:rPr>
                <w:rFonts w:cstheme="minorHAnsi"/>
                <w:sz w:val="18"/>
                <w:szCs w:val="18"/>
              </w:rPr>
            </w:pPr>
            <w:r w:rsidRPr="00FC2370">
              <w:rPr>
                <w:rFonts w:cstheme="minorHAnsi"/>
                <w:sz w:val="18"/>
                <w:szCs w:val="18"/>
              </w:rPr>
              <w:t>R.E. 20611/2015</w:t>
            </w:r>
          </w:p>
          <w:p w14:paraId="59B4B352" w14:textId="23ED27E0" w:rsidR="003B624E" w:rsidRPr="00FC2370" w:rsidRDefault="003B624E" w:rsidP="00FC2370">
            <w:pPr>
              <w:jc w:val="both"/>
              <w:rPr>
                <w:rFonts w:cstheme="minorHAnsi"/>
                <w:sz w:val="18"/>
                <w:szCs w:val="18"/>
              </w:rPr>
            </w:pPr>
            <w:r w:rsidRPr="00FC2370">
              <w:rPr>
                <w:rFonts w:cstheme="minorHAnsi"/>
                <w:sz w:val="18"/>
                <w:szCs w:val="18"/>
              </w:rPr>
              <w:t>28/10/2015</w:t>
            </w:r>
          </w:p>
          <w:p w14:paraId="04502DC7" w14:textId="77777777" w:rsidR="003B624E" w:rsidRPr="00FC2370" w:rsidRDefault="003B624E" w:rsidP="00FC2370">
            <w:pPr>
              <w:jc w:val="both"/>
              <w:rPr>
                <w:rFonts w:cstheme="minorHAnsi"/>
                <w:sz w:val="18"/>
                <w:szCs w:val="18"/>
              </w:rPr>
            </w:pPr>
            <w:r w:rsidRPr="00FC2370">
              <w:rPr>
                <w:rFonts w:eastAsia="Times New Roman" w:cstheme="minorHAnsi"/>
                <w:sz w:val="18"/>
                <w:szCs w:val="18"/>
              </w:rPr>
              <w:t xml:space="preserve">joining the enforcement proceedings no. </w:t>
            </w:r>
            <w:r w:rsidRPr="00FC2370">
              <w:rPr>
                <w:rFonts w:cstheme="minorHAnsi"/>
                <w:sz w:val="18"/>
                <w:szCs w:val="18"/>
              </w:rPr>
              <w:t xml:space="preserve">20611/2015 and 20613/2015, assigning </w:t>
            </w:r>
            <w:r w:rsidRPr="00FC2370">
              <w:rPr>
                <w:rFonts w:eastAsia="Times New Roman" w:cstheme="minorHAnsi"/>
                <w:sz w:val="18"/>
                <w:szCs w:val="18"/>
              </w:rPr>
              <w:t xml:space="preserve">N.F. and the first applicant </w:t>
            </w:r>
            <w:r w:rsidRPr="00FC2370">
              <w:rPr>
                <w:rFonts w:cstheme="minorHAnsi"/>
                <w:sz w:val="18"/>
                <w:szCs w:val="18"/>
              </w:rPr>
              <w:t xml:space="preserve">the sums awarded by Decision no. </w:t>
            </w:r>
            <w:r w:rsidRPr="00FC2370">
              <w:rPr>
                <w:rFonts w:eastAsia="Times New Roman" w:cstheme="minorHAnsi"/>
                <w:sz w:val="18"/>
                <w:szCs w:val="18"/>
              </w:rPr>
              <w:t xml:space="preserve">14750/2013 </w:t>
            </w:r>
            <w:r w:rsidRPr="00FC2370">
              <w:rPr>
                <w:rFonts w:cstheme="minorHAnsi"/>
                <w:sz w:val="18"/>
                <w:szCs w:val="18"/>
              </w:rPr>
              <w:t xml:space="preserve">of the Rome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N.F. </w:t>
            </w:r>
            <w:r w:rsidRPr="00FC2370">
              <w:rPr>
                <w:rFonts w:cstheme="minorHAnsi"/>
                <w:sz w:val="18"/>
                <w:szCs w:val="18"/>
              </w:rPr>
              <w:t>in the enforcement proceedings.</w:t>
            </w:r>
          </w:p>
        </w:tc>
      </w:tr>
      <w:tr w:rsidR="003B624E" w:rsidRPr="00FC2370" w14:paraId="50861B69" w14:textId="77777777" w:rsidTr="00CF7C45">
        <w:tc>
          <w:tcPr>
            <w:tcW w:w="481" w:type="dxa"/>
            <w:vMerge/>
          </w:tcPr>
          <w:p w14:paraId="72EB41B0" w14:textId="77777777" w:rsidR="003B624E" w:rsidRPr="00FC2370" w:rsidRDefault="003B624E" w:rsidP="00FC2370">
            <w:pPr>
              <w:rPr>
                <w:rFonts w:eastAsia="Times New Roman" w:cstheme="minorHAnsi"/>
                <w:sz w:val="18"/>
                <w:szCs w:val="18"/>
              </w:rPr>
            </w:pPr>
          </w:p>
        </w:tc>
        <w:tc>
          <w:tcPr>
            <w:tcW w:w="1416" w:type="dxa"/>
            <w:vMerge/>
          </w:tcPr>
          <w:p w14:paraId="46440143" w14:textId="77777777" w:rsidR="003B624E" w:rsidRPr="00FC2370" w:rsidRDefault="003B624E" w:rsidP="00FC2370">
            <w:pPr>
              <w:rPr>
                <w:rFonts w:eastAsia="Times New Roman" w:cstheme="minorHAnsi"/>
                <w:sz w:val="18"/>
                <w:szCs w:val="18"/>
              </w:rPr>
            </w:pPr>
          </w:p>
        </w:tc>
        <w:tc>
          <w:tcPr>
            <w:tcW w:w="1555" w:type="dxa"/>
            <w:vMerge/>
          </w:tcPr>
          <w:p w14:paraId="39F138CA" w14:textId="77777777" w:rsidR="003B624E" w:rsidRPr="00FC2370" w:rsidRDefault="003B624E" w:rsidP="00FC2370">
            <w:pPr>
              <w:rPr>
                <w:rFonts w:eastAsia="Times New Roman" w:cstheme="minorHAnsi"/>
                <w:sz w:val="18"/>
                <w:szCs w:val="18"/>
              </w:rPr>
            </w:pPr>
          </w:p>
        </w:tc>
        <w:tc>
          <w:tcPr>
            <w:tcW w:w="1732" w:type="dxa"/>
            <w:vMerge/>
          </w:tcPr>
          <w:p w14:paraId="761C61DD" w14:textId="77777777" w:rsidR="003B624E" w:rsidRPr="00FC2370" w:rsidRDefault="003B624E" w:rsidP="00FC2370">
            <w:pPr>
              <w:rPr>
                <w:rFonts w:eastAsia="Times New Roman" w:cstheme="minorHAnsi"/>
                <w:b/>
                <w:bCs/>
                <w:sz w:val="18"/>
                <w:szCs w:val="18"/>
              </w:rPr>
            </w:pPr>
          </w:p>
        </w:tc>
        <w:tc>
          <w:tcPr>
            <w:tcW w:w="2536" w:type="dxa"/>
          </w:tcPr>
          <w:p w14:paraId="39E35C3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Perugia Court of Appeal</w:t>
            </w:r>
          </w:p>
          <w:p w14:paraId="62565AD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1221/2012</w:t>
            </w:r>
          </w:p>
          <w:p w14:paraId="25E8ADC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2463/2017</w:t>
            </w:r>
          </w:p>
          <w:p w14:paraId="6A6038F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11/09/2017</w:t>
            </w:r>
          </w:p>
          <w:p w14:paraId="087604A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M.P., N.S. and R.S.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329CE829"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8834BE7" w14:textId="77777777" w:rsidR="003B624E" w:rsidRPr="00FC2370" w:rsidRDefault="003B624E" w:rsidP="00FC2370">
            <w:pPr>
              <w:jc w:val="both"/>
              <w:rPr>
                <w:rFonts w:cstheme="minorHAnsi"/>
                <w:sz w:val="18"/>
                <w:szCs w:val="18"/>
              </w:rPr>
            </w:pPr>
            <w:r w:rsidRPr="00FC2370">
              <w:rPr>
                <w:rFonts w:cstheme="minorHAnsi"/>
                <w:sz w:val="18"/>
                <w:szCs w:val="18"/>
              </w:rPr>
              <w:t>R.E. 14203/2019</w:t>
            </w:r>
          </w:p>
          <w:p w14:paraId="7003C30B" w14:textId="77777777" w:rsidR="003B624E" w:rsidRPr="00FC2370" w:rsidRDefault="003B624E" w:rsidP="00FC2370">
            <w:pPr>
              <w:jc w:val="both"/>
              <w:rPr>
                <w:rFonts w:cstheme="minorHAnsi"/>
                <w:sz w:val="18"/>
                <w:szCs w:val="18"/>
              </w:rPr>
            </w:pPr>
            <w:r w:rsidRPr="00FC2370">
              <w:rPr>
                <w:rFonts w:cstheme="minorHAnsi"/>
                <w:sz w:val="18"/>
                <w:szCs w:val="18"/>
              </w:rPr>
              <w:t>28/11/2019</w:t>
            </w:r>
          </w:p>
          <w:p w14:paraId="5B5E6CF0"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M.P., N.S. and R.S. </w:t>
            </w:r>
            <w:r w:rsidRPr="00FC2370">
              <w:rPr>
                <w:rFonts w:cstheme="minorHAnsi"/>
                <w:sz w:val="18"/>
                <w:szCs w:val="18"/>
              </w:rPr>
              <w:t xml:space="preserve">the sum awarded by Decision no. </w:t>
            </w:r>
            <w:r w:rsidRPr="00FC2370">
              <w:rPr>
                <w:rFonts w:eastAsia="Times New Roman" w:cstheme="minorHAnsi"/>
                <w:sz w:val="18"/>
                <w:szCs w:val="18"/>
              </w:rPr>
              <w:t xml:space="preserve">2463/2017 </w:t>
            </w:r>
            <w:r w:rsidRPr="00FC2370">
              <w:rPr>
                <w:rFonts w:cstheme="minorHAnsi"/>
                <w:sz w:val="18"/>
                <w:szCs w:val="18"/>
              </w:rPr>
              <w:t xml:space="preserve">of the Perugia Court of Appeal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M.P., N.S. and R.S. </w:t>
            </w:r>
            <w:r w:rsidRPr="00FC2370">
              <w:rPr>
                <w:rFonts w:cstheme="minorHAnsi"/>
                <w:sz w:val="18"/>
                <w:szCs w:val="18"/>
              </w:rPr>
              <w:t>in the enforcement proceedings.</w:t>
            </w:r>
          </w:p>
        </w:tc>
      </w:tr>
      <w:tr w:rsidR="003B624E" w:rsidRPr="00FC2370" w14:paraId="1A841DC3" w14:textId="77777777" w:rsidTr="00CF7C45">
        <w:tc>
          <w:tcPr>
            <w:tcW w:w="481" w:type="dxa"/>
            <w:vMerge/>
          </w:tcPr>
          <w:p w14:paraId="43D67E62" w14:textId="77777777" w:rsidR="003B624E" w:rsidRPr="00FC2370" w:rsidRDefault="003B624E" w:rsidP="00FC2370">
            <w:pPr>
              <w:rPr>
                <w:rFonts w:eastAsia="Times New Roman" w:cstheme="minorHAnsi"/>
                <w:sz w:val="18"/>
                <w:szCs w:val="18"/>
              </w:rPr>
            </w:pPr>
          </w:p>
        </w:tc>
        <w:tc>
          <w:tcPr>
            <w:tcW w:w="1416" w:type="dxa"/>
            <w:vMerge/>
          </w:tcPr>
          <w:p w14:paraId="16BB5D61" w14:textId="77777777" w:rsidR="003B624E" w:rsidRPr="00FC2370" w:rsidRDefault="003B624E" w:rsidP="00FC2370">
            <w:pPr>
              <w:rPr>
                <w:rFonts w:eastAsia="Times New Roman" w:cstheme="minorHAnsi"/>
                <w:sz w:val="18"/>
                <w:szCs w:val="18"/>
              </w:rPr>
            </w:pPr>
          </w:p>
        </w:tc>
        <w:tc>
          <w:tcPr>
            <w:tcW w:w="1555" w:type="dxa"/>
            <w:vMerge/>
          </w:tcPr>
          <w:p w14:paraId="2CFA1BAB" w14:textId="77777777" w:rsidR="003B624E" w:rsidRPr="00FC2370" w:rsidRDefault="003B624E" w:rsidP="00FC2370">
            <w:pPr>
              <w:rPr>
                <w:rFonts w:eastAsia="Times New Roman" w:cstheme="minorHAnsi"/>
                <w:sz w:val="18"/>
                <w:szCs w:val="18"/>
              </w:rPr>
            </w:pPr>
          </w:p>
        </w:tc>
        <w:tc>
          <w:tcPr>
            <w:tcW w:w="1732" w:type="dxa"/>
            <w:vMerge/>
          </w:tcPr>
          <w:p w14:paraId="12044943" w14:textId="77777777" w:rsidR="003B624E" w:rsidRPr="00FC2370" w:rsidRDefault="003B624E" w:rsidP="00FC2370">
            <w:pPr>
              <w:rPr>
                <w:rFonts w:eastAsia="Times New Roman" w:cstheme="minorHAnsi"/>
                <w:b/>
                <w:bCs/>
                <w:sz w:val="18"/>
                <w:szCs w:val="18"/>
              </w:rPr>
            </w:pPr>
          </w:p>
        </w:tc>
        <w:tc>
          <w:tcPr>
            <w:tcW w:w="2536" w:type="dxa"/>
          </w:tcPr>
          <w:p w14:paraId="497B5685"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Rome Court of Appeal</w:t>
            </w:r>
          </w:p>
          <w:p w14:paraId="1BB31B96"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R.G.V.G. 56142/2012</w:t>
            </w:r>
          </w:p>
          <w:p w14:paraId="41361937"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Decision no. 10228/2017</w:t>
            </w:r>
          </w:p>
          <w:p w14:paraId="53723702"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28/11/2017</w:t>
            </w:r>
          </w:p>
          <w:p w14:paraId="5FB5345F"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 xml:space="preserve">awarding F.C.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5A708E3"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340CC747" w14:textId="77777777" w:rsidR="003B624E" w:rsidRPr="00FC2370" w:rsidRDefault="003B624E" w:rsidP="00FC2370">
            <w:pPr>
              <w:keepNext/>
              <w:keepLines/>
              <w:jc w:val="both"/>
              <w:rPr>
                <w:rFonts w:cstheme="minorHAnsi"/>
                <w:sz w:val="18"/>
                <w:szCs w:val="18"/>
              </w:rPr>
            </w:pPr>
            <w:r w:rsidRPr="00FC2370">
              <w:rPr>
                <w:rFonts w:cstheme="minorHAnsi"/>
                <w:sz w:val="18"/>
                <w:szCs w:val="18"/>
              </w:rPr>
              <w:t>R.E. 21335/2019</w:t>
            </w:r>
          </w:p>
          <w:p w14:paraId="6945CE53" w14:textId="77777777" w:rsidR="003B624E" w:rsidRPr="00FC2370" w:rsidRDefault="003B624E" w:rsidP="00FC2370">
            <w:pPr>
              <w:keepNext/>
              <w:keepLines/>
              <w:jc w:val="both"/>
              <w:rPr>
                <w:rFonts w:cstheme="minorHAnsi"/>
                <w:sz w:val="18"/>
                <w:szCs w:val="18"/>
              </w:rPr>
            </w:pPr>
            <w:r w:rsidRPr="00FC2370">
              <w:rPr>
                <w:rFonts w:cstheme="minorHAnsi"/>
                <w:sz w:val="18"/>
                <w:szCs w:val="18"/>
              </w:rPr>
              <w:t>07/01/2020</w:t>
            </w:r>
          </w:p>
          <w:p w14:paraId="360936B2"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10228/2017 </w:t>
            </w:r>
            <w:r w:rsidRPr="00FC2370">
              <w:rPr>
                <w:rFonts w:cstheme="minorHAnsi"/>
                <w:sz w:val="18"/>
                <w:szCs w:val="18"/>
              </w:rPr>
              <w:t>of the Rome Court of Appeal and awarding him legal fees with regard to the enforcement proceedings.</w:t>
            </w:r>
          </w:p>
        </w:tc>
      </w:tr>
      <w:tr w:rsidR="003B624E" w:rsidRPr="00FC2370" w14:paraId="74E1BD05" w14:textId="77777777" w:rsidTr="00CF7C45">
        <w:tc>
          <w:tcPr>
            <w:tcW w:w="481" w:type="dxa"/>
            <w:vMerge/>
          </w:tcPr>
          <w:p w14:paraId="5976862C" w14:textId="77777777" w:rsidR="003B624E" w:rsidRPr="00FC2370" w:rsidRDefault="003B624E" w:rsidP="00FC2370">
            <w:pPr>
              <w:rPr>
                <w:rFonts w:eastAsia="Times New Roman" w:cstheme="minorHAnsi"/>
                <w:sz w:val="18"/>
                <w:szCs w:val="18"/>
              </w:rPr>
            </w:pPr>
          </w:p>
        </w:tc>
        <w:tc>
          <w:tcPr>
            <w:tcW w:w="1416" w:type="dxa"/>
            <w:vMerge/>
          </w:tcPr>
          <w:p w14:paraId="33063900" w14:textId="77777777" w:rsidR="003B624E" w:rsidRPr="00FC2370" w:rsidRDefault="003B624E" w:rsidP="00FC2370">
            <w:pPr>
              <w:rPr>
                <w:rFonts w:eastAsia="Times New Roman" w:cstheme="minorHAnsi"/>
                <w:sz w:val="18"/>
                <w:szCs w:val="18"/>
              </w:rPr>
            </w:pPr>
          </w:p>
        </w:tc>
        <w:tc>
          <w:tcPr>
            <w:tcW w:w="1555" w:type="dxa"/>
            <w:vMerge/>
          </w:tcPr>
          <w:p w14:paraId="10C587E0" w14:textId="77777777" w:rsidR="003B624E" w:rsidRPr="00FC2370" w:rsidRDefault="003B624E" w:rsidP="00FC2370">
            <w:pPr>
              <w:rPr>
                <w:rFonts w:eastAsia="Times New Roman" w:cstheme="minorHAnsi"/>
                <w:sz w:val="18"/>
                <w:szCs w:val="18"/>
              </w:rPr>
            </w:pPr>
          </w:p>
        </w:tc>
        <w:tc>
          <w:tcPr>
            <w:tcW w:w="1732" w:type="dxa"/>
            <w:vMerge/>
          </w:tcPr>
          <w:p w14:paraId="04FA4BCF" w14:textId="77777777" w:rsidR="003B624E" w:rsidRPr="00FC2370" w:rsidRDefault="003B624E" w:rsidP="00FC2370">
            <w:pPr>
              <w:rPr>
                <w:rFonts w:eastAsia="Times New Roman" w:cstheme="minorHAnsi"/>
                <w:b/>
                <w:bCs/>
                <w:sz w:val="18"/>
                <w:szCs w:val="18"/>
              </w:rPr>
            </w:pPr>
          </w:p>
        </w:tc>
        <w:tc>
          <w:tcPr>
            <w:tcW w:w="2536" w:type="dxa"/>
          </w:tcPr>
          <w:p w14:paraId="113AF6D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1E1CDAF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52415/2015</w:t>
            </w:r>
          </w:p>
          <w:p w14:paraId="54082FE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5922C7B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16/06/2016</w:t>
            </w:r>
          </w:p>
          <w:p w14:paraId="2655DCE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plaintiffs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7076C32"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2CE8672" w14:textId="77777777" w:rsidR="003B624E" w:rsidRPr="00FC2370" w:rsidRDefault="003B624E" w:rsidP="00FC2370">
            <w:pPr>
              <w:jc w:val="both"/>
              <w:rPr>
                <w:rFonts w:cstheme="minorHAnsi"/>
                <w:sz w:val="18"/>
                <w:szCs w:val="18"/>
              </w:rPr>
            </w:pPr>
            <w:r w:rsidRPr="00FC2370">
              <w:rPr>
                <w:rFonts w:cstheme="minorHAnsi"/>
                <w:sz w:val="18"/>
                <w:szCs w:val="18"/>
              </w:rPr>
              <w:t>R.E. 22243/2018</w:t>
            </w:r>
          </w:p>
          <w:p w14:paraId="48087371" w14:textId="77777777" w:rsidR="003B624E" w:rsidRPr="00FC2370" w:rsidRDefault="003B624E" w:rsidP="00FC2370">
            <w:pPr>
              <w:jc w:val="both"/>
              <w:rPr>
                <w:rFonts w:cstheme="minorHAnsi"/>
                <w:sz w:val="18"/>
                <w:szCs w:val="18"/>
              </w:rPr>
            </w:pPr>
            <w:r w:rsidRPr="00FC2370">
              <w:rPr>
                <w:rFonts w:cstheme="minorHAnsi"/>
                <w:sz w:val="18"/>
                <w:szCs w:val="18"/>
              </w:rPr>
              <w:t>16/04/2019</w:t>
            </w:r>
          </w:p>
          <w:p w14:paraId="0741A075" w14:textId="77777777" w:rsidR="003B624E" w:rsidRPr="00FC2370" w:rsidRDefault="003B624E" w:rsidP="00FC2370">
            <w:pPr>
              <w:jc w:val="both"/>
              <w:rPr>
                <w:rFonts w:eastAsia="Times New Roman" w:cstheme="minorHAnsi"/>
                <w:sz w:val="18"/>
                <w:szCs w:val="18"/>
              </w:rPr>
            </w:pPr>
            <w:r w:rsidRPr="00FC2370">
              <w:rPr>
                <w:rFonts w:cstheme="minorHAnsi"/>
                <w:sz w:val="18"/>
                <w:szCs w:val="18"/>
              </w:rPr>
              <w:t xml:space="preserve">assigning the first applicant the legal fees awarded to him by the Rome Court of Appeal in proceedings </w:t>
            </w:r>
            <w:r w:rsidRPr="00FC2370">
              <w:rPr>
                <w:rFonts w:eastAsia="Times New Roman" w:cstheme="minorHAnsi"/>
                <w:sz w:val="18"/>
                <w:szCs w:val="18"/>
              </w:rPr>
              <w:t>R.G.V.G. 52415/2015</w:t>
            </w:r>
          </w:p>
          <w:p w14:paraId="7BB549EB" w14:textId="77777777" w:rsidR="003B624E" w:rsidRPr="00FC2370" w:rsidRDefault="003B624E" w:rsidP="00FC2370">
            <w:pPr>
              <w:jc w:val="both"/>
              <w:rPr>
                <w:rFonts w:cstheme="minorHAnsi"/>
                <w:sz w:val="18"/>
                <w:szCs w:val="18"/>
              </w:rPr>
            </w:pPr>
            <w:r w:rsidRPr="00FC2370">
              <w:rPr>
                <w:rFonts w:cstheme="minorHAnsi"/>
                <w:sz w:val="18"/>
                <w:szCs w:val="18"/>
              </w:rPr>
              <w:t>and awarding him legal fees with regard to the enforcement proceedings.</w:t>
            </w:r>
          </w:p>
        </w:tc>
      </w:tr>
      <w:tr w:rsidR="003B624E" w:rsidRPr="00FC2370" w14:paraId="4037DE80" w14:textId="77777777" w:rsidTr="00CF7C45">
        <w:tc>
          <w:tcPr>
            <w:tcW w:w="481" w:type="dxa"/>
            <w:vMerge/>
          </w:tcPr>
          <w:p w14:paraId="131D6460" w14:textId="77777777" w:rsidR="003B624E" w:rsidRPr="00FC2370" w:rsidRDefault="003B624E" w:rsidP="00FC2370">
            <w:pPr>
              <w:rPr>
                <w:rFonts w:eastAsia="Times New Roman" w:cstheme="minorHAnsi"/>
                <w:sz w:val="18"/>
                <w:szCs w:val="18"/>
              </w:rPr>
            </w:pPr>
          </w:p>
        </w:tc>
        <w:tc>
          <w:tcPr>
            <w:tcW w:w="1416" w:type="dxa"/>
            <w:vMerge/>
          </w:tcPr>
          <w:p w14:paraId="69A07E94" w14:textId="77777777" w:rsidR="003B624E" w:rsidRPr="00FC2370" w:rsidRDefault="003B624E" w:rsidP="00FC2370">
            <w:pPr>
              <w:rPr>
                <w:rFonts w:eastAsia="Times New Roman" w:cstheme="minorHAnsi"/>
                <w:sz w:val="18"/>
                <w:szCs w:val="18"/>
              </w:rPr>
            </w:pPr>
          </w:p>
        </w:tc>
        <w:tc>
          <w:tcPr>
            <w:tcW w:w="1555" w:type="dxa"/>
            <w:vMerge/>
          </w:tcPr>
          <w:p w14:paraId="4D24ED73" w14:textId="77777777" w:rsidR="003B624E" w:rsidRPr="00FC2370" w:rsidRDefault="003B624E" w:rsidP="00FC2370">
            <w:pPr>
              <w:rPr>
                <w:rFonts w:eastAsia="Times New Roman" w:cstheme="minorHAnsi"/>
                <w:sz w:val="18"/>
                <w:szCs w:val="18"/>
              </w:rPr>
            </w:pPr>
          </w:p>
        </w:tc>
        <w:tc>
          <w:tcPr>
            <w:tcW w:w="1732" w:type="dxa"/>
            <w:vMerge/>
          </w:tcPr>
          <w:p w14:paraId="1CB62E05" w14:textId="77777777" w:rsidR="003B624E" w:rsidRPr="00FC2370" w:rsidRDefault="003B624E" w:rsidP="00FC2370">
            <w:pPr>
              <w:rPr>
                <w:rFonts w:eastAsia="Times New Roman" w:cstheme="minorHAnsi"/>
                <w:b/>
                <w:bCs/>
                <w:sz w:val="18"/>
                <w:szCs w:val="18"/>
              </w:rPr>
            </w:pPr>
          </w:p>
        </w:tc>
        <w:tc>
          <w:tcPr>
            <w:tcW w:w="2536" w:type="dxa"/>
          </w:tcPr>
          <w:p w14:paraId="1410361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Perugia Court of Appeal</w:t>
            </w:r>
          </w:p>
          <w:p w14:paraId="4CF87DC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4480/2011</w:t>
            </w:r>
          </w:p>
          <w:p w14:paraId="73FF131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1586/2015</w:t>
            </w:r>
          </w:p>
          <w:p w14:paraId="1B8B34B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08/10/2015</w:t>
            </w:r>
          </w:p>
          <w:p w14:paraId="46730E1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L.A.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6F0D44F"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200DC4E0" w14:textId="77777777" w:rsidR="003B624E" w:rsidRPr="00FC2370" w:rsidRDefault="003B624E" w:rsidP="00FC2370">
            <w:pPr>
              <w:jc w:val="both"/>
              <w:rPr>
                <w:rFonts w:cstheme="minorHAnsi"/>
                <w:sz w:val="18"/>
                <w:szCs w:val="18"/>
              </w:rPr>
            </w:pPr>
            <w:r w:rsidRPr="00FC2370">
              <w:rPr>
                <w:rFonts w:cstheme="minorHAnsi"/>
                <w:sz w:val="18"/>
                <w:szCs w:val="18"/>
              </w:rPr>
              <w:t>R.E. 13466/2017</w:t>
            </w:r>
          </w:p>
          <w:p w14:paraId="4B46879C" w14:textId="77777777" w:rsidR="003B624E" w:rsidRPr="00FC2370" w:rsidRDefault="003B624E" w:rsidP="00FC2370">
            <w:pPr>
              <w:jc w:val="both"/>
              <w:rPr>
                <w:rFonts w:cstheme="minorHAnsi"/>
                <w:sz w:val="18"/>
                <w:szCs w:val="18"/>
              </w:rPr>
            </w:pPr>
            <w:r w:rsidRPr="00FC2370">
              <w:rPr>
                <w:rFonts w:cstheme="minorHAnsi"/>
                <w:sz w:val="18"/>
                <w:szCs w:val="18"/>
              </w:rPr>
              <w:t>03/07/2019</w:t>
            </w:r>
          </w:p>
          <w:p w14:paraId="6BCD5B63"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in the enforcement proceedings assigning </w:t>
            </w:r>
            <w:r w:rsidRPr="00FC2370">
              <w:rPr>
                <w:rFonts w:eastAsia="Times New Roman" w:cstheme="minorHAnsi"/>
                <w:sz w:val="18"/>
                <w:szCs w:val="18"/>
              </w:rPr>
              <w:t xml:space="preserve">L.A. </w:t>
            </w:r>
            <w:r w:rsidRPr="00FC2370">
              <w:rPr>
                <w:rFonts w:cstheme="minorHAnsi"/>
                <w:sz w:val="18"/>
                <w:szCs w:val="18"/>
              </w:rPr>
              <w:t xml:space="preserve">the sum awarded by Decision no. </w:t>
            </w:r>
            <w:r w:rsidRPr="00FC2370">
              <w:rPr>
                <w:rFonts w:eastAsia="Times New Roman" w:cstheme="minorHAnsi"/>
                <w:sz w:val="18"/>
                <w:szCs w:val="18"/>
              </w:rPr>
              <w:t xml:space="preserve">1586/2015 </w:t>
            </w:r>
            <w:r w:rsidRPr="00FC2370">
              <w:rPr>
                <w:rFonts w:cstheme="minorHAnsi"/>
                <w:sz w:val="18"/>
                <w:szCs w:val="18"/>
              </w:rPr>
              <w:t>of the Perugia Court of Appeal.</w:t>
            </w:r>
          </w:p>
        </w:tc>
      </w:tr>
      <w:tr w:rsidR="003B624E" w:rsidRPr="00FC2370" w14:paraId="78E40620" w14:textId="77777777" w:rsidTr="00CF7C45">
        <w:tc>
          <w:tcPr>
            <w:tcW w:w="481" w:type="dxa"/>
            <w:vMerge/>
          </w:tcPr>
          <w:p w14:paraId="3A5F9FF4" w14:textId="77777777" w:rsidR="003B624E" w:rsidRPr="00FC2370" w:rsidRDefault="003B624E" w:rsidP="00FC2370">
            <w:pPr>
              <w:rPr>
                <w:rFonts w:eastAsia="Times New Roman" w:cstheme="minorHAnsi"/>
                <w:sz w:val="18"/>
                <w:szCs w:val="18"/>
              </w:rPr>
            </w:pPr>
          </w:p>
        </w:tc>
        <w:tc>
          <w:tcPr>
            <w:tcW w:w="1416" w:type="dxa"/>
            <w:vMerge/>
          </w:tcPr>
          <w:p w14:paraId="01882A1D" w14:textId="77777777" w:rsidR="003B624E" w:rsidRPr="00FC2370" w:rsidRDefault="003B624E" w:rsidP="00FC2370">
            <w:pPr>
              <w:rPr>
                <w:rFonts w:eastAsia="Times New Roman" w:cstheme="minorHAnsi"/>
                <w:sz w:val="18"/>
                <w:szCs w:val="18"/>
              </w:rPr>
            </w:pPr>
          </w:p>
        </w:tc>
        <w:tc>
          <w:tcPr>
            <w:tcW w:w="1555" w:type="dxa"/>
            <w:vMerge/>
          </w:tcPr>
          <w:p w14:paraId="5FC43F2C" w14:textId="77777777" w:rsidR="003B624E" w:rsidRPr="00FC2370" w:rsidRDefault="003B624E" w:rsidP="00FC2370">
            <w:pPr>
              <w:rPr>
                <w:rFonts w:eastAsia="Times New Roman" w:cstheme="minorHAnsi"/>
                <w:sz w:val="18"/>
                <w:szCs w:val="18"/>
              </w:rPr>
            </w:pPr>
          </w:p>
        </w:tc>
        <w:tc>
          <w:tcPr>
            <w:tcW w:w="1732" w:type="dxa"/>
            <w:vMerge/>
          </w:tcPr>
          <w:p w14:paraId="06B87460" w14:textId="77777777" w:rsidR="003B624E" w:rsidRPr="00FC2370" w:rsidRDefault="003B624E" w:rsidP="00FC2370">
            <w:pPr>
              <w:rPr>
                <w:rFonts w:eastAsia="Times New Roman" w:cstheme="minorHAnsi"/>
                <w:b/>
                <w:bCs/>
                <w:sz w:val="18"/>
                <w:szCs w:val="18"/>
              </w:rPr>
            </w:pPr>
          </w:p>
        </w:tc>
        <w:tc>
          <w:tcPr>
            <w:tcW w:w="2536" w:type="dxa"/>
          </w:tcPr>
          <w:p w14:paraId="6D55295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771FDDB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56980/2012</w:t>
            </w:r>
          </w:p>
          <w:p w14:paraId="1C89EA6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690/2018</w:t>
            </w:r>
          </w:p>
          <w:p w14:paraId="71F3714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07/02/2018</w:t>
            </w:r>
          </w:p>
          <w:p w14:paraId="234D792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M. s.r.l.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6E2E78CE"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7DD5F4A" w14:textId="77777777" w:rsidR="003B624E" w:rsidRPr="00FC2370" w:rsidRDefault="003B624E" w:rsidP="00FC2370">
            <w:pPr>
              <w:jc w:val="both"/>
              <w:rPr>
                <w:rFonts w:cstheme="minorHAnsi"/>
                <w:sz w:val="18"/>
                <w:szCs w:val="18"/>
              </w:rPr>
            </w:pPr>
            <w:r w:rsidRPr="00FC2370">
              <w:rPr>
                <w:rFonts w:cstheme="minorHAnsi"/>
                <w:sz w:val="18"/>
                <w:szCs w:val="18"/>
              </w:rPr>
              <w:t>R.E. 14724/2019</w:t>
            </w:r>
          </w:p>
          <w:p w14:paraId="529D5573"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Decision no. </w:t>
            </w:r>
            <w:r w:rsidRPr="00FC2370">
              <w:rPr>
                <w:rFonts w:eastAsia="Times New Roman" w:cstheme="minorHAnsi"/>
                <w:sz w:val="18"/>
                <w:szCs w:val="18"/>
              </w:rPr>
              <w:t xml:space="preserve">690/2018 </w:t>
            </w:r>
            <w:r w:rsidRPr="00FC2370">
              <w:rPr>
                <w:rFonts w:cstheme="minorHAnsi"/>
                <w:sz w:val="18"/>
                <w:szCs w:val="18"/>
              </w:rPr>
              <w:t>of the Rome Court of Appeal and awarding him legal fees with regard to the enforcement proceedings.</w:t>
            </w:r>
          </w:p>
        </w:tc>
      </w:tr>
      <w:tr w:rsidR="003B624E" w:rsidRPr="00FC2370" w14:paraId="6A1A8265" w14:textId="77777777" w:rsidTr="00CF7C45">
        <w:tc>
          <w:tcPr>
            <w:tcW w:w="481" w:type="dxa"/>
            <w:vMerge/>
          </w:tcPr>
          <w:p w14:paraId="5ECBE24C" w14:textId="77777777" w:rsidR="003B624E" w:rsidRPr="00FC2370" w:rsidRDefault="003B624E" w:rsidP="00FC2370">
            <w:pPr>
              <w:rPr>
                <w:rFonts w:eastAsia="Times New Roman" w:cstheme="minorHAnsi"/>
                <w:sz w:val="18"/>
                <w:szCs w:val="18"/>
              </w:rPr>
            </w:pPr>
          </w:p>
        </w:tc>
        <w:tc>
          <w:tcPr>
            <w:tcW w:w="1416" w:type="dxa"/>
            <w:vMerge/>
          </w:tcPr>
          <w:p w14:paraId="4EB5745F" w14:textId="77777777" w:rsidR="003B624E" w:rsidRPr="00FC2370" w:rsidRDefault="003B624E" w:rsidP="00FC2370">
            <w:pPr>
              <w:rPr>
                <w:rFonts w:eastAsia="Times New Roman" w:cstheme="minorHAnsi"/>
                <w:sz w:val="18"/>
                <w:szCs w:val="18"/>
              </w:rPr>
            </w:pPr>
          </w:p>
        </w:tc>
        <w:tc>
          <w:tcPr>
            <w:tcW w:w="1555" w:type="dxa"/>
            <w:vMerge/>
          </w:tcPr>
          <w:p w14:paraId="223E3688" w14:textId="77777777" w:rsidR="003B624E" w:rsidRPr="00FC2370" w:rsidRDefault="003B624E" w:rsidP="00FC2370">
            <w:pPr>
              <w:rPr>
                <w:rFonts w:eastAsia="Times New Roman" w:cstheme="minorHAnsi"/>
                <w:sz w:val="18"/>
                <w:szCs w:val="18"/>
              </w:rPr>
            </w:pPr>
          </w:p>
        </w:tc>
        <w:tc>
          <w:tcPr>
            <w:tcW w:w="1732" w:type="dxa"/>
            <w:vMerge/>
          </w:tcPr>
          <w:p w14:paraId="47BEC6F6" w14:textId="77777777" w:rsidR="003B624E" w:rsidRPr="00FC2370" w:rsidRDefault="003B624E" w:rsidP="00FC2370">
            <w:pPr>
              <w:rPr>
                <w:rFonts w:eastAsia="Times New Roman" w:cstheme="minorHAnsi"/>
                <w:b/>
                <w:bCs/>
                <w:sz w:val="18"/>
                <w:szCs w:val="18"/>
              </w:rPr>
            </w:pPr>
          </w:p>
        </w:tc>
        <w:tc>
          <w:tcPr>
            <w:tcW w:w="2536" w:type="dxa"/>
          </w:tcPr>
          <w:p w14:paraId="7CE3B71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46F4B50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52699/2021</w:t>
            </w:r>
          </w:p>
          <w:p w14:paraId="34D1406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n./a.</w:t>
            </w:r>
          </w:p>
          <w:p w14:paraId="5AA19DF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25/05/2017</w:t>
            </w:r>
          </w:p>
          <w:p w14:paraId="0535FD0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C.F.P. S.r.l.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033999EB"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53D276B4" w14:textId="77777777" w:rsidR="003B624E" w:rsidRPr="00FC2370" w:rsidRDefault="003B624E" w:rsidP="00FC2370">
            <w:pPr>
              <w:jc w:val="both"/>
              <w:rPr>
                <w:rFonts w:cstheme="minorHAnsi"/>
                <w:sz w:val="18"/>
                <w:szCs w:val="18"/>
              </w:rPr>
            </w:pPr>
            <w:r w:rsidRPr="00FC2370">
              <w:rPr>
                <w:rFonts w:cstheme="minorHAnsi"/>
                <w:sz w:val="18"/>
                <w:szCs w:val="18"/>
              </w:rPr>
              <w:t>R.E. 21569/19</w:t>
            </w:r>
          </w:p>
          <w:p w14:paraId="4C20C949" w14:textId="77777777" w:rsidR="003B624E" w:rsidRPr="00FC2370" w:rsidRDefault="003B624E" w:rsidP="00FC2370">
            <w:pPr>
              <w:jc w:val="both"/>
              <w:rPr>
                <w:rFonts w:cstheme="minorHAnsi"/>
                <w:sz w:val="18"/>
                <w:szCs w:val="18"/>
              </w:rPr>
            </w:pPr>
            <w:r w:rsidRPr="00FC2370">
              <w:rPr>
                <w:rFonts w:cstheme="minorHAnsi"/>
                <w:sz w:val="18"/>
                <w:szCs w:val="18"/>
              </w:rPr>
              <w:t>07/02/2020</w:t>
            </w:r>
          </w:p>
          <w:p w14:paraId="20D6C399"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the Rome Court of Appeal in proceedings </w:t>
            </w:r>
            <w:r w:rsidRPr="00FC2370">
              <w:rPr>
                <w:rFonts w:eastAsia="Times New Roman" w:cstheme="minorHAnsi"/>
                <w:sz w:val="18"/>
                <w:szCs w:val="18"/>
              </w:rPr>
              <w:t>R.G.V.G. 52699/2021</w:t>
            </w:r>
            <w:r w:rsidRPr="00FC2370">
              <w:rPr>
                <w:rFonts w:cstheme="minorHAnsi"/>
                <w:sz w:val="18"/>
                <w:szCs w:val="18"/>
              </w:rPr>
              <w:t xml:space="preserve"> and awarding him legal fees with regard to the enforcement proceedings.</w:t>
            </w:r>
          </w:p>
        </w:tc>
      </w:tr>
      <w:tr w:rsidR="003B624E" w:rsidRPr="00FC2370" w14:paraId="182E1939" w14:textId="77777777" w:rsidTr="00CF7C45">
        <w:tc>
          <w:tcPr>
            <w:tcW w:w="481" w:type="dxa"/>
            <w:vMerge/>
          </w:tcPr>
          <w:p w14:paraId="16095747" w14:textId="77777777" w:rsidR="003B624E" w:rsidRPr="00FC2370" w:rsidRDefault="003B624E" w:rsidP="00FC2370">
            <w:pPr>
              <w:rPr>
                <w:rFonts w:eastAsia="Times New Roman" w:cstheme="minorHAnsi"/>
                <w:sz w:val="18"/>
                <w:szCs w:val="18"/>
              </w:rPr>
            </w:pPr>
          </w:p>
        </w:tc>
        <w:tc>
          <w:tcPr>
            <w:tcW w:w="1416" w:type="dxa"/>
            <w:vMerge/>
          </w:tcPr>
          <w:p w14:paraId="7F65F88F" w14:textId="77777777" w:rsidR="003B624E" w:rsidRPr="00FC2370" w:rsidRDefault="003B624E" w:rsidP="00FC2370">
            <w:pPr>
              <w:rPr>
                <w:rFonts w:eastAsia="Times New Roman" w:cstheme="minorHAnsi"/>
                <w:sz w:val="18"/>
                <w:szCs w:val="18"/>
              </w:rPr>
            </w:pPr>
          </w:p>
        </w:tc>
        <w:tc>
          <w:tcPr>
            <w:tcW w:w="1555" w:type="dxa"/>
            <w:vMerge/>
          </w:tcPr>
          <w:p w14:paraId="05FD87E1" w14:textId="77777777" w:rsidR="003B624E" w:rsidRPr="00FC2370" w:rsidRDefault="003B624E" w:rsidP="00FC2370">
            <w:pPr>
              <w:rPr>
                <w:rFonts w:eastAsia="Times New Roman" w:cstheme="minorHAnsi"/>
                <w:sz w:val="18"/>
                <w:szCs w:val="18"/>
              </w:rPr>
            </w:pPr>
          </w:p>
        </w:tc>
        <w:tc>
          <w:tcPr>
            <w:tcW w:w="1732" w:type="dxa"/>
            <w:vMerge/>
          </w:tcPr>
          <w:p w14:paraId="6A527503" w14:textId="77777777" w:rsidR="003B624E" w:rsidRPr="00FC2370" w:rsidRDefault="003B624E" w:rsidP="00FC2370">
            <w:pPr>
              <w:rPr>
                <w:rFonts w:eastAsia="Times New Roman" w:cstheme="minorHAnsi"/>
                <w:b/>
                <w:bCs/>
                <w:sz w:val="18"/>
                <w:szCs w:val="18"/>
              </w:rPr>
            </w:pPr>
          </w:p>
        </w:tc>
        <w:tc>
          <w:tcPr>
            <w:tcW w:w="2536" w:type="dxa"/>
          </w:tcPr>
          <w:p w14:paraId="785FEFB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Court of Appeal</w:t>
            </w:r>
          </w:p>
          <w:p w14:paraId="137C5AC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54605/2012</w:t>
            </w:r>
          </w:p>
          <w:p w14:paraId="24B47F8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9148/2017</w:t>
            </w:r>
          </w:p>
          <w:p w14:paraId="3B8C5C9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23/10/2017</w:t>
            </w:r>
          </w:p>
          <w:p w14:paraId="12C8055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A.M. and L.R.S.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1E80915A"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554E184" w14:textId="77777777" w:rsidR="003B624E" w:rsidRPr="00FC2370" w:rsidRDefault="003B624E" w:rsidP="00FC2370">
            <w:pPr>
              <w:jc w:val="both"/>
              <w:rPr>
                <w:rFonts w:cstheme="minorHAnsi"/>
                <w:sz w:val="18"/>
                <w:szCs w:val="18"/>
              </w:rPr>
            </w:pPr>
            <w:r w:rsidRPr="00FC2370">
              <w:rPr>
                <w:rFonts w:cstheme="minorHAnsi"/>
                <w:sz w:val="18"/>
                <w:szCs w:val="18"/>
              </w:rPr>
              <w:t>R.E. 21571/2019</w:t>
            </w:r>
          </w:p>
          <w:p w14:paraId="645C6B27" w14:textId="77777777" w:rsidR="003B624E" w:rsidRPr="00FC2370" w:rsidRDefault="003B624E" w:rsidP="00FC2370">
            <w:pPr>
              <w:jc w:val="both"/>
              <w:rPr>
                <w:rFonts w:cstheme="minorHAnsi"/>
                <w:sz w:val="18"/>
                <w:szCs w:val="18"/>
              </w:rPr>
            </w:pPr>
            <w:r w:rsidRPr="00FC2370">
              <w:rPr>
                <w:rFonts w:cstheme="minorHAnsi"/>
                <w:sz w:val="18"/>
                <w:szCs w:val="18"/>
              </w:rPr>
              <w:t>07/02/2020</w:t>
            </w:r>
          </w:p>
          <w:p w14:paraId="4887AE14"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w:t>
            </w:r>
            <w:r w:rsidRPr="00FC2370">
              <w:rPr>
                <w:rFonts w:eastAsia="Times New Roman" w:cstheme="minorHAnsi"/>
                <w:sz w:val="18"/>
                <w:szCs w:val="18"/>
              </w:rPr>
              <w:t xml:space="preserve">Decision no. 9148/2017 of </w:t>
            </w:r>
            <w:r w:rsidRPr="00FC2370">
              <w:rPr>
                <w:rFonts w:cstheme="minorHAnsi"/>
                <w:sz w:val="18"/>
                <w:szCs w:val="18"/>
              </w:rPr>
              <w:t>the Rome Court of Appeal and awarding him legal fees with regard to the enforcement proceedings.</w:t>
            </w:r>
          </w:p>
        </w:tc>
      </w:tr>
      <w:tr w:rsidR="003B624E" w:rsidRPr="00FC2370" w14:paraId="2B0EFB57" w14:textId="77777777" w:rsidTr="00CF7C45">
        <w:tc>
          <w:tcPr>
            <w:tcW w:w="481" w:type="dxa"/>
            <w:vMerge/>
          </w:tcPr>
          <w:p w14:paraId="3B8A5F06" w14:textId="77777777" w:rsidR="003B624E" w:rsidRPr="00FC2370" w:rsidRDefault="003B624E" w:rsidP="00FC2370">
            <w:pPr>
              <w:rPr>
                <w:rFonts w:eastAsia="Times New Roman" w:cstheme="minorHAnsi"/>
                <w:sz w:val="18"/>
                <w:szCs w:val="18"/>
              </w:rPr>
            </w:pPr>
          </w:p>
        </w:tc>
        <w:tc>
          <w:tcPr>
            <w:tcW w:w="1416" w:type="dxa"/>
            <w:vMerge/>
          </w:tcPr>
          <w:p w14:paraId="466C2F50" w14:textId="77777777" w:rsidR="003B624E" w:rsidRPr="00FC2370" w:rsidRDefault="003B624E" w:rsidP="00FC2370">
            <w:pPr>
              <w:rPr>
                <w:rFonts w:eastAsia="Times New Roman" w:cstheme="minorHAnsi"/>
                <w:sz w:val="18"/>
                <w:szCs w:val="18"/>
              </w:rPr>
            </w:pPr>
          </w:p>
        </w:tc>
        <w:tc>
          <w:tcPr>
            <w:tcW w:w="1555" w:type="dxa"/>
            <w:vMerge/>
          </w:tcPr>
          <w:p w14:paraId="3F5FEA80" w14:textId="77777777" w:rsidR="003B624E" w:rsidRPr="00FC2370" w:rsidRDefault="003B624E" w:rsidP="00FC2370">
            <w:pPr>
              <w:rPr>
                <w:rFonts w:eastAsia="Times New Roman" w:cstheme="minorHAnsi"/>
                <w:sz w:val="18"/>
                <w:szCs w:val="18"/>
              </w:rPr>
            </w:pPr>
          </w:p>
        </w:tc>
        <w:tc>
          <w:tcPr>
            <w:tcW w:w="1732" w:type="dxa"/>
            <w:vMerge/>
          </w:tcPr>
          <w:p w14:paraId="5DB4138E" w14:textId="77777777" w:rsidR="003B624E" w:rsidRPr="00FC2370" w:rsidRDefault="003B624E" w:rsidP="00FC2370">
            <w:pPr>
              <w:rPr>
                <w:rFonts w:eastAsia="Times New Roman" w:cstheme="minorHAnsi"/>
                <w:b/>
                <w:bCs/>
                <w:sz w:val="18"/>
                <w:szCs w:val="18"/>
              </w:rPr>
            </w:pPr>
          </w:p>
        </w:tc>
        <w:tc>
          <w:tcPr>
            <w:tcW w:w="2536" w:type="dxa"/>
          </w:tcPr>
          <w:p w14:paraId="605F0D5E"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Court of Cassation</w:t>
            </w:r>
          </w:p>
          <w:p w14:paraId="3990C6BC"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R.G. 26211/2016</w:t>
            </w:r>
          </w:p>
          <w:p w14:paraId="0224F03E"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Order no. 29723/2017</w:t>
            </w:r>
          </w:p>
          <w:p w14:paraId="5E213B1C"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12/12/2017</w:t>
            </w:r>
          </w:p>
          <w:p w14:paraId="3BE5910B"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 xml:space="preserve">awarding the first applicant legal fees in “Pinto” proceedings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70FA24BD"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47606D62" w14:textId="77777777" w:rsidR="003B624E" w:rsidRPr="00FC2370" w:rsidRDefault="003B624E" w:rsidP="00FC2370">
            <w:pPr>
              <w:keepNext/>
              <w:keepLines/>
              <w:jc w:val="both"/>
              <w:rPr>
                <w:rFonts w:cstheme="minorHAnsi"/>
                <w:sz w:val="18"/>
                <w:szCs w:val="18"/>
              </w:rPr>
            </w:pPr>
            <w:r w:rsidRPr="00FC2370">
              <w:rPr>
                <w:rFonts w:cstheme="minorHAnsi"/>
                <w:sz w:val="18"/>
                <w:szCs w:val="18"/>
              </w:rPr>
              <w:t>R.E. 15346/2020</w:t>
            </w:r>
          </w:p>
          <w:p w14:paraId="595112DB" w14:textId="77777777" w:rsidR="003B624E" w:rsidRPr="00FC2370" w:rsidRDefault="003B624E" w:rsidP="00FC2370">
            <w:pPr>
              <w:keepNext/>
              <w:keepLines/>
              <w:jc w:val="both"/>
              <w:rPr>
                <w:rFonts w:cstheme="minorHAnsi"/>
                <w:sz w:val="18"/>
                <w:szCs w:val="18"/>
              </w:rPr>
            </w:pPr>
            <w:r w:rsidRPr="00FC2370">
              <w:rPr>
                <w:rFonts w:cstheme="minorHAnsi"/>
                <w:sz w:val="18"/>
                <w:szCs w:val="18"/>
              </w:rPr>
              <w:t>08/02/2021</w:t>
            </w:r>
          </w:p>
          <w:p w14:paraId="164D35A0"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the first applicant the legal fees awarded to him by </w:t>
            </w:r>
            <w:r w:rsidRPr="00FC2370">
              <w:rPr>
                <w:rFonts w:eastAsia="Times New Roman" w:cstheme="minorHAnsi"/>
                <w:sz w:val="18"/>
                <w:szCs w:val="18"/>
              </w:rPr>
              <w:t xml:space="preserve">Order </w:t>
            </w:r>
            <w:r w:rsidRPr="00FC2370">
              <w:rPr>
                <w:rFonts w:cstheme="minorHAnsi"/>
                <w:sz w:val="18"/>
                <w:szCs w:val="18"/>
              </w:rPr>
              <w:t xml:space="preserve">no. </w:t>
            </w:r>
            <w:r w:rsidRPr="00FC2370">
              <w:rPr>
                <w:rFonts w:eastAsia="Times New Roman" w:cstheme="minorHAnsi"/>
                <w:sz w:val="18"/>
                <w:szCs w:val="18"/>
              </w:rPr>
              <w:t xml:space="preserve">29723/2017 </w:t>
            </w:r>
            <w:r w:rsidRPr="00FC2370">
              <w:rPr>
                <w:rFonts w:cstheme="minorHAnsi"/>
                <w:sz w:val="18"/>
                <w:szCs w:val="18"/>
              </w:rPr>
              <w:t>of the Court of Cassation and awarding him legal fees with regard to the enforcement proceedings.</w:t>
            </w:r>
          </w:p>
        </w:tc>
      </w:tr>
      <w:tr w:rsidR="003B624E" w:rsidRPr="00FC2370" w14:paraId="196CA03F" w14:textId="77777777" w:rsidTr="00CF7C45">
        <w:tc>
          <w:tcPr>
            <w:tcW w:w="481" w:type="dxa"/>
            <w:vMerge/>
          </w:tcPr>
          <w:p w14:paraId="78CD05A1" w14:textId="77777777" w:rsidR="003B624E" w:rsidRPr="00FC2370" w:rsidRDefault="003B624E" w:rsidP="00FC2370">
            <w:pPr>
              <w:rPr>
                <w:rFonts w:eastAsia="Times New Roman" w:cstheme="minorHAnsi"/>
                <w:sz w:val="18"/>
                <w:szCs w:val="18"/>
              </w:rPr>
            </w:pPr>
          </w:p>
        </w:tc>
        <w:tc>
          <w:tcPr>
            <w:tcW w:w="1416" w:type="dxa"/>
            <w:vMerge/>
          </w:tcPr>
          <w:p w14:paraId="6C5DE733" w14:textId="77777777" w:rsidR="003B624E" w:rsidRPr="00FC2370" w:rsidRDefault="003B624E" w:rsidP="00FC2370">
            <w:pPr>
              <w:rPr>
                <w:rFonts w:eastAsia="Times New Roman" w:cstheme="minorHAnsi"/>
                <w:sz w:val="18"/>
                <w:szCs w:val="18"/>
              </w:rPr>
            </w:pPr>
          </w:p>
        </w:tc>
        <w:tc>
          <w:tcPr>
            <w:tcW w:w="1555" w:type="dxa"/>
            <w:vMerge/>
          </w:tcPr>
          <w:p w14:paraId="697B7727" w14:textId="77777777" w:rsidR="003B624E" w:rsidRPr="00FC2370" w:rsidRDefault="003B624E" w:rsidP="00FC2370">
            <w:pPr>
              <w:rPr>
                <w:rFonts w:eastAsia="Times New Roman" w:cstheme="minorHAnsi"/>
                <w:sz w:val="18"/>
                <w:szCs w:val="18"/>
              </w:rPr>
            </w:pPr>
          </w:p>
        </w:tc>
        <w:tc>
          <w:tcPr>
            <w:tcW w:w="1732" w:type="dxa"/>
            <w:vMerge/>
          </w:tcPr>
          <w:p w14:paraId="4096F519" w14:textId="77777777" w:rsidR="003B624E" w:rsidRPr="00FC2370" w:rsidRDefault="003B624E" w:rsidP="00FC2370">
            <w:pPr>
              <w:rPr>
                <w:rFonts w:eastAsia="Times New Roman" w:cstheme="minorHAnsi"/>
                <w:b/>
                <w:bCs/>
                <w:sz w:val="18"/>
                <w:szCs w:val="18"/>
              </w:rPr>
            </w:pPr>
          </w:p>
        </w:tc>
        <w:tc>
          <w:tcPr>
            <w:tcW w:w="2536" w:type="dxa"/>
          </w:tcPr>
          <w:p w14:paraId="7A45A96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Court of Cassation</w:t>
            </w:r>
          </w:p>
          <w:p w14:paraId="5D81C9A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18726/2017</w:t>
            </w:r>
          </w:p>
          <w:p w14:paraId="5721429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Order no. 26610/2018</w:t>
            </w:r>
          </w:p>
          <w:p w14:paraId="3205570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22/10/2018</w:t>
            </w:r>
          </w:p>
          <w:p w14:paraId="11E97BA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the first applicant legal fees in “Pinto” proceedings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5392E53"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DB307A2" w14:textId="77777777" w:rsidR="003B624E" w:rsidRPr="00FC2370" w:rsidRDefault="003B624E" w:rsidP="00FC2370">
            <w:pPr>
              <w:jc w:val="both"/>
              <w:rPr>
                <w:rFonts w:cstheme="minorHAnsi"/>
                <w:sz w:val="18"/>
                <w:szCs w:val="18"/>
              </w:rPr>
            </w:pPr>
            <w:r w:rsidRPr="00FC2370">
              <w:rPr>
                <w:rFonts w:cstheme="minorHAnsi"/>
                <w:sz w:val="18"/>
                <w:szCs w:val="18"/>
              </w:rPr>
              <w:t>R.E. 15122/2020</w:t>
            </w:r>
          </w:p>
          <w:p w14:paraId="1838B7C2" w14:textId="77777777" w:rsidR="003B624E" w:rsidRPr="00FC2370" w:rsidRDefault="003B624E" w:rsidP="00FC2370">
            <w:pPr>
              <w:jc w:val="both"/>
              <w:rPr>
                <w:rFonts w:cstheme="minorHAnsi"/>
                <w:sz w:val="18"/>
                <w:szCs w:val="18"/>
              </w:rPr>
            </w:pPr>
            <w:r w:rsidRPr="00FC2370">
              <w:rPr>
                <w:rFonts w:cstheme="minorHAnsi"/>
                <w:sz w:val="18"/>
                <w:szCs w:val="18"/>
              </w:rPr>
              <w:t>11/02/2021</w:t>
            </w:r>
          </w:p>
          <w:p w14:paraId="52EE4226"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w:t>
            </w:r>
            <w:r w:rsidRPr="00FC2370">
              <w:rPr>
                <w:rFonts w:eastAsia="Times New Roman" w:cstheme="minorHAnsi"/>
                <w:sz w:val="18"/>
                <w:szCs w:val="18"/>
              </w:rPr>
              <w:t xml:space="preserve">Order </w:t>
            </w:r>
            <w:r w:rsidRPr="00FC2370">
              <w:rPr>
                <w:rFonts w:cstheme="minorHAnsi"/>
                <w:sz w:val="18"/>
                <w:szCs w:val="18"/>
              </w:rPr>
              <w:t xml:space="preserve">no. </w:t>
            </w:r>
            <w:r w:rsidRPr="00FC2370">
              <w:rPr>
                <w:rFonts w:eastAsia="Times New Roman" w:cstheme="minorHAnsi"/>
                <w:sz w:val="18"/>
                <w:szCs w:val="18"/>
              </w:rPr>
              <w:t xml:space="preserve">26610/2018 </w:t>
            </w:r>
            <w:r w:rsidRPr="00FC2370">
              <w:rPr>
                <w:rFonts w:cstheme="minorHAnsi"/>
                <w:sz w:val="18"/>
                <w:szCs w:val="18"/>
              </w:rPr>
              <w:t>of the Court of Cassation and awarding him legal fees with regard to the enforcement proceedings.</w:t>
            </w:r>
          </w:p>
        </w:tc>
      </w:tr>
      <w:tr w:rsidR="003B624E" w:rsidRPr="00FC2370" w14:paraId="7CFB034A" w14:textId="77777777" w:rsidTr="00CF7C45">
        <w:tc>
          <w:tcPr>
            <w:tcW w:w="481" w:type="dxa"/>
            <w:vMerge/>
          </w:tcPr>
          <w:p w14:paraId="774C4EB3" w14:textId="77777777" w:rsidR="003B624E" w:rsidRPr="00FC2370" w:rsidRDefault="003B624E" w:rsidP="00FC2370">
            <w:pPr>
              <w:rPr>
                <w:rFonts w:eastAsia="Times New Roman" w:cstheme="minorHAnsi"/>
                <w:sz w:val="18"/>
                <w:szCs w:val="18"/>
              </w:rPr>
            </w:pPr>
          </w:p>
        </w:tc>
        <w:tc>
          <w:tcPr>
            <w:tcW w:w="1416" w:type="dxa"/>
            <w:vMerge/>
          </w:tcPr>
          <w:p w14:paraId="4574239C" w14:textId="77777777" w:rsidR="003B624E" w:rsidRPr="00FC2370" w:rsidRDefault="003B624E" w:rsidP="00FC2370">
            <w:pPr>
              <w:rPr>
                <w:rFonts w:eastAsia="Times New Roman" w:cstheme="minorHAnsi"/>
                <w:sz w:val="18"/>
                <w:szCs w:val="18"/>
              </w:rPr>
            </w:pPr>
          </w:p>
        </w:tc>
        <w:tc>
          <w:tcPr>
            <w:tcW w:w="1555" w:type="dxa"/>
            <w:vMerge/>
          </w:tcPr>
          <w:p w14:paraId="1386F7CF" w14:textId="77777777" w:rsidR="003B624E" w:rsidRPr="00FC2370" w:rsidRDefault="003B624E" w:rsidP="00FC2370">
            <w:pPr>
              <w:rPr>
                <w:rFonts w:eastAsia="Times New Roman" w:cstheme="minorHAnsi"/>
                <w:sz w:val="18"/>
                <w:szCs w:val="18"/>
              </w:rPr>
            </w:pPr>
          </w:p>
        </w:tc>
        <w:tc>
          <w:tcPr>
            <w:tcW w:w="1732" w:type="dxa"/>
            <w:vMerge/>
          </w:tcPr>
          <w:p w14:paraId="3BDD7566" w14:textId="77777777" w:rsidR="003B624E" w:rsidRPr="00FC2370" w:rsidRDefault="003B624E" w:rsidP="00FC2370">
            <w:pPr>
              <w:rPr>
                <w:rFonts w:eastAsia="Times New Roman" w:cstheme="minorHAnsi"/>
                <w:b/>
                <w:bCs/>
                <w:sz w:val="18"/>
                <w:szCs w:val="18"/>
              </w:rPr>
            </w:pPr>
          </w:p>
        </w:tc>
        <w:tc>
          <w:tcPr>
            <w:tcW w:w="2536" w:type="dxa"/>
          </w:tcPr>
          <w:p w14:paraId="39EDA28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Court of Cassation</w:t>
            </w:r>
          </w:p>
          <w:p w14:paraId="6C819C3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28981/2015</w:t>
            </w:r>
          </w:p>
          <w:p w14:paraId="4351DAA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Order no. 2846/2017</w:t>
            </w:r>
          </w:p>
          <w:p w14:paraId="363DB38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02/02/2017</w:t>
            </w:r>
          </w:p>
          <w:p w14:paraId="781BFAE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A.A.J.D. compensation in “Pinto” proceedings and awarding his lawyer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64749195"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6701E71B" w14:textId="77777777" w:rsidR="003B624E" w:rsidRPr="00FC2370" w:rsidRDefault="003B624E" w:rsidP="00FC2370">
            <w:pPr>
              <w:jc w:val="both"/>
              <w:rPr>
                <w:rFonts w:cstheme="minorHAnsi"/>
                <w:sz w:val="18"/>
                <w:szCs w:val="18"/>
              </w:rPr>
            </w:pPr>
            <w:r w:rsidRPr="00FC2370">
              <w:rPr>
                <w:rFonts w:cstheme="minorHAnsi"/>
                <w:sz w:val="18"/>
                <w:szCs w:val="18"/>
              </w:rPr>
              <w:t>R.E. 27136/2017</w:t>
            </w:r>
          </w:p>
          <w:p w14:paraId="4F0BD8D0" w14:textId="77777777" w:rsidR="003B624E" w:rsidRPr="00FC2370" w:rsidRDefault="003B624E" w:rsidP="00FC2370">
            <w:pPr>
              <w:jc w:val="both"/>
              <w:rPr>
                <w:rFonts w:cstheme="minorHAnsi"/>
                <w:sz w:val="18"/>
                <w:szCs w:val="18"/>
              </w:rPr>
            </w:pPr>
            <w:r w:rsidRPr="00FC2370">
              <w:rPr>
                <w:rFonts w:cstheme="minorHAnsi"/>
                <w:sz w:val="18"/>
                <w:szCs w:val="18"/>
              </w:rPr>
              <w:t>04/04/2018</w:t>
            </w:r>
          </w:p>
          <w:p w14:paraId="148993E2"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w:t>
            </w:r>
            <w:r w:rsidRPr="00FC2370">
              <w:rPr>
                <w:rFonts w:eastAsia="Times New Roman" w:cstheme="minorHAnsi"/>
                <w:sz w:val="18"/>
                <w:szCs w:val="18"/>
              </w:rPr>
              <w:t xml:space="preserve">A.A.J.D. </w:t>
            </w:r>
            <w:r w:rsidRPr="00FC2370">
              <w:rPr>
                <w:rFonts w:cstheme="minorHAnsi"/>
                <w:sz w:val="18"/>
                <w:szCs w:val="18"/>
              </w:rPr>
              <w:t xml:space="preserve">the sum awarded by </w:t>
            </w:r>
            <w:r w:rsidRPr="00FC2370">
              <w:rPr>
                <w:rFonts w:eastAsia="Times New Roman" w:cstheme="minorHAnsi"/>
                <w:sz w:val="18"/>
                <w:szCs w:val="18"/>
              </w:rPr>
              <w:t xml:space="preserve">Order no. 2846/2017 </w:t>
            </w:r>
            <w:r w:rsidRPr="00FC2370">
              <w:rPr>
                <w:rFonts w:cstheme="minorHAnsi"/>
                <w:sz w:val="18"/>
                <w:szCs w:val="18"/>
              </w:rPr>
              <w:t xml:space="preserve">of the Court of Cassation and awarding the first applicant legal fees as </w:t>
            </w:r>
            <w:r w:rsidRPr="00FC2370">
              <w:rPr>
                <w:rFonts w:cstheme="minorHAnsi"/>
                <w:i/>
                <w:iCs/>
                <w:sz w:val="18"/>
                <w:szCs w:val="18"/>
              </w:rPr>
              <w:t xml:space="preserve">avvocato antistatario </w:t>
            </w:r>
            <w:r w:rsidRPr="00FC2370">
              <w:rPr>
                <w:rFonts w:cstheme="minorHAnsi"/>
                <w:sz w:val="18"/>
                <w:szCs w:val="18"/>
              </w:rPr>
              <w:t xml:space="preserve">for </w:t>
            </w:r>
            <w:r w:rsidRPr="00FC2370">
              <w:rPr>
                <w:rFonts w:eastAsia="Times New Roman" w:cstheme="minorHAnsi"/>
                <w:sz w:val="18"/>
                <w:szCs w:val="18"/>
              </w:rPr>
              <w:t xml:space="preserve">A.A.J.D. </w:t>
            </w:r>
            <w:r w:rsidRPr="00FC2370">
              <w:rPr>
                <w:rFonts w:cstheme="minorHAnsi"/>
                <w:sz w:val="18"/>
                <w:szCs w:val="18"/>
              </w:rPr>
              <w:t>in the enforcement proceedings.</w:t>
            </w:r>
          </w:p>
        </w:tc>
      </w:tr>
      <w:tr w:rsidR="003B624E" w:rsidRPr="00FC2370" w14:paraId="1C93BFF2" w14:textId="77777777" w:rsidTr="00CF7C45">
        <w:tc>
          <w:tcPr>
            <w:tcW w:w="481" w:type="dxa"/>
            <w:vMerge/>
          </w:tcPr>
          <w:p w14:paraId="44BA24F2" w14:textId="77777777" w:rsidR="003B624E" w:rsidRPr="00FC2370" w:rsidRDefault="003B624E" w:rsidP="00FC2370">
            <w:pPr>
              <w:rPr>
                <w:rFonts w:eastAsia="Times New Roman" w:cstheme="minorHAnsi"/>
                <w:sz w:val="18"/>
                <w:szCs w:val="18"/>
              </w:rPr>
            </w:pPr>
          </w:p>
        </w:tc>
        <w:tc>
          <w:tcPr>
            <w:tcW w:w="1416" w:type="dxa"/>
            <w:vMerge/>
          </w:tcPr>
          <w:p w14:paraId="34282385" w14:textId="77777777" w:rsidR="003B624E" w:rsidRPr="00FC2370" w:rsidRDefault="003B624E" w:rsidP="00FC2370">
            <w:pPr>
              <w:rPr>
                <w:rFonts w:eastAsia="Times New Roman" w:cstheme="minorHAnsi"/>
                <w:sz w:val="18"/>
                <w:szCs w:val="18"/>
              </w:rPr>
            </w:pPr>
          </w:p>
        </w:tc>
        <w:tc>
          <w:tcPr>
            <w:tcW w:w="1555" w:type="dxa"/>
            <w:vMerge/>
          </w:tcPr>
          <w:p w14:paraId="02E7635C" w14:textId="77777777" w:rsidR="003B624E" w:rsidRPr="00FC2370" w:rsidRDefault="003B624E" w:rsidP="00FC2370">
            <w:pPr>
              <w:rPr>
                <w:rFonts w:eastAsia="Times New Roman" w:cstheme="minorHAnsi"/>
                <w:sz w:val="18"/>
                <w:szCs w:val="18"/>
              </w:rPr>
            </w:pPr>
          </w:p>
        </w:tc>
        <w:tc>
          <w:tcPr>
            <w:tcW w:w="1732" w:type="dxa"/>
            <w:vMerge/>
          </w:tcPr>
          <w:p w14:paraId="01DB8330" w14:textId="77777777" w:rsidR="003B624E" w:rsidRPr="00FC2370" w:rsidRDefault="003B624E" w:rsidP="00FC2370">
            <w:pPr>
              <w:rPr>
                <w:rFonts w:eastAsia="Times New Roman" w:cstheme="minorHAnsi"/>
                <w:b/>
                <w:bCs/>
                <w:sz w:val="18"/>
                <w:szCs w:val="18"/>
              </w:rPr>
            </w:pPr>
          </w:p>
        </w:tc>
        <w:tc>
          <w:tcPr>
            <w:tcW w:w="2536" w:type="dxa"/>
          </w:tcPr>
          <w:p w14:paraId="5D4475D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Court of Cassation</w:t>
            </w:r>
          </w:p>
          <w:p w14:paraId="2669D32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15973/2017</w:t>
            </w:r>
          </w:p>
          <w:p w14:paraId="44D662B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Order no. 9887/2018</w:t>
            </w:r>
          </w:p>
          <w:p w14:paraId="6F97229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20/04/2018</w:t>
            </w:r>
          </w:p>
          <w:p w14:paraId="1416AF3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C.C. S.n.c. compensa-tion in “Pinto” proceedings and awarding his lawyer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54D4313"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013052C" w14:textId="77777777" w:rsidR="003B624E" w:rsidRPr="00FC2370" w:rsidRDefault="003B624E" w:rsidP="00FC2370">
            <w:pPr>
              <w:jc w:val="both"/>
              <w:rPr>
                <w:rFonts w:cstheme="minorHAnsi"/>
                <w:sz w:val="18"/>
                <w:szCs w:val="18"/>
              </w:rPr>
            </w:pPr>
            <w:r w:rsidRPr="00FC2370">
              <w:rPr>
                <w:rFonts w:cstheme="minorHAnsi"/>
                <w:sz w:val="18"/>
                <w:szCs w:val="18"/>
              </w:rPr>
              <w:t>R.E. 14723/2019</w:t>
            </w:r>
          </w:p>
          <w:p w14:paraId="34BA3796" w14:textId="77777777" w:rsidR="003B624E" w:rsidRPr="00FC2370" w:rsidRDefault="003B624E" w:rsidP="00FC2370">
            <w:pPr>
              <w:jc w:val="both"/>
              <w:rPr>
                <w:rFonts w:cstheme="minorHAnsi"/>
                <w:sz w:val="18"/>
                <w:szCs w:val="18"/>
              </w:rPr>
            </w:pPr>
            <w:r w:rsidRPr="00FC2370">
              <w:rPr>
                <w:rFonts w:cstheme="minorHAnsi"/>
                <w:sz w:val="18"/>
                <w:szCs w:val="18"/>
              </w:rPr>
              <w:t>06/02/2020</w:t>
            </w:r>
          </w:p>
          <w:p w14:paraId="66F33DB9"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to him by </w:t>
            </w:r>
            <w:r w:rsidRPr="00FC2370">
              <w:rPr>
                <w:rFonts w:eastAsia="Times New Roman" w:cstheme="minorHAnsi"/>
                <w:sz w:val="18"/>
                <w:szCs w:val="18"/>
              </w:rPr>
              <w:t xml:space="preserve">Order no. 9887/2018 </w:t>
            </w:r>
            <w:r w:rsidRPr="00FC2370">
              <w:rPr>
                <w:rFonts w:cstheme="minorHAnsi"/>
                <w:sz w:val="18"/>
                <w:szCs w:val="18"/>
              </w:rPr>
              <w:t>of the Court of Cassation and awarding him legal fees with regard to the enforcement proceedings.</w:t>
            </w:r>
          </w:p>
        </w:tc>
      </w:tr>
      <w:tr w:rsidR="003B624E" w:rsidRPr="00FC2370" w14:paraId="1F3E87F5" w14:textId="77777777" w:rsidTr="00CF7C45">
        <w:tc>
          <w:tcPr>
            <w:tcW w:w="481" w:type="dxa"/>
            <w:vMerge/>
          </w:tcPr>
          <w:p w14:paraId="6B37634E" w14:textId="77777777" w:rsidR="003B624E" w:rsidRPr="00FC2370" w:rsidRDefault="003B624E" w:rsidP="00FC2370">
            <w:pPr>
              <w:rPr>
                <w:rFonts w:eastAsia="Times New Roman" w:cstheme="minorHAnsi"/>
                <w:sz w:val="18"/>
                <w:szCs w:val="18"/>
              </w:rPr>
            </w:pPr>
          </w:p>
        </w:tc>
        <w:tc>
          <w:tcPr>
            <w:tcW w:w="1416" w:type="dxa"/>
            <w:vMerge/>
          </w:tcPr>
          <w:p w14:paraId="46E9909C" w14:textId="77777777" w:rsidR="003B624E" w:rsidRPr="00FC2370" w:rsidRDefault="003B624E" w:rsidP="00FC2370">
            <w:pPr>
              <w:rPr>
                <w:rFonts w:eastAsia="Times New Roman" w:cstheme="minorHAnsi"/>
                <w:sz w:val="18"/>
                <w:szCs w:val="18"/>
              </w:rPr>
            </w:pPr>
          </w:p>
        </w:tc>
        <w:tc>
          <w:tcPr>
            <w:tcW w:w="1555" w:type="dxa"/>
            <w:vMerge/>
          </w:tcPr>
          <w:p w14:paraId="095D9275" w14:textId="77777777" w:rsidR="003B624E" w:rsidRPr="00FC2370" w:rsidRDefault="003B624E" w:rsidP="00FC2370">
            <w:pPr>
              <w:rPr>
                <w:rFonts w:eastAsia="Times New Roman" w:cstheme="minorHAnsi"/>
                <w:sz w:val="18"/>
                <w:szCs w:val="18"/>
              </w:rPr>
            </w:pPr>
          </w:p>
        </w:tc>
        <w:tc>
          <w:tcPr>
            <w:tcW w:w="1732" w:type="dxa"/>
            <w:vMerge/>
          </w:tcPr>
          <w:p w14:paraId="65C8478D" w14:textId="77777777" w:rsidR="003B624E" w:rsidRPr="00FC2370" w:rsidRDefault="003B624E" w:rsidP="00FC2370">
            <w:pPr>
              <w:rPr>
                <w:rFonts w:eastAsia="Times New Roman" w:cstheme="minorHAnsi"/>
                <w:b/>
                <w:bCs/>
                <w:sz w:val="18"/>
                <w:szCs w:val="18"/>
              </w:rPr>
            </w:pPr>
          </w:p>
        </w:tc>
        <w:tc>
          <w:tcPr>
            <w:tcW w:w="2536" w:type="dxa"/>
          </w:tcPr>
          <w:p w14:paraId="4F6DDD2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Court of Cassation</w:t>
            </w:r>
          </w:p>
          <w:p w14:paraId="44C97DA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17309/2016</w:t>
            </w:r>
          </w:p>
          <w:p w14:paraId="00E645C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Order no. 25225/2017</w:t>
            </w:r>
          </w:p>
          <w:p w14:paraId="1D0F185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24/10/2017</w:t>
            </w:r>
          </w:p>
          <w:p w14:paraId="67268F6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P.B. compensation in “Pinto” proceedings and awarding his lawyer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D589C80"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5B78CB7E" w14:textId="77777777" w:rsidR="003B624E" w:rsidRPr="00FC2370" w:rsidRDefault="003B624E" w:rsidP="00FC2370">
            <w:pPr>
              <w:jc w:val="both"/>
              <w:rPr>
                <w:rFonts w:cstheme="minorHAnsi"/>
                <w:sz w:val="18"/>
                <w:szCs w:val="18"/>
              </w:rPr>
            </w:pPr>
            <w:r w:rsidRPr="00FC2370">
              <w:rPr>
                <w:rFonts w:cstheme="minorHAnsi"/>
                <w:sz w:val="18"/>
                <w:szCs w:val="18"/>
              </w:rPr>
              <w:t>R.E. 21187/2019</w:t>
            </w:r>
          </w:p>
          <w:p w14:paraId="44237751" w14:textId="77777777" w:rsidR="003B624E" w:rsidRPr="00FC2370" w:rsidRDefault="003B624E" w:rsidP="00FC2370">
            <w:pPr>
              <w:jc w:val="both"/>
              <w:rPr>
                <w:rFonts w:cstheme="minorHAnsi"/>
                <w:sz w:val="18"/>
                <w:szCs w:val="18"/>
              </w:rPr>
            </w:pPr>
            <w:r w:rsidRPr="00FC2370">
              <w:rPr>
                <w:rFonts w:cstheme="minorHAnsi"/>
                <w:sz w:val="18"/>
                <w:szCs w:val="18"/>
              </w:rPr>
              <w:t>13/02/2020</w:t>
            </w:r>
          </w:p>
          <w:p w14:paraId="1FA53066"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the first applicant the legal fees awarded him by </w:t>
            </w:r>
            <w:r w:rsidRPr="00FC2370">
              <w:rPr>
                <w:rFonts w:eastAsia="Times New Roman" w:cstheme="minorHAnsi"/>
                <w:sz w:val="18"/>
                <w:szCs w:val="18"/>
              </w:rPr>
              <w:t xml:space="preserve">Order no. 25225/2017 </w:t>
            </w:r>
            <w:r w:rsidRPr="00FC2370">
              <w:rPr>
                <w:rFonts w:cstheme="minorHAnsi"/>
                <w:sz w:val="18"/>
                <w:szCs w:val="18"/>
              </w:rPr>
              <w:t>of the Court of Cassation and awarding him legal fees with regard to the enforcement proceedings.</w:t>
            </w:r>
          </w:p>
        </w:tc>
      </w:tr>
      <w:tr w:rsidR="003B624E" w:rsidRPr="00FC2370" w14:paraId="6774F565" w14:textId="77777777" w:rsidTr="00CF7C45">
        <w:tc>
          <w:tcPr>
            <w:tcW w:w="481" w:type="dxa"/>
            <w:vMerge/>
          </w:tcPr>
          <w:p w14:paraId="3CF27FBF" w14:textId="77777777" w:rsidR="003B624E" w:rsidRPr="00FC2370" w:rsidRDefault="003B624E" w:rsidP="00FC2370">
            <w:pPr>
              <w:rPr>
                <w:rFonts w:eastAsia="Times New Roman" w:cstheme="minorHAnsi"/>
                <w:sz w:val="18"/>
                <w:szCs w:val="18"/>
              </w:rPr>
            </w:pPr>
          </w:p>
        </w:tc>
        <w:tc>
          <w:tcPr>
            <w:tcW w:w="1416" w:type="dxa"/>
            <w:vMerge/>
          </w:tcPr>
          <w:p w14:paraId="3E1B8FA3" w14:textId="77777777" w:rsidR="003B624E" w:rsidRPr="00FC2370" w:rsidRDefault="003B624E" w:rsidP="00FC2370">
            <w:pPr>
              <w:rPr>
                <w:rFonts w:eastAsia="Times New Roman" w:cstheme="minorHAnsi"/>
                <w:sz w:val="18"/>
                <w:szCs w:val="18"/>
              </w:rPr>
            </w:pPr>
          </w:p>
        </w:tc>
        <w:tc>
          <w:tcPr>
            <w:tcW w:w="1555" w:type="dxa"/>
            <w:vMerge/>
          </w:tcPr>
          <w:p w14:paraId="42624478" w14:textId="77777777" w:rsidR="003B624E" w:rsidRPr="00FC2370" w:rsidRDefault="003B624E" w:rsidP="00FC2370">
            <w:pPr>
              <w:rPr>
                <w:rFonts w:eastAsia="Times New Roman" w:cstheme="minorHAnsi"/>
                <w:sz w:val="18"/>
                <w:szCs w:val="18"/>
              </w:rPr>
            </w:pPr>
          </w:p>
        </w:tc>
        <w:tc>
          <w:tcPr>
            <w:tcW w:w="1732" w:type="dxa"/>
            <w:vMerge/>
          </w:tcPr>
          <w:p w14:paraId="4EE98AC8" w14:textId="77777777" w:rsidR="003B624E" w:rsidRPr="00FC2370" w:rsidRDefault="003B624E" w:rsidP="00FC2370">
            <w:pPr>
              <w:rPr>
                <w:rFonts w:eastAsia="Times New Roman" w:cstheme="minorHAnsi"/>
                <w:b/>
                <w:bCs/>
                <w:sz w:val="18"/>
                <w:szCs w:val="18"/>
              </w:rPr>
            </w:pPr>
          </w:p>
        </w:tc>
        <w:tc>
          <w:tcPr>
            <w:tcW w:w="2536" w:type="dxa"/>
          </w:tcPr>
          <w:p w14:paraId="707DF6A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Perugia Court of Appeal,</w:t>
            </w:r>
          </w:p>
          <w:p w14:paraId="2B6CDA0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R.G.V.G. 5253/2012</w:t>
            </w:r>
          </w:p>
          <w:p w14:paraId="09F6467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1406/2017</w:t>
            </w:r>
          </w:p>
          <w:p w14:paraId="47FB2FD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18/05/2017</w:t>
            </w:r>
          </w:p>
          <w:p w14:paraId="0A66D2F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G.A.C.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25B87712"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0BCB47F" w14:textId="77777777" w:rsidR="003B624E" w:rsidRPr="00FC2370" w:rsidRDefault="003B624E" w:rsidP="00FC2370">
            <w:pPr>
              <w:jc w:val="both"/>
              <w:rPr>
                <w:rFonts w:cstheme="minorHAnsi"/>
                <w:sz w:val="18"/>
                <w:szCs w:val="18"/>
              </w:rPr>
            </w:pPr>
            <w:r w:rsidRPr="00FC2370">
              <w:rPr>
                <w:rFonts w:cstheme="minorHAnsi"/>
                <w:sz w:val="18"/>
                <w:szCs w:val="18"/>
              </w:rPr>
              <w:t>R.E. 14746/2018</w:t>
            </w:r>
          </w:p>
          <w:p w14:paraId="52654680" w14:textId="77777777" w:rsidR="003B624E" w:rsidRPr="00FC2370" w:rsidRDefault="003B624E" w:rsidP="00FC2370">
            <w:pPr>
              <w:jc w:val="both"/>
              <w:rPr>
                <w:rFonts w:cstheme="minorHAnsi"/>
                <w:sz w:val="18"/>
                <w:szCs w:val="18"/>
              </w:rPr>
            </w:pPr>
            <w:r w:rsidRPr="00FC2370">
              <w:rPr>
                <w:rFonts w:cstheme="minorHAnsi"/>
                <w:sz w:val="18"/>
                <w:szCs w:val="18"/>
              </w:rPr>
              <w:t>11/10/2019</w:t>
            </w:r>
          </w:p>
          <w:p w14:paraId="124E7897" w14:textId="77777777" w:rsidR="003B624E" w:rsidRPr="00FC2370" w:rsidRDefault="003B624E" w:rsidP="00FC2370">
            <w:pPr>
              <w:jc w:val="both"/>
              <w:rPr>
                <w:rFonts w:cstheme="minorHAnsi"/>
                <w:sz w:val="18"/>
                <w:szCs w:val="18"/>
              </w:rPr>
            </w:pPr>
            <w:r w:rsidRPr="00FC2370">
              <w:rPr>
                <w:rFonts w:cstheme="minorHAnsi"/>
                <w:sz w:val="18"/>
                <w:szCs w:val="18"/>
              </w:rPr>
              <w:t xml:space="preserve">assigning G.A.C. and the first applicant the sums awarded by Decision no. </w:t>
            </w:r>
            <w:r w:rsidRPr="00FC2370">
              <w:rPr>
                <w:rFonts w:eastAsia="Times New Roman" w:cstheme="minorHAnsi"/>
                <w:sz w:val="18"/>
                <w:szCs w:val="18"/>
              </w:rPr>
              <w:t xml:space="preserve">1406/2017 of the Perugia Court of Appeal and awarding the first applicant </w:t>
            </w:r>
            <w:r w:rsidRPr="00FC2370">
              <w:rPr>
                <w:rFonts w:cstheme="minorHAnsi"/>
                <w:sz w:val="18"/>
                <w:szCs w:val="18"/>
              </w:rPr>
              <w:t xml:space="preserve">legal fees as </w:t>
            </w:r>
            <w:r w:rsidRPr="00FC2370">
              <w:rPr>
                <w:rFonts w:cstheme="minorHAnsi"/>
                <w:i/>
                <w:iCs/>
                <w:sz w:val="18"/>
                <w:szCs w:val="18"/>
              </w:rPr>
              <w:t xml:space="preserve">avvocato antistatario </w:t>
            </w:r>
            <w:r w:rsidRPr="00FC2370">
              <w:rPr>
                <w:rFonts w:cstheme="minorHAnsi"/>
                <w:sz w:val="18"/>
                <w:szCs w:val="18"/>
              </w:rPr>
              <w:t>for G.A.C. in the enforcement proceedings.</w:t>
            </w:r>
          </w:p>
        </w:tc>
      </w:tr>
      <w:tr w:rsidR="003B624E" w:rsidRPr="00FC2370" w14:paraId="66C5986E" w14:textId="77777777" w:rsidTr="00CF7C45">
        <w:tc>
          <w:tcPr>
            <w:tcW w:w="481" w:type="dxa"/>
            <w:vMerge/>
          </w:tcPr>
          <w:p w14:paraId="0CF71AE8" w14:textId="77777777" w:rsidR="003B624E" w:rsidRPr="00FC2370" w:rsidRDefault="003B624E" w:rsidP="00FC2370">
            <w:pPr>
              <w:rPr>
                <w:rFonts w:eastAsia="Times New Roman" w:cstheme="minorHAnsi"/>
                <w:sz w:val="18"/>
                <w:szCs w:val="18"/>
              </w:rPr>
            </w:pPr>
          </w:p>
        </w:tc>
        <w:tc>
          <w:tcPr>
            <w:tcW w:w="1416" w:type="dxa"/>
            <w:vMerge/>
          </w:tcPr>
          <w:p w14:paraId="7ECFE961" w14:textId="77777777" w:rsidR="003B624E" w:rsidRPr="00FC2370" w:rsidRDefault="003B624E" w:rsidP="00FC2370">
            <w:pPr>
              <w:rPr>
                <w:rFonts w:eastAsia="Times New Roman" w:cstheme="minorHAnsi"/>
                <w:sz w:val="18"/>
                <w:szCs w:val="18"/>
              </w:rPr>
            </w:pPr>
          </w:p>
        </w:tc>
        <w:tc>
          <w:tcPr>
            <w:tcW w:w="1555" w:type="dxa"/>
            <w:vMerge/>
          </w:tcPr>
          <w:p w14:paraId="093929CC" w14:textId="77777777" w:rsidR="003B624E" w:rsidRPr="00FC2370" w:rsidRDefault="003B624E" w:rsidP="00FC2370">
            <w:pPr>
              <w:rPr>
                <w:rFonts w:eastAsia="Times New Roman" w:cstheme="minorHAnsi"/>
                <w:sz w:val="18"/>
                <w:szCs w:val="18"/>
              </w:rPr>
            </w:pPr>
          </w:p>
        </w:tc>
        <w:tc>
          <w:tcPr>
            <w:tcW w:w="1732" w:type="dxa"/>
            <w:vMerge/>
          </w:tcPr>
          <w:p w14:paraId="71053ED0" w14:textId="77777777" w:rsidR="003B624E" w:rsidRPr="00FC2370" w:rsidRDefault="003B624E" w:rsidP="00FC2370">
            <w:pPr>
              <w:rPr>
                <w:rFonts w:eastAsia="Times New Roman" w:cstheme="minorHAnsi"/>
                <w:b/>
                <w:bCs/>
                <w:sz w:val="18"/>
                <w:szCs w:val="18"/>
              </w:rPr>
            </w:pPr>
          </w:p>
        </w:tc>
        <w:tc>
          <w:tcPr>
            <w:tcW w:w="2536" w:type="dxa"/>
          </w:tcPr>
          <w:p w14:paraId="7147AB3E"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Rome Court of Appeal</w:t>
            </w:r>
          </w:p>
          <w:p w14:paraId="65816920"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R.G.V.G. 50018/2017</w:t>
            </w:r>
          </w:p>
          <w:p w14:paraId="30AAD75A"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Decision no. 842/2017</w:t>
            </w:r>
          </w:p>
          <w:p w14:paraId="251472A9"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 xml:space="preserve">awarding D.C. compensation in “Pinto” proceedings and the first applicant legal fees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1C7F8481"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630B0ACC" w14:textId="77777777" w:rsidR="003B624E" w:rsidRPr="00FC2370" w:rsidRDefault="003B624E" w:rsidP="00FC2370">
            <w:pPr>
              <w:keepNext/>
              <w:keepLines/>
              <w:jc w:val="both"/>
              <w:rPr>
                <w:rFonts w:cstheme="minorHAnsi"/>
                <w:sz w:val="18"/>
                <w:szCs w:val="18"/>
              </w:rPr>
            </w:pPr>
            <w:r w:rsidRPr="00FC2370">
              <w:rPr>
                <w:rFonts w:cstheme="minorHAnsi"/>
                <w:sz w:val="18"/>
                <w:szCs w:val="18"/>
              </w:rPr>
              <w:t>R.E. 5189/2017</w:t>
            </w:r>
          </w:p>
          <w:p w14:paraId="39AA2E51" w14:textId="77777777" w:rsidR="003B624E" w:rsidRPr="00FC2370" w:rsidRDefault="003B624E" w:rsidP="00FC2370">
            <w:pPr>
              <w:keepNext/>
              <w:keepLines/>
              <w:jc w:val="both"/>
              <w:rPr>
                <w:rFonts w:cstheme="minorHAnsi"/>
                <w:sz w:val="18"/>
                <w:szCs w:val="18"/>
              </w:rPr>
            </w:pPr>
            <w:r w:rsidRPr="00FC2370">
              <w:rPr>
                <w:rFonts w:cstheme="minorHAnsi"/>
                <w:sz w:val="18"/>
                <w:szCs w:val="18"/>
              </w:rPr>
              <w:t>20/03/2018</w:t>
            </w:r>
          </w:p>
          <w:p w14:paraId="50BFBD14" w14:textId="77777777" w:rsidR="003B624E" w:rsidRPr="00FC2370" w:rsidRDefault="003B624E" w:rsidP="00FC2370">
            <w:pPr>
              <w:keepNext/>
              <w:keepLines/>
              <w:jc w:val="both"/>
              <w:rPr>
                <w:rFonts w:cstheme="minorHAnsi"/>
                <w:sz w:val="18"/>
                <w:szCs w:val="18"/>
              </w:rPr>
            </w:pPr>
            <w:r w:rsidRPr="00FC2370">
              <w:rPr>
                <w:rFonts w:cstheme="minorHAnsi"/>
                <w:sz w:val="18"/>
                <w:szCs w:val="18"/>
              </w:rPr>
              <w:t xml:space="preserve">assigning D.C. and the first applicant the sums awarded by Decision no. </w:t>
            </w:r>
            <w:r w:rsidRPr="00FC2370">
              <w:rPr>
                <w:rFonts w:eastAsia="Times New Roman" w:cstheme="minorHAnsi"/>
                <w:sz w:val="18"/>
                <w:szCs w:val="18"/>
              </w:rPr>
              <w:t xml:space="preserve">842/2017 of the Rome Court of Appeal and awarding the first applicant </w:t>
            </w:r>
            <w:r w:rsidRPr="00FC2370">
              <w:rPr>
                <w:rFonts w:cstheme="minorHAnsi"/>
                <w:sz w:val="18"/>
                <w:szCs w:val="18"/>
              </w:rPr>
              <w:t xml:space="preserve">legal fees as </w:t>
            </w:r>
            <w:r w:rsidRPr="00FC2370">
              <w:rPr>
                <w:rFonts w:cstheme="minorHAnsi"/>
                <w:i/>
                <w:iCs/>
                <w:sz w:val="18"/>
                <w:szCs w:val="18"/>
              </w:rPr>
              <w:t xml:space="preserve">avvocato antistatario </w:t>
            </w:r>
            <w:r w:rsidRPr="00FC2370">
              <w:rPr>
                <w:rFonts w:cstheme="minorHAnsi"/>
                <w:sz w:val="18"/>
                <w:szCs w:val="18"/>
              </w:rPr>
              <w:t>for D.C. in the enforcement proceedings.</w:t>
            </w:r>
          </w:p>
        </w:tc>
      </w:tr>
      <w:tr w:rsidR="003B624E" w:rsidRPr="00FC2370" w14:paraId="5A20E08E" w14:textId="77777777" w:rsidTr="00CF7C45">
        <w:tc>
          <w:tcPr>
            <w:tcW w:w="481" w:type="dxa"/>
            <w:hideMark/>
          </w:tcPr>
          <w:p w14:paraId="4575B0F1"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w:t>
            </w:r>
          </w:p>
        </w:tc>
        <w:tc>
          <w:tcPr>
            <w:tcW w:w="1416" w:type="dxa"/>
            <w:hideMark/>
          </w:tcPr>
          <w:p w14:paraId="4F11E67D"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16898/22</w:t>
            </w:r>
          </w:p>
          <w:p w14:paraId="7CC43A8C"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24/03/2022</w:t>
            </w:r>
          </w:p>
        </w:tc>
        <w:tc>
          <w:tcPr>
            <w:tcW w:w="1555" w:type="dxa"/>
            <w:hideMark/>
          </w:tcPr>
          <w:p w14:paraId="0F0717B4"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Abbate v. Italy</w:t>
            </w:r>
          </w:p>
          <w:p w14:paraId="1E251E33" w14:textId="77777777" w:rsidR="003B624E" w:rsidRPr="00FC2370" w:rsidRDefault="003B624E" w:rsidP="00FC2370">
            <w:pPr>
              <w:rPr>
                <w:rFonts w:eastAsia="Times New Roman" w:cstheme="minorHAnsi"/>
                <w:sz w:val="18"/>
                <w:szCs w:val="18"/>
              </w:rPr>
            </w:pPr>
          </w:p>
        </w:tc>
        <w:tc>
          <w:tcPr>
            <w:tcW w:w="1732" w:type="dxa"/>
            <w:vMerge w:val="restart"/>
            <w:hideMark/>
          </w:tcPr>
          <w:p w14:paraId="11043AC9" w14:textId="77777777" w:rsidR="003B624E" w:rsidRPr="00FC2370" w:rsidRDefault="003B624E" w:rsidP="00FC2370">
            <w:pPr>
              <w:rPr>
                <w:rFonts w:eastAsia="Times New Roman" w:cstheme="minorHAnsi"/>
                <w:sz w:val="18"/>
                <w:szCs w:val="18"/>
              </w:rPr>
            </w:pPr>
            <w:r w:rsidRPr="00FC2370">
              <w:rPr>
                <w:rFonts w:eastAsia="Times New Roman" w:cstheme="minorHAnsi"/>
                <w:b/>
                <w:bCs/>
                <w:sz w:val="18"/>
                <w:szCs w:val="18"/>
              </w:rPr>
              <w:t>Ferdinando Emilio ABBATE</w:t>
            </w:r>
            <w:r w:rsidRPr="00FC2370">
              <w:rPr>
                <w:rFonts w:eastAsia="Times New Roman" w:cstheme="minorHAnsi"/>
                <w:sz w:val="18"/>
                <w:szCs w:val="18"/>
              </w:rPr>
              <w:br/>
              <w:t>1961</w:t>
            </w:r>
            <w:r w:rsidRPr="00FC2370">
              <w:rPr>
                <w:rFonts w:eastAsia="Times New Roman" w:cstheme="minorHAnsi"/>
                <w:sz w:val="18"/>
                <w:szCs w:val="18"/>
              </w:rPr>
              <w:br/>
              <w:t>Orte</w:t>
            </w:r>
          </w:p>
        </w:tc>
        <w:tc>
          <w:tcPr>
            <w:tcW w:w="2536" w:type="dxa"/>
            <w:vMerge w:val="restart"/>
            <w:hideMark/>
          </w:tcPr>
          <w:p w14:paraId="6A4FE39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Perugia Court of Appeal</w:t>
            </w:r>
          </w:p>
          <w:p w14:paraId="15DB2F5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2524/2012</w:t>
            </w:r>
          </w:p>
          <w:p w14:paraId="14B4C0E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Decision no. 1566/16</w:t>
            </w:r>
          </w:p>
          <w:p w14:paraId="755927A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07/07/2016</w:t>
            </w:r>
          </w:p>
          <w:p w14:paraId="7852DAF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awarding, among others, C.G., L.G., G.S., M.G.G., M.P., I.S., R.S., N.C., A.G., and M.L.M. compensation in “Pinto” proceedings.</w:t>
            </w:r>
          </w:p>
        </w:tc>
        <w:tc>
          <w:tcPr>
            <w:tcW w:w="3402" w:type="dxa"/>
          </w:tcPr>
          <w:p w14:paraId="1DA69FC7"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C4C66B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26227/19</w:t>
            </w:r>
          </w:p>
          <w:p w14:paraId="3A0E4B8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19/10/2020</w:t>
            </w:r>
          </w:p>
          <w:p w14:paraId="517394D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assigning C.G. the sum awarded by Decision no. 1566/16 of the Perugia Court of Appeal and awarding the second applicant legal fees.</w:t>
            </w:r>
          </w:p>
        </w:tc>
      </w:tr>
      <w:tr w:rsidR="003B624E" w:rsidRPr="00FC2370" w14:paraId="58DA954D" w14:textId="77777777" w:rsidTr="00CF7C45">
        <w:tc>
          <w:tcPr>
            <w:tcW w:w="481" w:type="dxa"/>
            <w:hideMark/>
          </w:tcPr>
          <w:p w14:paraId="3A537E21"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3.</w:t>
            </w:r>
          </w:p>
        </w:tc>
        <w:tc>
          <w:tcPr>
            <w:tcW w:w="1416" w:type="dxa"/>
            <w:hideMark/>
          </w:tcPr>
          <w:p w14:paraId="301A89F6"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17964/22</w:t>
            </w:r>
          </w:p>
          <w:p w14:paraId="052B7145"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24/03/2022</w:t>
            </w:r>
          </w:p>
        </w:tc>
        <w:tc>
          <w:tcPr>
            <w:tcW w:w="1555" w:type="dxa"/>
            <w:hideMark/>
          </w:tcPr>
          <w:p w14:paraId="6EA521CE"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Abbate v. Italy</w:t>
            </w:r>
          </w:p>
          <w:p w14:paraId="500ECF73" w14:textId="77777777" w:rsidR="003B624E" w:rsidRPr="00FC2370" w:rsidRDefault="003B624E" w:rsidP="00FC2370">
            <w:pPr>
              <w:rPr>
                <w:rFonts w:eastAsia="Times New Roman" w:cstheme="minorHAnsi"/>
                <w:sz w:val="18"/>
                <w:szCs w:val="18"/>
              </w:rPr>
            </w:pPr>
          </w:p>
        </w:tc>
        <w:tc>
          <w:tcPr>
            <w:tcW w:w="1732" w:type="dxa"/>
            <w:vMerge/>
            <w:hideMark/>
          </w:tcPr>
          <w:p w14:paraId="6339531B" w14:textId="77777777" w:rsidR="003B624E" w:rsidRPr="00FC2370" w:rsidRDefault="003B624E" w:rsidP="00FC2370">
            <w:pPr>
              <w:rPr>
                <w:rFonts w:eastAsia="Times New Roman" w:cstheme="minorHAnsi"/>
                <w:sz w:val="18"/>
                <w:szCs w:val="18"/>
              </w:rPr>
            </w:pPr>
          </w:p>
        </w:tc>
        <w:tc>
          <w:tcPr>
            <w:tcW w:w="2536" w:type="dxa"/>
            <w:vMerge/>
            <w:hideMark/>
          </w:tcPr>
          <w:p w14:paraId="293614F7" w14:textId="77777777" w:rsidR="003B624E" w:rsidRPr="00FC2370" w:rsidRDefault="003B624E" w:rsidP="00FC2370">
            <w:pPr>
              <w:jc w:val="both"/>
              <w:rPr>
                <w:rFonts w:eastAsia="Times New Roman" w:cstheme="minorHAnsi"/>
                <w:sz w:val="18"/>
                <w:szCs w:val="18"/>
              </w:rPr>
            </w:pPr>
          </w:p>
        </w:tc>
        <w:tc>
          <w:tcPr>
            <w:tcW w:w="3402" w:type="dxa"/>
          </w:tcPr>
          <w:p w14:paraId="1ACF1FA0"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6FCF31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26229/19</w:t>
            </w:r>
          </w:p>
          <w:p w14:paraId="0105F15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19/10/2020</w:t>
            </w:r>
          </w:p>
          <w:p w14:paraId="5C08CE2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assigning L.G. the sum awarded by Decision no. 1566/16 of the Perugia Court of Appeal and awarding the second applicant legal fees.</w:t>
            </w:r>
          </w:p>
        </w:tc>
      </w:tr>
      <w:tr w:rsidR="003B624E" w:rsidRPr="00FC2370" w14:paraId="635B5226" w14:textId="77777777" w:rsidTr="00CF7C45">
        <w:tc>
          <w:tcPr>
            <w:tcW w:w="481" w:type="dxa"/>
            <w:hideMark/>
          </w:tcPr>
          <w:p w14:paraId="549E8110"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4.</w:t>
            </w:r>
          </w:p>
        </w:tc>
        <w:tc>
          <w:tcPr>
            <w:tcW w:w="1416" w:type="dxa"/>
            <w:hideMark/>
          </w:tcPr>
          <w:p w14:paraId="5FCA37B3"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17969/22</w:t>
            </w:r>
          </w:p>
          <w:p w14:paraId="6BC7B5A7"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24/03/2022</w:t>
            </w:r>
          </w:p>
        </w:tc>
        <w:tc>
          <w:tcPr>
            <w:tcW w:w="1555" w:type="dxa"/>
            <w:hideMark/>
          </w:tcPr>
          <w:p w14:paraId="6790A986"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Abbate v. Italy</w:t>
            </w:r>
          </w:p>
        </w:tc>
        <w:tc>
          <w:tcPr>
            <w:tcW w:w="1732" w:type="dxa"/>
            <w:vMerge/>
            <w:hideMark/>
          </w:tcPr>
          <w:p w14:paraId="33C45C36" w14:textId="77777777" w:rsidR="003B624E" w:rsidRPr="00FC2370" w:rsidRDefault="003B624E" w:rsidP="00FC2370">
            <w:pPr>
              <w:rPr>
                <w:rFonts w:eastAsia="Times New Roman" w:cstheme="minorHAnsi"/>
                <w:sz w:val="18"/>
                <w:szCs w:val="18"/>
              </w:rPr>
            </w:pPr>
          </w:p>
        </w:tc>
        <w:tc>
          <w:tcPr>
            <w:tcW w:w="2536" w:type="dxa"/>
            <w:vMerge/>
            <w:hideMark/>
          </w:tcPr>
          <w:p w14:paraId="0F1257FD" w14:textId="77777777" w:rsidR="003B624E" w:rsidRPr="00FC2370" w:rsidRDefault="003B624E" w:rsidP="00FC2370">
            <w:pPr>
              <w:jc w:val="both"/>
              <w:rPr>
                <w:rFonts w:eastAsia="Times New Roman" w:cstheme="minorHAnsi"/>
                <w:sz w:val="18"/>
                <w:szCs w:val="18"/>
              </w:rPr>
            </w:pPr>
          </w:p>
        </w:tc>
        <w:tc>
          <w:tcPr>
            <w:tcW w:w="3402" w:type="dxa"/>
          </w:tcPr>
          <w:p w14:paraId="4DC64C9E"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B761CB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26228/19</w:t>
            </w:r>
          </w:p>
          <w:p w14:paraId="0D38981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19/10/2020</w:t>
            </w:r>
          </w:p>
          <w:p w14:paraId="4F2F444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assigning G.S. the sum awarded by Decision no. 1566/16 of the Perugia Court of Appeal and awarding the second applicant legal fees.</w:t>
            </w:r>
          </w:p>
        </w:tc>
      </w:tr>
      <w:tr w:rsidR="003B624E" w:rsidRPr="00FC2370" w14:paraId="30941557" w14:textId="77777777" w:rsidTr="00CF7C45">
        <w:tc>
          <w:tcPr>
            <w:tcW w:w="481" w:type="dxa"/>
            <w:hideMark/>
          </w:tcPr>
          <w:p w14:paraId="416B6D65"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5.</w:t>
            </w:r>
          </w:p>
        </w:tc>
        <w:tc>
          <w:tcPr>
            <w:tcW w:w="1416" w:type="dxa"/>
            <w:hideMark/>
          </w:tcPr>
          <w:p w14:paraId="5150A39E"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26634/22</w:t>
            </w:r>
          </w:p>
          <w:p w14:paraId="1DA1BBC4"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20/05/2022</w:t>
            </w:r>
          </w:p>
        </w:tc>
        <w:tc>
          <w:tcPr>
            <w:tcW w:w="1555" w:type="dxa"/>
            <w:hideMark/>
          </w:tcPr>
          <w:p w14:paraId="60AD2019"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Abbate v. Italy</w:t>
            </w:r>
          </w:p>
        </w:tc>
        <w:tc>
          <w:tcPr>
            <w:tcW w:w="1732" w:type="dxa"/>
            <w:vMerge/>
            <w:hideMark/>
          </w:tcPr>
          <w:p w14:paraId="6CB54D60" w14:textId="77777777" w:rsidR="003B624E" w:rsidRPr="00FC2370" w:rsidRDefault="003B624E" w:rsidP="00FC2370">
            <w:pPr>
              <w:rPr>
                <w:rFonts w:eastAsia="Times New Roman" w:cstheme="minorHAnsi"/>
                <w:sz w:val="18"/>
                <w:szCs w:val="18"/>
              </w:rPr>
            </w:pPr>
          </w:p>
        </w:tc>
        <w:tc>
          <w:tcPr>
            <w:tcW w:w="2536" w:type="dxa"/>
            <w:vMerge/>
            <w:hideMark/>
          </w:tcPr>
          <w:p w14:paraId="0266441B" w14:textId="77777777" w:rsidR="003B624E" w:rsidRPr="00FC2370" w:rsidRDefault="003B624E" w:rsidP="00FC2370">
            <w:pPr>
              <w:jc w:val="both"/>
              <w:rPr>
                <w:rFonts w:eastAsia="Times New Roman" w:cstheme="minorHAnsi"/>
                <w:sz w:val="18"/>
                <w:szCs w:val="18"/>
              </w:rPr>
            </w:pPr>
          </w:p>
        </w:tc>
        <w:tc>
          <w:tcPr>
            <w:tcW w:w="3402" w:type="dxa"/>
          </w:tcPr>
          <w:p w14:paraId="284F6666"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9181F7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23223/19</w:t>
            </w:r>
          </w:p>
          <w:p w14:paraId="7D7AE7F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06/03/2020</w:t>
            </w:r>
          </w:p>
          <w:p w14:paraId="6F23197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assigning the second applicant the legal fees awarded to him in enforcement proceedings assigning M.G.G. the sum awarded her by Decision no. 1566/16 of the Perugia Court of Appeal.</w:t>
            </w:r>
          </w:p>
        </w:tc>
      </w:tr>
      <w:tr w:rsidR="003B624E" w:rsidRPr="00FC2370" w14:paraId="722A16BD" w14:textId="77777777" w:rsidTr="00CF7C45">
        <w:tc>
          <w:tcPr>
            <w:tcW w:w="481" w:type="dxa"/>
            <w:hideMark/>
          </w:tcPr>
          <w:p w14:paraId="3C0365E0"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6.</w:t>
            </w:r>
          </w:p>
        </w:tc>
        <w:tc>
          <w:tcPr>
            <w:tcW w:w="1416" w:type="dxa"/>
            <w:hideMark/>
          </w:tcPr>
          <w:p w14:paraId="69680FD9"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27719/22</w:t>
            </w:r>
          </w:p>
          <w:p w14:paraId="5834F0FD"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27/05/2022</w:t>
            </w:r>
          </w:p>
        </w:tc>
        <w:tc>
          <w:tcPr>
            <w:tcW w:w="1555" w:type="dxa"/>
            <w:hideMark/>
          </w:tcPr>
          <w:p w14:paraId="020E0F1A"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Abbate v. Italy</w:t>
            </w:r>
          </w:p>
        </w:tc>
        <w:tc>
          <w:tcPr>
            <w:tcW w:w="1732" w:type="dxa"/>
            <w:vMerge/>
            <w:hideMark/>
          </w:tcPr>
          <w:p w14:paraId="70660F37" w14:textId="77777777" w:rsidR="003B624E" w:rsidRPr="00FC2370" w:rsidRDefault="003B624E" w:rsidP="00FC2370">
            <w:pPr>
              <w:rPr>
                <w:rFonts w:eastAsia="Times New Roman" w:cstheme="minorHAnsi"/>
                <w:sz w:val="18"/>
                <w:szCs w:val="18"/>
              </w:rPr>
            </w:pPr>
          </w:p>
        </w:tc>
        <w:tc>
          <w:tcPr>
            <w:tcW w:w="2536" w:type="dxa"/>
            <w:vMerge/>
            <w:hideMark/>
          </w:tcPr>
          <w:p w14:paraId="1662A8B9" w14:textId="77777777" w:rsidR="003B624E" w:rsidRPr="00FC2370" w:rsidRDefault="003B624E" w:rsidP="00FC2370">
            <w:pPr>
              <w:jc w:val="both"/>
              <w:rPr>
                <w:rFonts w:eastAsia="Times New Roman" w:cstheme="minorHAnsi"/>
                <w:sz w:val="18"/>
                <w:szCs w:val="18"/>
              </w:rPr>
            </w:pPr>
          </w:p>
        </w:tc>
        <w:tc>
          <w:tcPr>
            <w:tcW w:w="3402" w:type="dxa"/>
          </w:tcPr>
          <w:p w14:paraId="61EF6F70"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3992F84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26223/19</w:t>
            </w:r>
          </w:p>
          <w:p w14:paraId="564C68E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16/04/2021</w:t>
            </w:r>
          </w:p>
          <w:p w14:paraId="4C624CD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joining the enforcement proceedings no. 26223/19; 26224/19 and 26225/19 and assigning M.P., I.S. and R.S. the sums awarded by Decision no. 1566/16 of the Perugia Court of Appeal and awarding the second applicant legal fees.</w:t>
            </w:r>
          </w:p>
        </w:tc>
      </w:tr>
      <w:tr w:rsidR="003B624E" w:rsidRPr="00FC2370" w14:paraId="4842353F" w14:textId="77777777" w:rsidTr="00CF7C45">
        <w:tc>
          <w:tcPr>
            <w:tcW w:w="481" w:type="dxa"/>
            <w:hideMark/>
          </w:tcPr>
          <w:p w14:paraId="53B73391"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7.</w:t>
            </w:r>
          </w:p>
        </w:tc>
        <w:tc>
          <w:tcPr>
            <w:tcW w:w="1416" w:type="dxa"/>
            <w:hideMark/>
          </w:tcPr>
          <w:p w14:paraId="36421286"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27723/22</w:t>
            </w:r>
          </w:p>
          <w:p w14:paraId="1FCD7825"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20/05/2022</w:t>
            </w:r>
          </w:p>
        </w:tc>
        <w:tc>
          <w:tcPr>
            <w:tcW w:w="1555" w:type="dxa"/>
            <w:hideMark/>
          </w:tcPr>
          <w:p w14:paraId="2886F8A3"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Abbate v. Italy</w:t>
            </w:r>
          </w:p>
        </w:tc>
        <w:tc>
          <w:tcPr>
            <w:tcW w:w="1732" w:type="dxa"/>
            <w:vMerge/>
            <w:hideMark/>
          </w:tcPr>
          <w:p w14:paraId="5CFD4CD8" w14:textId="77777777" w:rsidR="003B624E" w:rsidRPr="00FC2370" w:rsidRDefault="003B624E" w:rsidP="00FC2370">
            <w:pPr>
              <w:rPr>
                <w:rFonts w:eastAsia="Times New Roman" w:cstheme="minorHAnsi"/>
                <w:sz w:val="18"/>
                <w:szCs w:val="18"/>
              </w:rPr>
            </w:pPr>
          </w:p>
        </w:tc>
        <w:tc>
          <w:tcPr>
            <w:tcW w:w="2536" w:type="dxa"/>
            <w:vMerge/>
            <w:hideMark/>
          </w:tcPr>
          <w:p w14:paraId="7C79ED2E" w14:textId="77777777" w:rsidR="003B624E" w:rsidRPr="00FC2370" w:rsidRDefault="003B624E" w:rsidP="00FC2370">
            <w:pPr>
              <w:jc w:val="both"/>
              <w:rPr>
                <w:rFonts w:eastAsia="Times New Roman" w:cstheme="minorHAnsi"/>
                <w:sz w:val="18"/>
                <w:szCs w:val="18"/>
              </w:rPr>
            </w:pPr>
          </w:p>
        </w:tc>
        <w:tc>
          <w:tcPr>
            <w:tcW w:w="3402" w:type="dxa"/>
          </w:tcPr>
          <w:p w14:paraId="6C8D016F"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787CE5C0"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R.E. 23225/19</w:t>
            </w:r>
          </w:p>
          <w:p w14:paraId="6A86DC47"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06/03/2020</w:t>
            </w:r>
          </w:p>
          <w:p w14:paraId="52BD6E6D"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assigning the second applicant the legal fees awarded to him in enforcement proceedings assigning N.C. the sum awarded her by Decision no. 1566/16 of the Perugia Court of Appeal.</w:t>
            </w:r>
          </w:p>
        </w:tc>
      </w:tr>
      <w:tr w:rsidR="003B624E" w:rsidRPr="00FC2370" w14:paraId="69F9527B" w14:textId="77777777" w:rsidTr="00CF7C45">
        <w:tc>
          <w:tcPr>
            <w:tcW w:w="481" w:type="dxa"/>
            <w:hideMark/>
          </w:tcPr>
          <w:p w14:paraId="2F019013"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8.</w:t>
            </w:r>
          </w:p>
        </w:tc>
        <w:tc>
          <w:tcPr>
            <w:tcW w:w="1416" w:type="dxa"/>
            <w:hideMark/>
          </w:tcPr>
          <w:p w14:paraId="6A00E8BD"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27758/22</w:t>
            </w:r>
          </w:p>
          <w:p w14:paraId="3FED9192"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20/05/2022</w:t>
            </w:r>
          </w:p>
        </w:tc>
        <w:tc>
          <w:tcPr>
            <w:tcW w:w="1555" w:type="dxa"/>
            <w:hideMark/>
          </w:tcPr>
          <w:p w14:paraId="17F671FF"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Abbate v. Italy</w:t>
            </w:r>
          </w:p>
        </w:tc>
        <w:tc>
          <w:tcPr>
            <w:tcW w:w="1732" w:type="dxa"/>
            <w:vMerge/>
            <w:hideMark/>
          </w:tcPr>
          <w:p w14:paraId="648002F3" w14:textId="77777777" w:rsidR="003B624E" w:rsidRPr="00FC2370" w:rsidRDefault="003B624E" w:rsidP="00FC2370">
            <w:pPr>
              <w:rPr>
                <w:rFonts w:eastAsia="Times New Roman" w:cstheme="minorHAnsi"/>
                <w:sz w:val="18"/>
                <w:szCs w:val="18"/>
              </w:rPr>
            </w:pPr>
          </w:p>
        </w:tc>
        <w:tc>
          <w:tcPr>
            <w:tcW w:w="2536" w:type="dxa"/>
            <w:vMerge/>
            <w:hideMark/>
          </w:tcPr>
          <w:p w14:paraId="1DFE10C7" w14:textId="77777777" w:rsidR="003B624E" w:rsidRPr="00FC2370" w:rsidRDefault="003B624E" w:rsidP="00FC2370">
            <w:pPr>
              <w:jc w:val="both"/>
              <w:rPr>
                <w:rFonts w:eastAsia="Times New Roman" w:cstheme="minorHAnsi"/>
                <w:sz w:val="18"/>
                <w:szCs w:val="18"/>
              </w:rPr>
            </w:pPr>
          </w:p>
        </w:tc>
        <w:tc>
          <w:tcPr>
            <w:tcW w:w="3402" w:type="dxa"/>
          </w:tcPr>
          <w:p w14:paraId="36D6565E"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57BC3734" w14:textId="77777777" w:rsidR="003B624E" w:rsidRPr="00FC2370" w:rsidRDefault="003B624E" w:rsidP="00FC2370">
            <w:pPr>
              <w:jc w:val="both"/>
              <w:rPr>
                <w:rFonts w:cstheme="minorHAnsi"/>
                <w:sz w:val="18"/>
                <w:szCs w:val="18"/>
              </w:rPr>
            </w:pPr>
            <w:r w:rsidRPr="00FC2370">
              <w:rPr>
                <w:rFonts w:cstheme="minorHAnsi"/>
                <w:sz w:val="18"/>
                <w:szCs w:val="18"/>
              </w:rPr>
              <w:t>R.E. 23220/19</w:t>
            </w:r>
          </w:p>
          <w:p w14:paraId="6A9EA4A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06/03/2020</w:t>
            </w:r>
          </w:p>
          <w:p w14:paraId="6320521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assigning the second applicant the legal fees awarded to him in enforcement proceedings assigning A.G. the sum awarded to him by Decision no. 1566/16 of the Perugia Court of Appeal.</w:t>
            </w:r>
          </w:p>
        </w:tc>
      </w:tr>
      <w:tr w:rsidR="003B624E" w:rsidRPr="00FC2370" w14:paraId="033E57C4" w14:textId="77777777" w:rsidTr="00CF7C45">
        <w:tc>
          <w:tcPr>
            <w:tcW w:w="481" w:type="dxa"/>
            <w:hideMark/>
          </w:tcPr>
          <w:p w14:paraId="1CDE1FA3"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9.</w:t>
            </w:r>
          </w:p>
        </w:tc>
        <w:tc>
          <w:tcPr>
            <w:tcW w:w="1416" w:type="dxa"/>
            <w:hideMark/>
          </w:tcPr>
          <w:p w14:paraId="107079B9"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27827/22</w:t>
            </w:r>
          </w:p>
          <w:p w14:paraId="45FA68F3"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20/05/2022</w:t>
            </w:r>
          </w:p>
        </w:tc>
        <w:tc>
          <w:tcPr>
            <w:tcW w:w="1555" w:type="dxa"/>
            <w:hideMark/>
          </w:tcPr>
          <w:p w14:paraId="32991BB4"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Abbate v. Italy</w:t>
            </w:r>
          </w:p>
        </w:tc>
        <w:tc>
          <w:tcPr>
            <w:tcW w:w="1732" w:type="dxa"/>
            <w:vMerge/>
            <w:hideMark/>
          </w:tcPr>
          <w:p w14:paraId="36C891AC" w14:textId="77777777" w:rsidR="003B624E" w:rsidRPr="00FC2370" w:rsidRDefault="003B624E" w:rsidP="00FC2370">
            <w:pPr>
              <w:rPr>
                <w:rFonts w:eastAsia="Times New Roman" w:cstheme="minorHAnsi"/>
                <w:sz w:val="18"/>
                <w:szCs w:val="18"/>
              </w:rPr>
            </w:pPr>
          </w:p>
        </w:tc>
        <w:tc>
          <w:tcPr>
            <w:tcW w:w="2536" w:type="dxa"/>
            <w:vMerge/>
            <w:hideMark/>
          </w:tcPr>
          <w:p w14:paraId="47893FB0" w14:textId="77777777" w:rsidR="003B624E" w:rsidRPr="00FC2370" w:rsidRDefault="003B624E" w:rsidP="00FC2370">
            <w:pPr>
              <w:jc w:val="both"/>
              <w:rPr>
                <w:rFonts w:eastAsia="Times New Roman" w:cstheme="minorHAnsi"/>
                <w:sz w:val="18"/>
                <w:szCs w:val="18"/>
              </w:rPr>
            </w:pPr>
          </w:p>
        </w:tc>
        <w:tc>
          <w:tcPr>
            <w:tcW w:w="3402" w:type="dxa"/>
          </w:tcPr>
          <w:p w14:paraId="775D125C"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89641F1" w14:textId="77777777" w:rsidR="003B624E" w:rsidRPr="00FC2370" w:rsidRDefault="003B624E" w:rsidP="00FC2370">
            <w:pPr>
              <w:jc w:val="both"/>
              <w:rPr>
                <w:rFonts w:cstheme="minorHAnsi"/>
                <w:sz w:val="18"/>
                <w:szCs w:val="18"/>
              </w:rPr>
            </w:pPr>
            <w:r w:rsidRPr="00FC2370">
              <w:rPr>
                <w:rFonts w:cstheme="minorHAnsi"/>
                <w:sz w:val="18"/>
                <w:szCs w:val="18"/>
              </w:rPr>
              <w:t>R.E. 23227/19</w:t>
            </w:r>
          </w:p>
          <w:p w14:paraId="476C916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06/03/2020</w:t>
            </w:r>
          </w:p>
          <w:p w14:paraId="2B12972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assigning the second applicant the legal fees awarded to him in enforcement proceedings assigning M.L.M. the sum awarded her by Decision no. 1566/16 of the Perugia Court of Appeal.</w:t>
            </w:r>
          </w:p>
        </w:tc>
      </w:tr>
      <w:tr w:rsidR="003B624E" w:rsidRPr="00FC2370" w14:paraId="10CC9FB0" w14:textId="77777777" w:rsidTr="00CF7C45">
        <w:tc>
          <w:tcPr>
            <w:tcW w:w="481" w:type="dxa"/>
            <w:hideMark/>
          </w:tcPr>
          <w:p w14:paraId="09B9B972"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10.</w:t>
            </w:r>
          </w:p>
        </w:tc>
        <w:tc>
          <w:tcPr>
            <w:tcW w:w="1416" w:type="dxa"/>
            <w:hideMark/>
          </w:tcPr>
          <w:p w14:paraId="350C0995"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20458/22</w:t>
            </w:r>
          </w:p>
          <w:p w14:paraId="29D86852"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07/04/2022</w:t>
            </w:r>
          </w:p>
        </w:tc>
        <w:tc>
          <w:tcPr>
            <w:tcW w:w="1555" w:type="dxa"/>
            <w:hideMark/>
          </w:tcPr>
          <w:p w14:paraId="6E26DC27" w14:textId="77777777" w:rsidR="003B624E" w:rsidRPr="00FC2370" w:rsidRDefault="003B624E" w:rsidP="00FC2370">
            <w:pPr>
              <w:rPr>
                <w:rFonts w:eastAsia="Times New Roman" w:cstheme="minorHAnsi"/>
                <w:sz w:val="18"/>
                <w:szCs w:val="18"/>
                <w:lang w:val="it-IT"/>
              </w:rPr>
            </w:pPr>
            <w:r w:rsidRPr="00FC2370">
              <w:rPr>
                <w:rFonts w:eastAsia="Times New Roman" w:cstheme="minorHAnsi"/>
                <w:sz w:val="18"/>
                <w:szCs w:val="18"/>
                <w:lang w:val="it-IT"/>
              </w:rPr>
              <w:t>Di Molfetta and Abbate v. Italy</w:t>
            </w:r>
          </w:p>
        </w:tc>
        <w:tc>
          <w:tcPr>
            <w:tcW w:w="1732" w:type="dxa"/>
            <w:hideMark/>
          </w:tcPr>
          <w:p w14:paraId="63D8BBDD" w14:textId="77777777" w:rsidR="003B624E" w:rsidRPr="00FC2370" w:rsidRDefault="003B624E" w:rsidP="00FC2370">
            <w:pPr>
              <w:rPr>
                <w:rFonts w:eastAsia="Times New Roman" w:cstheme="minorHAnsi"/>
                <w:b/>
                <w:bCs/>
                <w:sz w:val="18"/>
                <w:szCs w:val="18"/>
                <w:lang w:val="it-IT"/>
              </w:rPr>
            </w:pPr>
            <w:r w:rsidRPr="00FC2370">
              <w:rPr>
                <w:rFonts w:eastAsia="Times New Roman" w:cstheme="minorHAnsi"/>
                <w:b/>
                <w:bCs/>
                <w:sz w:val="18"/>
                <w:szCs w:val="18"/>
                <w:lang w:val="it-IT"/>
              </w:rPr>
              <w:t>Sara</w:t>
            </w:r>
          </w:p>
          <w:p w14:paraId="0CAC00E7" w14:textId="77777777" w:rsidR="003B624E" w:rsidRPr="00FC2370" w:rsidRDefault="003B624E" w:rsidP="00FC2370">
            <w:pPr>
              <w:rPr>
                <w:rFonts w:eastAsia="Times New Roman" w:cstheme="minorHAnsi"/>
                <w:sz w:val="18"/>
                <w:szCs w:val="18"/>
                <w:lang w:val="it-IT"/>
              </w:rPr>
            </w:pPr>
            <w:r w:rsidRPr="00FC2370">
              <w:rPr>
                <w:rFonts w:eastAsia="Times New Roman" w:cstheme="minorHAnsi"/>
                <w:b/>
                <w:bCs/>
                <w:sz w:val="18"/>
                <w:szCs w:val="18"/>
                <w:lang w:val="it-IT"/>
              </w:rPr>
              <w:t>DI MOLFETTA</w:t>
            </w:r>
            <w:r w:rsidRPr="00FC2370">
              <w:rPr>
                <w:rFonts w:eastAsia="Times New Roman" w:cstheme="minorHAnsi"/>
                <w:sz w:val="18"/>
                <w:szCs w:val="18"/>
                <w:lang w:val="it-IT"/>
              </w:rPr>
              <w:br/>
              <w:t>1978</w:t>
            </w:r>
            <w:r w:rsidRPr="00FC2370">
              <w:rPr>
                <w:rFonts w:eastAsia="Times New Roman" w:cstheme="minorHAnsi"/>
                <w:sz w:val="18"/>
                <w:szCs w:val="18"/>
                <w:lang w:val="it-IT"/>
              </w:rPr>
              <w:br/>
              <w:t>Rome</w:t>
            </w:r>
            <w:r w:rsidRPr="00FC2370">
              <w:rPr>
                <w:rFonts w:eastAsia="Times New Roman" w:cstheme="minorHAnsi"/>
                <w:sz w:val="18"/>
                <w:szCs w:val="18"/>
                <w:lang w:val="it-IT"/>
              </w:rPr>
              <w:br/>
            </w:r>
            <w:r w:rsidRPr="00FC2370">
              <w:rPr>
                <w:rFonts w:eastAsia="Times New Roman" w:cstheme="minorHAnsi"/>
                <w:sz w:val="18"/>
                <w:szCs w:val="18"/>
                <w:lang w:val="it-IT"/>
              </w:rPr>
              <w:br/>
            </w:r>
            <w:r w:rsidRPr="00FC2370">
              <w:rPr>
                <w:rFonts w:eastAsia="Times New Roman" w:cstheme="minorHAnsi"/>
                <w:b/>
                <w:bCs/>
                <w:sz w:val="18"/>
                <w:szCs w:val="18"/>
                <w:lang w:val="it-IT"/>
              </w:rPr>
              <w:t>Ferdinando Emilio ABBATE</w:t>
            </w:r>
            <w:r w:rsidRPr="00FC2370">
              <w:rPr>
                <w:rFonts w:eastAsia="Times New Roman" w:cstheme="minorHAnsi"/>
                <w:sz w:val="18"/>
                <w:szCs w:val="18"/>
                <w:lang w:val="it-IT"/>
              </w:rPr>
              <w:br/>
              <w:t>1961</w:t>
            </w:r>
            <w:r w:rsidRPr="00FC2370">
              <w:rPr>
                <w:rFonts w:eastAsia="Times New Roman" w:cstheme="minorHAnsi"/>
                <w:sz w:val="18"/>
                <w:szCs w:val="18"/>
                <w:lang w:val="it-IT"/>
              </w:rPr>
              <w:br/>
              <w:t>Orte</w:t>
            </w:r>
            <w:r w:rsidRPr="00FC2370">
              <w:rPr>
                <w:rFonts w:eastAsia="Times New Roman" w:cstheme="minorHAnsi"/>
                <w:sz w:val="18"/>
                <w:szCs w:val="18"/>
                <w:lang w:val="it-IT"/>
              </w:rPr>
              <w:br/>
              <w:t>Italian</w:t>
            </w:r>
          </w:p>
        </w:tc>
        <w:tc>
          <w:tcPr>
            <w:tcW w:w="2536" w:type="dxa"/>
            <w:vMerge w:val="restart"/>
            <w:hideMark/>
          </w:tcPr>
          <w:p w14:paraId="3DAB5BCF" w14:textId="77777777" w:rsidR="003B624E" w:rsidRPr="00FC2370" w:rsidRDefault="003B624E" w:rsidP="00FC2370">
            <w:pPr>
              <w:jc w:val="both"/>
              <w:rPr>
                <w:rFonts w:cstheme="minorHAnsi"/>
                <w:sz w:val="18"/>
                <w:szCs w:val="18"/>
              </w:rPr>
            </w:pPr>
            <w:r w:rsidRPr="00FC2370">
              <w:rPr>
                <w:rFonts w:cstheme="minorHAnsi"/>
                <w:sz w:val="18"/>
                <w:szCs w:val="18"/>
              </w:rPr>
              <w:t>Court of Cassation</w:t>
            </w:r>
          </w:p>
          <w:p w14:paraId="71EDEF62" w14:textId="77777777" w:rsidR="003B624E" w:rsidRPr="00FC2370" w:rsidRDefault="003B624E" w:rsidP="00FC2370">
            <w:pPr>
              <w:jc w:val="both"/>
              <w:rPr>
                <w:rFonts w:cstheme="minorHAnsi"/>
                <w:sz w:val="18"/>
                <w:szCs w:val="18"/>
              </w:rPr>
            </w:pPr>
            <w:r w:rsidRPr="00FC2370">
              <w:rPr>
                <w:rFonts w:cstheme="minorHAnsi"/>
                <w:sz w:val="18"/>
                <w:szCs w:val="18"/>
              </w:rPr>
              <w:t>R.G. 28217/16</w:t>
            </w:r>
          </w:p>
          <w:p w14:paraId="500584FA" w14:textId="77777777" w:rsidR="003B624E" w:rsidRPr="00FC2370" w:rsidRDefault="003B624E" w:rsidP="00FC2370">
            <w:pPr>
              <w:jc w:val="both"/>
              <w:rPr>
                <w:rFonts w:cstheme="minorHAnsi"/>
                <w:sz w:val="18"/>
                <w:szCs w:val="18"/>
              </w:rPr>
            </w:pPr>
            <w:r w:rsidRPr="00FC2370">
              <w:rPr>
                <w:rFonts w:cstheme="minorHAnsi"/>
                <w:sz w:val="18"/>
                <w:szCs w:val="18"/>
              </w:rPr>
              <w:t>Judgment no. 1019/18</w:t>
            </w:r>
          </w:p>
          <w:p w14:paraId="7ECB46C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17/01/2018</w:t>
            </w:r>
          </w:p>
          <w:p w14:paraId="5766557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the second applicant two separate sums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0BE8CFA8"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7D73205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2089/19</w:t>
            </w:r>
          </w:p>
          <w:p w14:paraId="44ABBDC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08/05/2019</w:t>
            </w:r>
          </w:p>
          <w:p w14:paraId="0B9C935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assigning the second applicant the sum awarded by </w:t>
            </w:r>
            <w:r w:rsidRPr="00FC2370">
              <w:rPr>
                <w:rFonts w:cstheme="minorHAnsi"/>
                <w:sz w:val="18"/>
                <w:szCs w:val="18"/>
              </w:rPr>
              <w:t xml:space="preserve">Judgment no. 1019/18 of the Court of Cassation for having represented his clients </w:t>
            </w:r>
            <w:r w:rsidRPr="00FC2370">
              <w:rPr>
                <w:rFonts w:eastAsia="Times New Roman" w:cstheme="minorHAnsi"/>
                <w:sz w:val="18"/>
                <w:szCs w:val="18"/>
              </w:rPr>
              <w:t xml:space="preserve">as </w:t>
            </w:r>
            <w:r w:rsidRPr="00FC2370">
              <w:rPr>
                <w:rFonts w:eastAsia="Times New Roman" w:cstheme="minorHAnsi"/>
                <w:i/>
                <w:iCs/>
                <w:sz w:val="18"/>
                <w:szCs w:val="18"/>
              </w:rPr>
              <w:t xml:space="preserve">avvocato antistatario </w:t>
            </w:r>
            <w:r w:rsidRPr="00FC2370">
              <w:rPr>
                <w:rFonts w:cstheme="minorHAnsi"/>
                <w:sz w:val="18"/>
                <w:szCs w:val="18"/>
              </w:rPr>
              <w:t xml:space="preserve">in “Pinto” proceedings in front of the court of appeal </w:t>
            </w:r>
            <w:r w:rsidRPr="00FC2370">
              <w:rPr>
                <w:rFonts w:eastAsia="Times New Roman" w:cstheme="minorHAnsi"/>
                <w:sz w:val="18"/>
                <w:szCs w:val="18"/>
              </w:rPr>
              <w:t>and awarding the third applicant legal fees</w:t>
            </w:r>
            <w:r w:rsidRPr="00FC2370">
              <w:rPr>
                <w:rFonts w:cstheme="minorHAnsi"/>
                <w:sz w:val="18"/>
                <w:szCs w:val="18"/>
              </w:rPr>
              <w:t>.</w:t>
            </w:r>
          </w:p>
        </w:tc>
      </w:tr>
      <w:tr w:rsidR="003B624E" w:rsidRPr="00FC2370" w14:paraId="3FE86A6B" w14:textId="77777777" w:rsidTr="00CF7C45">
        <w:tc>
          <w:tcPr>
            <w:tcW w:w="481" w:type="dxa"/>
            <w:hideMark/>
          </w:tcPr>
          <w:p w14:paraId="1516CFD3"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11.</w:t>
            </w:r>
          </w:p>
        </w:tc>
        <w:tc>
          <w:tcPr>
            <w:tcW w:w="1416" w:type="dxa"/>
            <w:hideMark/>
          </w:tcPr>
          <w:p w14:paraId="272F7D90"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21481/22</w:t>
            </w:r>
          </w:p>
          <w:p w14:paraId="63F0C1B8"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31/03/2022</w:t>
            </w:r>
          </w:p>
        </w:tc>
        <w:tc>
          <w:tcPr>
            <w:tcW w:w="1555" w:type="dxa"/>
            <w:hideMark/>
          </w:tcPr>
          <w:p w14:paraId="2644A9D4"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Di Molfetta v. Italy</w:t>
            </w:r>
          </w:p>
        </w:tc>
        <w:tc>
          <w:tcPr>
            <w:tcW w:w="1732" w:type="dxa"/>
            <w:hideMark/>
          </w:tcPr>
          <w:p w14:paraId="3333F8C4" w14:textId="77777777" w:rsidR="003B624E" w:rsidRPr="00FC2370" w:rsidRDefault="003B624E" w:rsidP="00FC2370">
            <w:pPr>
              <w:rPr>
                <w:rFonts w:eastAsia="Times New Roman" w:cstheme="minorHAnsi"/>
                <w:b/>
                <w:bCs/>
                <w:sz w:val="18"/>
                <w:szCs w:val="18"/>
                <w:lang w:val="it-IT"/>
              </w:rPr>
            </w:pPr>
            <w:r w:rsidRPr="00FC2370">
              <w:rPr>
                <w:rFonts w:eastAsia="Times New Roman" w:cstheme="minorHAnsi"/>
                <w:b/>
                <w:bCs/>
                <w:sz w:val="18"/>
                <w:szCs w:val="18"/>
                <w:lang w:val="it-IT"/>
              </w:rPr>
              <w:t>Sara</w:t>
            </w:r>
          </w:p>
          <w:p w14:paraId="6BDB4D5E" w14:textId="77777777" w:rsidR="003B624E" w:rsidRPr="00FC2370" w:rsidRDefault="003B624E" w:rsidP="00FC2370">
            <w:pPr>
              <w:rPr>
                <w:rFonts w:eastAsia="Times New Roman" w:cstheme="minorHAnsi"/>
                <w:sz w:val="18"/>
                <w:szCs w:val="18"/>
                <w:lang w:val="it-IT"/>
              </w:rPr>
            </w:pPr>
            <w:r w:rsidRPr="00FC2370">
              <w:rPr>
                <w:rFonts w:eastAsia="Times New Roman" w:cstheme="minorHAnsi"/>
                <w:b/>
                <w:bCs/>
                <w:sz w:val="18"/>
                <w:szCs w:val="18"/>
                <w:lang w:val="it-IT"/>
              </w:rPr>
              <w:t>DI MOLFETTA</w:t>
            </w:r>
            <w:r w:rsidRPr="00FC2370">
              <w:rPr>
                <w:rFonts w:eastAsia="Times New Roman" w:cstheme="minorHAnsi"/>
                <w:sz w:val="18"/>
                <w:szCs w:val="18"/>
                <w:lang w:val="it-IT"/>
              </w:rPr>
              <w:br/>
              <w:t>1978</w:t>
            </w:r>
            <w:r w:rsidRPr="00FC2370">
              <w:rPr>
                <w:rFonts w:eastAsia="Times New Roman" w:cstheme="minorHAnsi"/>
                <w:sz w:val="18"/>
                <w:szCs w:val="18"/>
                <w:lang w:val="it-IT"/>
              </w:rPr>
              <w:br/>
              <w:t>Rome</w:t>
            </w:r>
            <w:r w:rsidRPr="00FC2370">
              <w:rPr>
                <w:rFonts w:eastAsia="Times New Roman" w:cstheme="minorHAnsi"/>
                <w:sz w:val="18"/>
                <w:szCs w:val="18"/>
                <w:lang w:val="it-IT"/>
              </w:rPr>
              <w:br/>
              <w:t>Italian</w:t>
            </w:r>
          </w:p>
        </w:tc>
        <w:tc>
          <w:tcPr>
            <w:tcW w:w="2536" w:type="dxa"/>
            <w:vMerge/>
            <w:hideMark/>
          </w:tcPr>
          <w:p w14:paraId="57340B01" w14:textId="77777777" w:rsidR="003B624E" w:rsidRPr="00FC2370" w:rsidRDefault="003B624E" w:rsidP="00FC2370">
            <w:pPr>
              <w:jc w:val="both"/>
              <w:rPr>
                <w:rFonts w:eastAsia="Times New Roman" w:cstheme="minorHAnsi"/>
                <w:sz w:val="18"/>
                <w:szCs w:val="18"/>
                <w:lang w:val="it-IT"/>
              </w:rPr>
            </w:pPr>
          </w:p>
        </w:tc>
        <w:tc>
          <w:tcPr>
            <w:tcW w:w="3402" w:type="dxa"/>
          </w:tcPr>
          <w:p w14:paraId="029708F2"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773EEEBF"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2087/19</w:t>
            </w:r>
          </w:p>
          <w:p w14:paraId="445A167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03/05/2019</w:t>
            </w:r>
          </w:p>
          <w:p w14:paraId="4F1DA8F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assigning the second applicant the sum awarded by </w:t>
            </w:r>
            <w:r w:rsidRPr="00FC2370">
              <w:rPr>
                <w:rFonts w:cstheme="minorHAnsi"/>
                <w:sz w:val="18"/>
                <w:szCs w:val="18"/>
              </w:rPr>
              <w:t>Judgment no. 1019/18 of the Court of Cassation for having represented his clients</w:t>
            </w:r>
            <w:r w:rsidRPr="00FC2370">
              <w:rPr>
                <w:rFonts w:eastAsia="Times New Roman" w:cstheme="minorHAnsi"/>
                <w:sz w:val="18"/>
                <w:szCs w:val="18"/>
              </w:rPr>
              <w:t xml:space="preserve"> as </w:t>
            </w:r>
            <w:r w:rsidRPr="00FC2370">
              <w:rPr>
                <w:rFonts w:eastAsia="Times New Roman" w:cstheme="minorHAnsi"/>
                <w:i/>
                <w:iCs/>
                <w:sz w:val="18"/>
                <w:szCs w:val="18"/>
              </w:rPr>
              <w:t>avvocato antistatario</w:t>
            </w:r>
            <w:r w:rsidRPr="00FC2370">
              <w:rPr>
                <w:rFonts w:cstheme="minorHAnsi"/>
                <w:sz w:val="18"/>
                <w:szCs w:val="18"/>
              </w:rPr>
              <w:t xml:space="preserve"> in “Pinto” proceedings in front of the Court of Cassation </w:t>
            </w:r>
            <w:r w:rsidRPr="00FC2370">
              <w:rPr>
                <w:rFonts w:eastAsia="Times New Roman" w:cstheme="minorHAnsi"/>
                <w:sz w:val="18"/>
                <w:szCs w:val="18"/>
              </w:rPr>
              <w:t>and awarding the third applicant legal fees</w:t>
            </w:r>
            <w:r w:rsidRPr="00FC2370">
              <w:rPr>
                <w:rFonts w:cstheme="minorHAnsi"/>
                <w:sz w:val="18"/>
                <w:szCs w:val="18"/>
              </w:rPr>
              <w:t>.</w:t>
            </w:r>
          </w:p>
        </w:tc>
      </w:tr>
      <w:tr w:rsidR="003B624E" w:rsidRPr="00FC2370" w14:paraId="2213D935" w14:textId="77777777" w:rsidTr="00CF7C45">
        <w:tc>
          <w:tcPr>
            <w:tcW w:w="481" w:type="dxa"/>
            <w:hideMark/>
          </w:tcPr>
          <w:p w14:paraId="52475E6A"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12.</w:t>
            </w:r>
          </w:p>
        </w:tc>
        <w:tc>
          <w:tcPr>
            <w:tcW w:w="1416" w:type="dxa"/>
            <w:hideMark/>
          </w:tcPr>
          <w:p w14:paraId="16FDF6A8"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21477/22</w:t>
            </w:r>
          </w:p>
          <w:p w14:paraId="27EC3EF5"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31/03/2022</w:t>
            </w:r>
          </w:p>
        </w:tc>
        <w:tc>
          <w:tcPr>
            <w:tcW w:w="1555" w:type="dxa"/>
            <w:hideMark/>
          </w:tcPr>
          <w:p w14:paraId="2D381220"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Di Molfetta v. Italy</w:t>
            </w:r>
          </w:p>
        </w:tc>
        <w:tc>
          <w:tcPr>
            <w:tcW w:w="1732" w:type="dxa"/>
            <w:vMerge w:val="restart"/>
            <w:hideMark/>
          </w:tcPr>
          <w:p w14:paraId="5B1C1649" w14:textId="77777777" w:rsidR="003B624E" w:rsidRPr="00FC2370" w:rsidRDefault="003B624E" w:rsidP="00FC2370">
            <w:pPr>
              <w:rPr>
                <w:rFonts w:eastAsia="Times New Roman" w:cstheme="minorHAnsi"/>
                <w:b/>
                <w:bCs/>
                <w:sz w:val="18"/>
                <w:szCs w:val="18"/>
                <w:lang w:val="it-IT"/>
              </w:rPr>
            </w:pPr>
            <w:r w:rsidRPr="00FC2370">
              <w:rPr>
                <w:rFonts w:eastAsia="Times New Roman" w:cstheme="minorHAnsi"/>
                <w:b/>
                <w:bCs/>
                <w:sz w:val="18"/>
                <w:szCs w:val="18"/>
                <w:lang w:val="it-IT"/>
              </w:rPr>
              <w:t>Sara</w:t>
            </w:r>
          </w:p>
          <w:p w14:paraId="5F8FE55B" w14:textId="77777777" w:rsidR="003B624E" w:rsidRPr="00FC2370" w:rsidRDefault="003B624E" w:rsidP="00FC2370">
            <w:pPr>
              <w:rPr>
                <w:rFonts w:eastAsia="Times New Roman" w:cstheme="minorHAnsi"/>
                <w:sz w:val="18"/>
                <w:szCs w:val="18"/>
                <w:lang w:val="it-IT"/>
              </w:rPr>
            </w:pPr>
            <w:r w:rsidRPr="00FC2370">
              <w:rPr>
                <w:rFonts w:eastAsia="Times New Roman" w:cstheme="minorHAnsi"/>
                <w:b/>
                <w:bCs/>
                <w:sz w:val="18"/>
                <w:szCs w:val="18"/>
                <w:lang w:val="it-IT"/>
              </w:rPr>
              <w:t>DI MOLFETTA</w:t>
            </w:r>
            <w:r w:rsidRPr="00FC2370">
              <w:rPr>
                <w:rFonts w:eastAsia="Times New Roman" w:cstheme="minorHAnsi"/>
                <w:sz w:val="18"/>
                <w:szCs w:val="18"/>
                <w:lang w:val="it-IT"/>
              </w:rPr>
              <w:br/>
              <w:t>1978</w:t>
            </w:r>
            <w:r w:rsidRPr="00FC2370">
              <w:rPr>
                <w:rFonts w:eastAsia="Times New Roman" w:cstheme="minorHAnsi"/>
                <w:sz w:val="18"/>
                <w:szCs w:val="18"/>
                <w:lang w:val="it-IT"/>
              </w:rPr>
              <w:br/>
              <w:t>Rome</w:t>
            </w:r>
            <w:r w:rsidRPr="00FC2370">
              <w:rPr>
                <w:rFonts w:eastAsia="Times New Roman" w:cstheme="minorHAnsi"/>
                <w:sz w:val="18"/>
                <w:szCs w:val="18"/>
                <w:lang w:val="it-IT"/>
              </w:rPr>
              <w:br/>
              <w:t>Italian</w:t>
            </w:r>
          </w:p>
        </w:tc>
        <w:tc>
          <w:tcPr>
            <w:tcW w:w="2536" w:type="dxa"/>
            <w:vMerge w:val="restart"/>
            <w:hideMark/>
          </w:tcPr>
          <w:p w14:paraId="2E5EB10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Court of Cassation</w:t>
            </w:r>
          </w:p>
          <w:p w14:paraId="01BADCC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R.G. 24091/16</w:t>
            </w:r>
          </w:p>
          <w:p w14:paraId="78B543D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Judgment no. 4309/18</w:t>
            </w:r>
          </w:p>
          <w:p w14:paraId="5CF9799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22/02/2018</w:t>
            </w:r>
          </w:p>
          <w:p w14:paraId="69BB3E0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the second applicant two separate sums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F482D2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1EF9D08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2094/19</w:t>
            </w:r>
          </w:p>
          <w:p w14:paraId="70C1487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06/05/2019</w:t>
            </w:r>
          </w:p>
          <w:p w14:paraId="4207033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assigning the second applicant the sum awarded by </w:t>
            </w:r>
            <w:r w:rsidRPr="00FC2370">
              <w:rPr>
                <w:rFonts w:cstheme="minorHAnsi"/>
                <w:sz w:val="18"/>
                <w:szCs w:val="18"/>
              </w:rPr>
              <w:t xml:space="preserve">Judgment no. </w:t>
            </w:r>
            <w:r w:rsidRPr="00FC2370">
              <w:rPr>
                <w:rFonts w:eastAsia="Times New Roman" w:cstheme="minorHAnsi"/>
                <w:sz w:val="18"/>
                <w:szCs w:val="18"/>
              </w:rPr>
              <w:t xml:space="preserve">4309/18 </w:t>
            </w:r>
            <w:r w:rsidRPr="00FC2370">
              <w:rPr>
                <w:rFonts w:cstheme="minorHAnsi"/>
                <w:sz w:val="18"/>
                <w:szCs w:val="18"/>
              </w:rPr>
              <w:t xml:space="preserve">of </w:t>
            </w:r>
            <w:r w:rsidRPr="00FC2370">
              <w:rPr>
                <w:rFonts w:eastAsia="Times New Roman" w:cstheme="minorHAnsi"/>
                <w:sz w:val="18"/>
                <w:szCs w:val="18"/>
              </w:rPr>
              <w:t xml:space="preserve">the Court of Cassation for having represented his clients as </w:t>
            </w:r>
            <w:r w:rsidRPr="00FC2370">
              <w:rPr>
                <w:rFonts w:eastAsia="Times New Roman" w:cstheme="minorHAnsi"/>
                <w:i/>
                <w:iCs/>
                <w:sz w:val="18"/>
                <w:szCs w:val="18"/>
              </w:rPr>
              <w:t xml:space="preserve">avvocato antistatario </w:t>
            </w:r>
            <w:r w:rsidRPr="00FC2370">
              <w:rPr>
                <w:rFonts w:eastAsia="Times New Roman" w:cstheme="minorHAnsi"/>
                <w:sz w:val="18"/>
                <w:szCs w:val="18"/>
              </w:rPr>
              <w:t>in “Pinto” proceedings before the court of Cassation and awarding the third applicant legal fees.</w:t>
            </w:r>
          </w:p>
        </w:tc>
      </w:tr>
      <w:tr w:rsidR="003B624E" w:rsidRPr="00FC2370" w14:paraId="28B909E0" w14:textId="77777777" w:rsidTr="00CF7C45">
        <w:tc>
          <w:tcPr>
            <w:tcW w:w="481" w:type="dxa"/>
            <w:hideMark/>
          </w:tcPr>
          <w:p w14:paraId="6E8099DF"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13.</w:t>
            </w:r>
          </w:p>
        </w:tc>
        <w:tc>
          <w:tcPr>
            <w:tcW w:w="1416" w:type="dxa"/>
            <w:hideMark/>
          </w:tcPr>
          <w:p w14:paraId="569BF520"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24888/22</w:t>
            </w:r>
          </w:p>
          <w:p w14:paraId="3817A2DE"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29/04/2022</w:t>
            </w:r>
          </w:p>
        </w:tc>
        <w:tc>
          <w:tcPr>
            <w:tcW w:w="1555" w:type="dxa"/>
            <w:hideMark/>
          </w:tcPr>
          <w:p w14:paraId="7DCFFB1B"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Di Molfetta v. Italy</w:t>
            </w:r>
          </w:p>
        </w:tc>
        <w:tc>
          <w:tcPr>
            <w:tcW w:w="1732" w:type="dxa"/>
            <w:vMerge/>
            <w:hideMark/>
          </w:tcPr>
          <w:p w14:paraId="2EE1408F" w14:textId="77777777" w:rsidR="003B624E" w:rsidRPr="00FC2370" w:rsidRDefault="003B624E" w:rsidP="00FC2370">
            <w:pPr>
              <w:rPr>
                <w:rFonts w:eastAsia="Times New Roman" w:cstheme="minorHAnsi"/>
                <w:sz w:val="18"/>
                <w:szCs w:val="18"/>
              </w:rPr>
            </w:pPr>
          </w:p>
        </w:tc>
        <w:tc>
          <w:tcPr>
            <w:tcW w:w="2536" w:type="dxa"/>
            <w:vMerge/>
            <w:hideMark/>
          </w:tcPr>
          <w:p w14:paraId="12766A45" w14:textId="77777777" w:rsidR="003B624E" w:rsidRPr="00FC2370" w:rsidRDefault="003B624E" w:rsidP="00FC2370">
            <w:pPr>
              <w:jc w:val="both"/>
              <w:rPr>
                <w:rFonts w:eastAsia="Times New Roman" w:cstheme="minorHAnsi"/>
                <w:sz w:val="18"/>
                <w:szCs w:val="18"/>
              </w:rPr>
            </w:pPr>
          </w:p>
        </w:tc>
        <w:tc>
          <w:tcPr>
            <w:tcW w:w="3402" w:type="dxa"/>
          </w:tcPr>
          <w:p w14:paraId="63D7950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Rome District Court</w:t>
            </w:r>
          </w:p>
          <w:p w14:paraId="607C538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2095/19</w:t>
            </w:r>
          </w:p>
          <w:p w14:paraId="1C9E42A8"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31/07/2019</w:t>
            </w:r>
          </w:p>
          <w:p w14:paraId="7E6FF93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assigning the second applicant the sum awarded by </w:t>
            </w:r>
            <w:r w:rsidRPr="00FC2370">
              <w:rPr>
                <w:rFonts w:cstheme="minorHAnsi"/>
                <w:sz w:val="18"/>
                <w:szCs w:val="18"/>
              </w:rPr>
              <w:t xml:space="preserve">Judgment no. </w:t>
            </w:r>
            <w:r w:rsidRPr="00FC2370">
              <w:rPr>
                <w:rFonts w:eastAsia="Times New Roman" w:cstheme="minorHAnsi"/>
                <w:sz w:val="18"/>
                <w:szCs w:val="18"/>
              </w:rPr>
              <w:t xml:space="preserve">4309/18 </w:t>
            </w:r>
            <w:r w:rsidRPr="00FC2370">
              <w:rPr>
                <w:rFonts w:cstheme="minorHAnsi"/>
                <w:sz w:val="18"/>
                <w:szCs w:val="18"/>
              </w:rPr>
              <w:t xml:space="preserve">of </w:t>
            </w:r>
            <w:r w:rsidRPr="00FC2370">
              <w:rPr>
                <w:rFonts w:eastAsia="Times New Roman" w:cstheme="minorHAnsi"/>
                <w:sz w:val="18"/>
                <w:szCs w:val="18"/>
              </w:rPr>
              <w:t xml:space="preserve">the Court of Cassation for having represented his clients as </w:t>
            </w:r>
            <w:r w:rsidRPr="00FC2370">
              <w:rPr>
                <w:rFonts w:eastAsia="Times New Roman" w:cstheme="minorHAnsi"/>
                <w:i/>
                <w:iCs/>
                <w:sz w:val="18"/>
                <w:szCs w:val="18"/>
              </w:rPr>
              <w:t xml:space="preserve">avvocato antistatario </w:t>
            </w:r>
            <w:r w:rsidRPr="00FC2370">
              <w:rPr>
                <w:rFonts w:eastAsia="Times New Roman" w:cstheme="minorHAnsi"/>
                <w:sz w:val="18"/>
                <w:szCs w:val="18"/>
              </w:rPr>
              <w:t>in “Pinto” proceedings before the court of appeal and awarding the third applicant legal fees.</w:t>
            </w:r>
          </w:p>
        </w:tc>
      </w:tr>
      <w:tr w:rsidR="003B624E" w:rsidRPr="00FC2370" w14:paraId="6EAA6A48" w14:textId="77777777" w:rsidTr="00CF7C45">
        <w:tc>
          <w:tcPr>
            <w:tcW w:w="481" w:type="dxa"/>
            <w:hideMark/>
          </w:tcPr>
          <w:p w14:paraId="5DBCAE1D"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14.</w:t>
            </w:r>
          </w:p>
        </w:tc>
        <w:tc>
          <w:tcPr>
            <w:tcW w:w="1416" w:type="dxa"/>
            <w:hideMark/>
          </w:tcPr>
          <w:p w14:paraId="2A708346"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21487/22</w:t>
            </w:r>
          </w:p>
          <w:p w14:paraId="3968EE1F"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31/03/2022</w:t>
            </w:r>
          </w:p>
        </w:tc>
        <w:tc>
          <w:tcPr>
            <w:tcW w:w="1555" w:type="dxa"/>
            <w:hideMark/>
          </w:tcPr>
          <w:p w14:paraId="0983DF00"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Di Molfetta v. Italy</w:t>
            </w:r>
          </w:p>
        </w:tc>
        <w:tc>
          <w:tcPr>
            <w:tcW w:w="1732" w:type="dxa"/>
            <w:vMerge w:val="restart"/>
            <w:hideMark/>
          </w:tcPr>
          <w:p w14:paraId="230EBE45" w14:textId="77777777" w:rsidR="003B624E" w:rsidRPr="00FC2370" w:rsidRDefault="003B624E" w:rsidP="00FC2370">
            <w:pPr>
              <w:rPr>
                <w:rFonts w:eastAsia="Times New Roman" w:cstheme="minorHAnsi"/>
                <w:b/>
                <w:bCs/>
                <w:sz w:val="18"/>
                <w:szCs w:val="18"/>
                <w:lang w:val="it-IT"/>
              </w:rPr>
            </w:pPr>
            <w:r w:rsidRPr="00FC2370">
              <w:rPr>
                <w:rFonts w:eastAsia="Times New Roman" w:cstheme="minorHAnsi"/>
                <w:b/>
                <w:bCs/>
                <w:sz w:val="18"/>
                <w:szCs w:val="18"/>
                <w:lang w:val="it-IT"/>
              </w:rPr>
              <w:t>Sara</w:t>
            </w:r>
          </w:p>
          <w:p w14:paraId="07A62A8C" w14:textId="77777777" w:rsidR="003B624E" w:rsidRPr="00FC2370" w:rsidRDefault="003B624E" w:rsidP="00FC2370">
            <w:pPr>
              <w:rPr>
                <w:rFonts w:eastAsia="Times New Roman" w:cstheme="minorHAnsi"/>
                <w:sz w:val="18"/>
                <w:szCs w:val="18"/>
                <w:lang w:val="it-IT"/>
              </w:rPr>
            </w:pPr>
            <w:r w:rsidRPr="00FC2370">
              <w:rPr>
                <w:rFonts w:eastAsia="Times New Roman" w:cstheme="minorHAnsi"/>
                <w:b/>
                <w:bCs/>
                <w:sz w:val="18"/>
                <w:szCs w:val="18"/>
                <w:lang w:val="it-IT"/>
              </w:rPr>
              <w:t>DI MOLFETTA</w:t>
            </w:r>
            <w:r w:rsidRPr="00FC2370">
              <w:rPr>
                <w:rFonts w:eastAsia="Times New Roman" w:cstheme="minorHAnsi"/>
                <w:sz w:val="18"/>
                <w:szCs w:val="18"/>
                <w:lang w:val="it-IT"/>
              </w:rPr>
              <w:br/>
              <w:t>1978</w:t>
            </w:r>
            <w:r w:rsidRPr="00FC2370">
              <w:rPr>
                <w:rFonts w:eastAsia="Times New Roman" w:cstheme="minorHAnsi"/>
                <w:sz w:val="18"/>
                <w:szCs w:val="18"/>
                <w:lang w:val="it-IT"/>
              </w:rPr>
              <w:br/>
              <w:t>Rome</w:t>
            </w:r>
            <w:r w:rsidRPr="00FC2370">
              <w:rPr>
                <w:rFonts w:eastAsia="Times New Roman" w:cstheme="minorHAnsi"/>
                <w:sz w:val="18"/>
                <w:szCs w:val="18"/>
                <w:lang w:val="it-IT"/>
              </w:rPr>
              <w:br/>
              <w:t>Italian</w:t>
            </w:r>
          </w:p>
        </w:tc>
        <w:tc>
          <w:tcPr>
            <w:tcW w:w="2536" w:type="dxa"/>
            <w:vMerge w:val="restart"/>
            <w:hideMark/>
          </w:tcPr>
          <w:p w14:paraId="0CBAE94C" w14:textId="77777777" w:rsidR="003B624E" w:rsidRPr="00FC2370" w:rsidRDefault="003B624E" w:rsidP="00FC2370">
            <w:pPr>
              <w:jc w:val="both"/>
              <w:rPr>
                <w:rFonts w:cstheme="minorHAnsi"/>
                <w:sz w:val="18"/>
                <w:szCs w:val="18"/>
              </w:rPr>
            </w:pPr>
            <w:r w:rsidRPr="00FC2370">
              <w:rPr>
                <w:rFonts w:cstheme="minorHAnsi"/>
                <w:sz w:val="18"/>
                <w:szCs w:val="18"/>
              </w:rPr>
              <w:t>Court of Cassation</w:t>
            </w:r>
          </w:p>
          <w:p w14:paraId="7994B111" w14:textId="77777777" w:rsidR="003B624E" w:rsidRPr="00FC2370" w:rsidRDefault="003B624E" w:rsidP="00FC2370">
            <w:pPr>
              <w:jc w:val="both"/>
              <w:rPr>
                <w:rFonts w:cstheme="minorHAnsi"/>
                <w:sz w:val="18"/>
                <w:szCs w:val="18"/>
              </w:rPr>
            </w:pPr>
            <w:r w:rsidRPr="00FC2370">
              <w:rPr>
                <w:rFonts w:cstheme="minorHAnsi"/>
                <w:sz w:val="18"/>
                <w:szCs w:val="18"/>
              </w:rPr>
              <w:t>R.G. 24093/16</w:t>
            </w:r>
          </w:p>
          <w:p w14:paraId="5859DCAC" w14:textId="77777777" w:rsidR="003B624E" w:rsidRPr="00FC2370" w:rsidRDefault="003B624E" w:rsidP="00FC2370">
            <w:pPr>
              <w:jc w:val="both"/>
              <w:rPr>
                <w:rFonts w:cstheme="minorHAnsi"/>
                <w:sz w:val="18"/>
                <w:szCs w:val="18"/>
              </w:rPr>
            </w:pPr>
            <w:r w:rsidRPr="00FC2370">
              <w:rPr>
                <w:rFonts w:cstheme="minorHAnsi"/>
                <w:sz w:val="18"/>
                <w:szCs w:val="18"/>
              </w:rPr>
              <w:t>Judgment no. 2099/18</w:t>
            </w:r>
          </w:p>
          <w:p w14:paraId="0A73AA4C" w14:textId="77777777" w:rsidR="003B624E" w:rsidRPr="00FC2370" w:rsidRDefault="003B624E" w:rsidP="00FC2370">
            <w:pPr>
              <w:jc w:val="both"/>
              <w:rPr>
                <w:rFonts w:cstheme="minorHAnsi"/>
                <w:sz w:val="18"/>
                <w:szCs w:val="18"/>
              </w:rPr>
            </w:pPr>
            <w:r w:rsidRPr="00FC2370">
              <w:rPr>
                <w:rFonts w:cstheme="minorHAnsi"/>
                <w:sz w:val="18"/>
                <w:szCs w:val="18"/>
              </w:rPr>
              <w:t>29/01/2018</w:t>
            </w:r>
          </w:p>
          <w:p w14:paraId="1258EA19"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the second applicant two separate sums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7819754E"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03B6225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2093/19</w:t>
            </w:r>
          </w:p>
          <w:p w14:paraId="7D4FC70E"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06/05/2019</w:t>
            </w:r>
          </w:p>
          <w:p w14:paraId="78945C6B"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assigning the second applicant the sum awarded by </w:t>
            </w:r>
            <w:r w:rsidRPr="00FC2370">
              <w:rPr>
                <w:rFonts w:cstheme="minorHAnsi"/>
                <w:sz w:val="18"/>
                <w:szCs w:val="18"/>
              </w:rPr>
              <w:t xml:space="preserve">Judgment no. 2099/18 of </w:t>
            </w:r>
            <w:r w:rsidRPr="00FC2370">
              <w:rPr>
                <w:rFonts w:eastAsia="Times New Roman" w:cstheme="minorHAnsi"/>
                <w:sz w:val="18"/>
                <w:szCs w:val="18"/>
              </w:rPr>
              <w:t xml:space="preserve">the Court of Cassation for having represented his clients as </w:t>
            </w:r>
            <w:r w:rsidRPr="00FC2370">
              <w:rPr>
                <w:rFonts w:eastAsia="Times New Roman" w:cstheme="minorHAnsi"/>
                <w:i/>
                <w:iCs/>
                <w:sz w:val="18"/>
                <w:szCs w:val="18"/>
              </w:rPr>
              <w:t xml:space="preserve">avvocato antistatario </w:t>
            </w:r>
            <w:r w:rsidRPr="00FC2370">
              <w:rPr>
                <w:rFonts w:eastAsia="Times New Roman" w:cstheme="minorHAnsi"/>
                <w:sz w:val="18"/>
                <w:szCs w:val="18"/>
              </w:rPr>
              <w:t>in “Pinto” proceedings before the court of appeal and awarding the third applicant legal fees.</w:t>
            </w:r>
          </w:p>
        </w:tc>
      </w:tr>
      <w:tr w:rsidR="003B624E" w:rsidRPr="00FC2370" w14:paraId="05205FE5" w14:textId="77777777" w:rsidTr="00CF7C45">
        <w:tc>
          <w:tcPr>
            <w:tcW w:w="481" w:type="dxa"/>
            <w:hideMark/>
          </w:tcPr>
          <w:p w14:paraId="1ABC3E46"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15.</w:t>
            </w:r>
          </w:p>
        </w:tc>
        <w:tc>
          <w:tcPr>
            <w:tcW w:w="1416" w:type="dxa"/>
            <w:hideMark/>
          </w:tcPr>
          <w:p w14:paraId="42ADCF7B"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21460/22</w:t>
            </w:r>
          </w:p>
          <w:p w14:paraId="20FD8989"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31/03/2022</w:t>
            </w:r>
          </w:p>
        </w:tc>
        <w:tc>
          <w:tcPr>
            <w:tcW w:w="1555" w:type="dxa"/>
            <w:hideMark/>
          </w:tcPr>
          <w:p w14:paraId="39921D2B"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Di Molfetta v. Italy</w:t>
            </w:r>
          </w:p>
        </w:tc>
        <w:tc>
          <w:tcPr>
            <w:tcW w:w="1732" w:type="dxa"/>
            <w:vMerge/>
            <w:hideMark/>
          </w:tcPr>
          <w:p w14:paraId="3575D0A4" w14:textId="77777777" w:rsidR="003B624E" w:rsidRPr="00FC2370" w:rsidRDefault="003B624E" w:rsidP="00FC2370">
            <w:pPr>
              <w:rPr>
                <w:rFonts w:eastAsia="Times New Roman" w:cstheme="minorHAnsi"/>
                <w:sz w:val="18"/>
                <w:szCs w:val="18"/>
              </w:rPr>
            </w:pPr>
          </w:p>
        </w:tc>
        <w:tc>
          <w:tcPr>
            <w:tcW w:w="2536" w:type="dxa"/>
            <w:vMerge/>
            <w:hideMark/>
          </w:tcPr>
          <w:p w14:paraId="03D1EB23" w14:textId="77777777" w:rsidR="003B624E" w:rsidRPr="00FC2370" w:rsidRDefault="003B624E" w:rsidP="00FC2370">
            <w:pPr>
              <w:jc w:val="both"/>
              <w:rPr>
                <w:rFonts w:eastAsia="Times New Roman" w:cstheme="minorHAnsi"/>
                <w:sz w:val="18"/>
                <w:szCs w:val="18"/>
              </w:rPr>
            </w:pPr>
          </w:p>
        </w:tc>
        <w:tc>
          <w:tcPr>
            <w:tcW w:w="3402" w:type="dxa"/>
          </w:tcPr>
          <w:p w14:paraId="2736631A"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6C84979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2092/19</w:t>
            </w:r>
          </w:p>
          <w:p w14:paraId="35B75537"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06/05/2019</w:t>
            </w:r>
          </w:p>
          <w:p w14:paraId="554CFA04"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assigning the second applicant the sum awarded by </w:t>
            </w:r>
            <w:r w:rsidRPr="00FC2370">
              <w:rPr>
                <w:rFonts w:cstheme="minorHAnsi"/>
                <w:sz w:val="18"/>
                <w:szCs w:val="18"/>
              </w:rPr>
              <w:t xml:space="preserve">Judgment no. 2099/18 of </w:t>
            </w:r>
            <w:r w:rsidRPr="00FC2370">
              <w:rPr>
                <w:rFonts w:eastAsia="Times New Roman" w:cstheme="minorHAnsi"/>
                <w:sz w:val="18"/>
                <w:szCs w:val="18"/>
              </w:rPr>
              <w:t xml:space="preserve">the Court of Cassation for having represented his clients as </w:t>
            </w:r>
            <w:r w:rsidRPr="00FC2370">
              <w:rPr>
                <w:rFonts w:eastAsia="Times New Roman" w:cstheme="minorHAnsi"/>
                <w:i/>
                <w:iCs/>
                <w:sz w:val="18"/>
                <w:szCs w:val="18"/>
              </w:rPr>
              <w:t xml:space="preserve">avvocato antistatario </w:t>
            </w:r>
            <w:r w:rsidRPr="00FC2370">
              <w:rPr>
                <w:rFonts w:eastAsia="Times New Roman" w:cstheme="minorHAnsi"/>
                <w:sz w:val="18"/>
                <w:szCs w:val="18"/>
              </w:rPr>
              <w:t>in “Pinto” proceedings before the Court of Cassation and awarding the third applicant legal fees.</w:t>
            </w:r>
          </w:p>
        </w:tc>
      </w:tr>
      <w:tr w:rsidR="003B624E" w:rsidRPr="00FC2370" w14:paraId="07AC9BBC" w14:textId="77777777" w:rsidTr="00CF7C45">
        <w:tc>
          <w:tcPr>
            <w:tcW w:w="481" w:type="dxa"/>
            <w:hideMark/>
          </w:tcPr>
          <w:p w14:paraId="460B9202"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16.</w:t>
            </w:r>
          </w:p>
        </w:tc>
        <w:tc>
          <w:tcPr>
            <w:tcW w:w="1416" w:type="dxa"/>
            <w:hideMark/>
          </w:tcPr>
          <w:p w14:paraId="44ED2AF2"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24893/22</w:t>
            </w:r>
          </w:p>
          <w:p w14:paraId="5995660C"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12/05/2022</w:t>
            </w:r>
          </w:p>
        </w:tc>
        <w:tc>
          <w:tcPr>
            <w:tcW w:w="1555" w:type="dxa"/>
            <w:hideMark/>
          </w:tcPr>
          <w:p w14:paraId="5378B5EC"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Di Molfetta v. Italy</w:t>
            </w:r>
          </w:p>
        </w:tc>
        <w:tc>
          <w:tcPr>
            <w:tcW w:w="1732" w:type="dxa"/>
            <w:vMerge w:val="restart"/>
            <w:hideMark/>
          </w:tcPr>
          <w:p w14:paraId="58E7F739" w14:textId="77777777" w:rsidR="003B624E" w:rsidRPr="00FC2370" w:rsidRDefault="003B624E" w:rsidP="00FC2370">
            <w:pPr>
              <w:rPr>
                <w:rFonts w:eastAsia="Times New Roman" w:cstheme="minorHAnsi"/>
                <w:b/>
                <w:bCs/>
                <w:sz w:val="18"/>
                <w:szCs w:val="18"/>
                <w:lang w:val="it-IT"/>
              </w:rPr>
            </w:pPr>
            <w:r w:rsidRPr="00FC2370">
              <w:rPr>
                <w:rFonts w:eastAsia="Times New Roman" w:cstheme="minorHAnsi"/>
                <w:b/>
                <w:bCs/>
                <w:sz w:val="18"/>
                <w:szCs w:val="18"/>
                <w:lang w:val="it-IT"/>
              </w:rPr>
              <w:t>Sara</w:t>
            </w:r>
          </w:p>
          <w:p w14:paraId="56043367" w14:textId="77777777" w:rsidR="003B624E" w:rsidRPr="00FC2370" w:rsidRDefault="003B624E" w:rsidP="00FC2370">
            <w:pPr>
              <w:rPr>
                <w:rFonts w:eastAsia="Times New Roman" w:cstheme="minorHAnsi"/>
                <w:sz w:val="18"/>
                <w:szCs w:val="18"/>
                <w:lang w:val="it-IT"/>
              </w:rPr>
            </w:pPr>
            <w:r w:rsidRPr="00FC2370">
              <w:rPr>
                <w:rFonts w:eastAsia="Times New Roman" w:cstheme="minorHAnsi"/>
                <w:b/>
                <w:bCs/>
                <w:sz w:val="18"/>
                <w:szCs w:val="18"/>
                <w:lang w:val="it-IT"/>
              </w:rPr>
              <w:t>DI MOLFETTA</w:t>
            </w:r>
            <w:r w:rsidRPr="00FC2370">
              <w:rPr>
                <w:rFonts w:eastAsia="Times New Roman" w:cstheme="minorHAnsi"/>
                <w:sz w:val="18"/>
                <w:szCs w:val="18"/>
                <w:lang w:val="it-IT"/>
              </w:rPr>
              <w:br/>
              <w:t>1978</w:t>
            </w:r>
            <w:r w:rsidRPr="00FC2370">
              <w:rPr>
                <w:rFonts w:eastAsia="Times New Roman" w:cstheme="minorHAnsi"/>
                <w:sz w:val="18"/>
                <w:szCs w:val="18"/>
                <w:lang w:val="it-IT"/>
              </w:rPr>
              <w:br/>
              <w:t>Rome</w:t>
            </w:r>
            <w:r w:rsidRPr="00FC2370">
              <w:rPr>
                <w:rFonts w:eastAsia="Times New Roman" w:cstheme="minorHAnsi"/>
                <w:sz w:val="18"/>
                <w:szCs w:val="18"/>
                <w:lang w:val="it-IT"/>
              </w:rPr>
              <w:br/>
              <w:t>Italian</w:t>
            </w:r>
          </w:p>
        </w:tc>
        <w:tc>
          <w:tcPr>
            <w:tcW w:w="2536" w:type="dxa"/>
            <w:vMerge w:val="restart"/>
            <w:hideMark/>
          </w:tcPr>
          <w:p w14:paraId="7A34CD42" w14:textId="77777777" w:rsidR="003B624E" w:rsidRPr="00FC2370" w:rsidRDefault="003B624E" w:rsidP="00FC2370">
            <w:pPr>
              <w:jc w:val="both"/>
              <w:rPr>
                <w:rFonts w:cstheme="minorHAnsi"/>
                <w:sz w:val="18"/>
                <w:szCs w:val="18"/>
              </w:rPr>
            </w:pPr>
            <w:r w:rsidRPr="00FC2370">
              <w:rPr>
                <w:rFonts w:cstheme="minorHAnsi"/>
                <w:sz w:val="18"/>
                <w:szCs w:val="18"/>
              </w:rPr>
              <w:t>Court of Cassation</w:t>
            </w:r>
          </w:p>
          <w:p w14:paraId="56B34AD2" w14:textId="77777777" w:rsidR="003B624E" w:rsidRPr="00FC2370" w:rsidRDefault="003B624E" w:rsidP="00FC2370">
            <w:pPr>
              <w:jc w:val="both"/>
              <w:rPr>
                <w:rFonts w:cstheme="minorHAnsi"/>
                <w:sz w:val="18"/>
                <w:szCs w:val="18"/>
              </w:rPr>
            </w:pPr>
            <w:r w:rsidRPr="00FC2370">
              <w:rPr>
                <w:rFonts w:cstheme="minorHAnsi"/>
                <w:sz w:val="18"/>
                <w:szCs w:val="18"/>
              </w:rPr>
              <w:t>R.G. 17090/16</w:t>
            </w:r>
          </w:p>
          <w:p w14:paraId="374A3F38" w14:textId="77777777" w:rsidR="003B624E" w:rsidRPr="00FC2370" w:rsidRDefault="003B624E" w:rsidP="00FC2370">
            <w:pPr>
              <w:jc w:val="both"/>
              <w:rPr>
                <w:rFonts w:cstheme="minorHAnsi"/>
                <w:sz w:val="18"/>
                <w:szCs w:val="18"/>
              </w:rPr>
            </w:pPr>
            <w:r w:rsidRPr="00FC2370">
              <w:rPr>
                <w:rFonts w:cstheme="minorHAnsi"/>
                <w:sz w:val="18"/>
                <w:szCs w:val="18"/>
              </w:rPr>
              <w:t>Judgment no. 1020/18</w:t>
            </w:r>
          </w:p>
          <w:p w14:paraId="3668148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17/01/2018</w:t>
            </w:r>
          </w:p>
          <w:p w14:paraId="51E80F9A"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the second applicant two separate sums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4EAB6641"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207EA74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1733/19</w:t>
            </w:r>
          </w:p>
          <w:p w14:paraId="35E321B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02/08/2019</w:t>
            </w:r>
          </w:p>
          <w:p w14:paraId="65910653"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assigning the second applicant the sum awarded by </w:t>
            </w:r>
            <w:r w:rsidRPr="00FC2370">
              <w:rPr>
                <w:rFonts w:cstheme="minorHAnsi"/>
                <w:sz w:val="18"/>
                <w:szCs w:val="18"/>
              </w:rPr>
              <w:t xml:space="preserve">Judgment no. 1020/18 of </w:t>
            </w:r>
            <w:r w:rsidRPr="00FC2370">
              <w:rPr>
                <w:rFonts w:eastAsia="Times New Roman" w:cstheme="minorHAnsi"/>
                <w:sz w:val="18"/>
                <w:szCs w:val="18"/>
              </w:rPr>
              <w:t xml:space="preserve">the Court of Cassation for having represented his clients as </w:t>
            </w:r>
            <w:r w:rsidRPr="00FC2370">
              <w:rPr>
                <w:rFonts w:eastAsia="Times New Roman" w:cstheme="minorHAnsi"/>
                <w:i/>
                <w:iCs/>
                <w:sz w:val="18"/>
                <w:szCs w:val="18"/>
              </w:rPr>
              <w:t xml:space="preserve">avvocato antistatario </w:t>
            </w:r>
            <w:r w:rsidRPr="00FC2370">
              <w:rPr>
                <w:rFonts w:eastAsia="Times New Roman" w:cstheme="minorHAnsi"/>
                <w:sz w:val="18"/>
                <w:szCs w:val="18"/>
              </w:rPr>
              <w:t>in “Pinto” proceedings before the Court of Cassation and awarding the third applicant legal fees.</w:t>
            </w:r>
          </w:p>
        </w:tc>
      </w:tr>
      <w:tr w:rsidR="003B624E" w:rsidRPr="00FC2370" w14:paraId="14AA2C4F" w14:textId="77777777" w:rsidTr="00CF7C45">
        <w:tc>
          <w:tcPr>
            <w:tcW w:w="481" w:type="dxa"/>
            <w:hideMark/>
          </w:tcPr>
          <w:p w14:paraId="03DF3F43"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17.</w:t>
            </w:r>
          </w:p>
        </w:tc>
        <w:tc>
          <w:tcPr>
            <w:tcW w:w="1416" w:type="dxa"/>
            <w:hideMark/>
          </w:tcPr>
          <w:p w14:paraId="268A9727"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24894/22</w:t>
            </w:r>
          </w:p>
          <w:p w14:paraId="2DD57448"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06/05/2022</w:t>
            </w:r>
          </w:p>
        </w:tc>
        <w:tc>
          <w:tcPr>
            <w:tcW w:w="1555" w:type="dxa"/>
            <w:hideMark/>
          </w:tcPr>
          <w:p w14:paraId="70DAC213"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Di Molfetta v. Italy</w:t>
            </w:r>
          </w:p>
        </w:tc>
        <w:tc>
          <w:tcPr>
            <w:tcW w:w="1732" w:type="dxa"/>
            <w:vMerge/>
            <w:hideMark/>
          </w:tcPr>
          <w:p w14:paraId="13543D87" w14:textId="77777777" w:rsidR="003B624E" w:rsidRPr="00FC2370" w:rsidRDefault="003B624E" w:rsidP="00FC2370">
            <w:pPr>
              <w:rPr>
                <w:rFonts w:eastAsia="Times New Roman" w:cstheme="minorHAnsi"/>
                <w:sz w:val="18"/>
                <w:szCs w:val="18"/>
              </w:rPr>
            </w:pPr>
          </w:p>
        </w:tc>
        <w:tc>
          <w:tcPr>
            <w:tcW w:w="2536" w:type="dxa"/>
            <w:vMerge/>
            <w:hideMark/>
          </w:tcPr>
          <w:p w14:paraId="21C929CE" w14:textId="77777777" w:rsidR="003B624E" w:rsidRPr="00FC2370" w:rsidRDefault="003B624E" w:rsidP="00FC2370">
            <w:pPr>
              <w:jc w:val="both"/>
              <w:rPr>
                <w:rFonts w:eastAsia="Times New Roman" w:cstheme="minorHAnsi"/>
                <w:sz w:val="18"/>
                <w:szCs w:val="18"/>
              </w:rPr>
            </w:pPr>
          </w:p>
        </w:tc>
        <w:tc>
          <w:tcPr>
            <w:tcW w:w="3402" w:type="dxa"/>
          </w:tcPr>
          <w:p w14:paraId="3D557B6F"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136D22A0"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R.E. 1742/19</w:t>
            </w:r>
          </w:p>
          <w:p w14:paraId="5CD60AAC"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02/08/2019</w:t>
            </w:r>
          </w:p>
          <w:p w14:paraId="1A644B51"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assigning the second applicant the sum awarded by </w:t>
            </w:r>
            <w:r w:rsidRPr="00FC2370">
              <w:rPr>
                <w:rFonts w:cstheme="minorHAnsi"/>
                <w:sz w:val="18"/>
                <w:szCs w:val="18"/>
              </w:rPr>
              <w:t xml:space="preserve">Judgment no. 1020/18 of </w:t>
            </w:r>
            <w:r w:rsidRPr="00FC2370">
              <w:rPr>
                <w:rFonts w:eastAsia="Times New Roman" w:cstheme="minorHAnsi"/>
                <w:sz w:val="18"/>
                <w:szCs w:val="18"/>
              </w:rPr>
              <w:t xml:space="preserve">the Court of Cassation for having represented his clients as </w:t>
            </w:r>
            <w:r w:rsidRPr="00FC2370">
              <w:rPr>
                <w:rFonts w:eastAsia="Times New Roman" w:cstheme="minorHAnsi"/>
                <w:i/>
                <w:iCs/>
                <w:sz w:val="18"/>
                <w:szCs w:val="18"/>
              </w:rPr>
              <w:t xml:space="preserve">avvocato antistatario </w:t>
            </w:r>
            <w:r w:rsidRPr="00FC2370">
              <w:rPr>
                <w:rFonts w:eastAsia="Times New Roman" w:cstheme="minorHAnsi"/>
                <w:sz w:val="18"/>
                <w:szCs w:val="18"/>
              </w:rPr>
              <w:t>in “Pinto” proceedings before the court of appeal and awarding the third applicant legal fees.</w:t>
            </w:r>
          </w:p>
        </w:tc>
      </w:tr>
      <w:tr w:rsidR="003B624E" w:rsidRPr="00FC2370" w14:paraId="54E44D53" w14:textId="77777777" w:rsidTr="00CF7C45">
        <w:tc>
          <w:tcPr>
            <w:tcW w:w="481" w:type="dxa"/>
            <w:hideMark/>
          </w:tcPr>
          <w:p w14:paraId="5F7289EB"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18.</w:t>
            </w:r>
          </w:p>
        </w:tc>
        <w:tc>
          <w:tcPr>
            <w:tcW w:w="1416" w:type="dxa"/>
            <w:hideMark/>
          </w:tcPr>
          <w:p w14:paraId="4821F78E"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24889/22</w:t>
            </w:r>
          </w:p>
          <w:p w14:paraId="5A22CDBD"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29/04/2022</w:t>
            </w:r>
          </w:p>
        </w:tc>
        <w:tc>
          <w:tcPr>
            <w:tcW w:w="1555" w:type="dxa"/>
            <w:hideMark/>
          </w:tcPr>
          <w:p w14:paraId="043BAC9F"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Di Molfetta v. Italy</w:t>
            </w:r>
          </w:p>
        </w:tc>
        <w:tc>
          <w:tcPr>
            <w:tcW w:w="1732" w:type="dxa"/>
            <w:vMerge w:val="restart"/>
            <w:hideMark/>
          </w:tcPr>
          <w:p w14:paraId="005A04E4" w14:textId="77777777" w:rsidR="003B624E" w:rsidRPr="00FC2370" w:rsidRDefault="003B624E" w:rsidP="00FC2370">
            <w:pPr>
              <w:rPr>
                <w:rFonts w:eastAsia="Times New Roman" w:cstheme="minorHAnsi"/>
                <w:b/>
                <w:bCs/>
                <w:sz w:val="18"/>
                <w:szCs w:val="18"/>
                <w:lang w:val="it-IT"/>
              </w:rPr>
            </w:pPr>
            <w:r w:rsidRPr="00FC2370">
              <w:rPr>
                <w:rFonts w:eastAsia="Times New Roman" w:cstheme="minorHAnsi"/>
                <w:b/>
                <w:bCs/>
                <w:sz w:val="18"/>
                <w:szCs w:val="18"/>
                <w:lang w:val="it-IT"/>
              </w:rPr>
              <w:t>Sara</w:t>
            </w:r>
          </w:p>
          <w:p w14:paraId="187A49FD" w14:textId="77777777" w:rsidR="003B624E" w:rsidRPr="00FC2370" w:rsidRDefault="003B624E" w:rsidP="00FC2370">
            <w:pPr>
              <w:rPr>
                <w:rFonts w:eastAsia="Times New Roman" w:cstheme="minorHAnsi"/>
                <w:sz w:val="18"/>
                <w:szCs w:val="18"/>
                <w:lang w:val="it-IT"/>
              </w:rPr>
            </w:pPr>
            <w:r w:rsidRPr="00FC2370">
              <w:rPr>
                <w:rFonts w:eastAsia="Times New Roman" w:cstheme="minorHAnsi"/>
                <w:b/>
                <w:bCs/>
                <w:sz w:val="18"/>
                <w:szCs w:val="18"/>
                <w:lang w:val="it-IT"/>
              </w:rPr>
              <w:t>DI MOLFETTA</w:t>
            </w:r>
            <w:r w:rsidRPr="00FC2370">
              <w:rPr>
                <w:rFonts w:eastAsia="Times New Roman" w:cstheme="minorHAnsi"/>
                <w:sz w:val="18"/>
                <w:szCs w:val="18"/>
                <w:lang w:val="it-IT"/>
              </w:rPr>
              <w:br/>
              <w:t>1978</w:t>
            </w:r>
            <w:r w:rsidRPr="00FC2370">
              <w:rPr>
                <w:rFonts w:eastAsia="Times New Roman" w:cstheme="minorHAnsi"/>
                <w:sz w:val="18"/>
                <w:szCs w:val="18"/>
                <w:lang w:val="it-IT"/>
              </w:rPr>
              <w:br/>
              <w:t>Rome</w:t>
            </w:r>
            <w:r w:rsidRPr="00FC2370">
              <w:rPr>
                <w:rFonts w:eastAsia="Times New Roman" w:cstheme="minorHAnsi"/>
                <w:sz w:val="18"/>
                <w:szCs w:val="18"/>
                <w:lang w:val="it-IT"/>
              </w:rPr>
              <w:br/>
              <w:t>Italian</w:t>
            </w:r>
          </w:p>
        </w:tc>
        <w:tc>
          <w:tcPr>
            <w:tcW w:w="2536" w:type="dxa"/>
            <w:vMerge w:val="restart"/>
            <w:hideMark/>
          </w:tcPr>
          <w:p w14:paraId="26753A5E" w14:textId="77777777" w:rsidR="003B624E" w:rsidRPr="00FC2370" w:rsidRDefault="003B624E" w:rsidP="00FC2370">
            <w:pPr>
              <w:jc w:val="both"/>
              <w:rPr>
                <w:rFonts w:cstheme="minorHAnsi"/>
                <w:sz w:val="18"/>
                <w:szCs w:val="18"/>
              </w:rPr>
            </w:pPr>
            <w:r w:rsidRPr="00FC2370">
              <w:rPr>
                <w:rFonts w:cstheme="minorHAnsi"/>
                <w:sz w:val="18"/>
                <w:szCs w:val="18"/>
              </w:rPr>
              <w:t>Court of Cassation</w:t>
            </w:r>
          </w:p>
          <w:p w14:paraId="7A4CE69E" w14:textId="77777777" w:rsidR="003B624E" w:rsidRPr="00FC2370" w:rsidRDefault="003B624E" w:rsidP="00FC2370">
            <w:pPr>
              <w:jc w:val="both"/>
              <w:rPr>
                <w:rFonts w:cstheme="minorHAnsi"/>
                <w:sz w:val="18"/>
                <w:szCs w:val="18"/>
              </w:rPr>
            </w:pPr>
            <w:r w:rsidRPr="00FC2370">
              <w:rPr>
                <w:rFonts w:cstheme="minorHAnsi"/>
                <w:sz w:val="18"/>
                <w:szCs w:val="18"/>
              </w:rPr>
              <w:t>R.G. 16090/16</w:t>
            </w:r>
          </w:p>
          <w:p w14:paraId="73382FD6" w14:textId="77777777" w:rsidR="003B624E" w:rsidRPr="00FC2370" w:rsidRDefault="003B624E" w:rsidP="00FC2370">
            <w:pPr>
              <w:jc w:val="both"/>
              <w:rPr>
                <w:rFonts w:cstheme="minorHAnsi"/>
                <w:sz w:val="18"/>
                <w:szCs w:val="18"/>
              </w:rPr>
            </w:pPr>
            <w:r w:rsidRPr="00FC2370">
              <w:rPr>
                <w:rFonts w:cstheme="minorHAnsi"/>
                <w:sz w:val="18"/>
                <w:szCs w:val="18"/>
              </w:rPr>
              <w:t>Judgment no. 1866/18</w:t>
            </w:r>
          </w:p>
          <w:p w14:paraId="4D900912"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25/01/2018</w:t>
            </w:r>
          </w:p>
          <w:p w14:paraId="29B8D9C6"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awarding the second applicant two separate sums as </w:t>
            </w:r>
            <w:r w:rsidRPr="00FC2370">
              <w:rPr>
                <w:rFonts w:eastAsia="Times New Roman" w:cstheme="minorHAnsi"/>
                <w:i/>
                <w:iCs/>
                <w:sz w:val="18"/>
                <w:szCs w:val="18"/>
              </w:rPr>
              <w:t>avvocato antistatario</w:t>
            </w:r>
            <w:r w:rsidRPr="00FC2370">
              <w:rPr>
                <w:rFonts w:eastAsia="Times New Roman" w:cstheme="minorHAnsi"/>
                <w:sz w:val="18"/>
                <w:szCs w:val="18"/>
              </w:rPr>
              <w:t>.</w:t>
            </w:r>
          </w:p>
        </w:tc>
        <w:tc>
          <w:tcPr>
            <w:tcW w:w="3402" w:type="dxa"/>
          </w:tcPr>
          <w:p w14:paraId="3387396D" w14:textId="77777777" w:rsidR="003B624E" w:rsidRPr="00FC2370" w:rsidRDefault="003B624E" w:rsidP="00FC2370">
            <w:pPr>
              <w:keepNext/>
              <w:keepLines/>
              <w:jc w:val="both"/>
              <w:rPr>
                <w:rFonts w:cstheme="minorHAnsi"/>
                <w:sz w:val="18"/>
                <w:szCs w:val="18"/>
              </w:rPr>
            </w:pPr>
            <w:r w:rsidRPr="00FC2370">
              <w:rPr>
                <w:rFonts w:cstheme="minorHAnsi"/>
                <w:sz w:val="18"/>
                <w:szCs w:val="18"/>
              </w:rPr>
              <w:t>Rome District Court</w:t>
            </w:r>
          </w:p>
          <w:p w14:paraId="65B2E2C9" w14:textId="77777777" w:rsidR="003B624E" w:rsidRPr="00FC2370" w:rsidRDefault="003B624E" w:rsidP="00FC2370">
            <w:pPr>
              <w:keepNext/>
              <w:keepLines/>
              <w:jc w:val="both"/>
              <w:rPr>
                <w:rFonts w:cstheme="minorHAnsi"/>
                <w:sz w:val="18"/>
                <w:szCs w:val="18"/>
              </w:rPr>
            </w:pPr>
            <w:r w:rsidRPr="00FC2370">
              <w:rPr>
                <w:rFonts w:cstheme="minorHAnsi"/>
                <w:sz w:val="18"/>
                <w:szCs w:val="18"/>
              </w:rPr>
              <w:t>R.E. 1737/19</w:t>
            </w:r>
          </w:p>
          <w:p w14:paraId="1AB33135" w14:textId="77777777" w:rsidR="003B624E" w:rsidRPr="00FC2370" w:rsidRDefault="003B624E" w:rsidP="00FC2370">
            <w:pPr>
              <w:keepNext/>
              <w:keepLines/>
              <w:jc w:val="both"/>
              <w:rPr>
                <w:rFonts w:cstheme="minorHAnsi"/>
                <w:sz w:val="18"/>
                <w:szCs w:val="18"/>
              </w:rPr>
            </w:pPr>
            <w:r w:rsidRPr="00FC2370">
              <w:rPr>
                <w:rFonts w:cstheme="minorHAnsi"/>
                <w:sz w:val="18"/>
                <w:szCs w:val="18"/>
              </w:rPr>
              <w:t>02/08/2019</w:t>
            </w:r>
          </w:p>
          <w:p w14:paraId="67737F37" w14:textId="77777777" w:rsidR="003B624E" w:rsidRPr="00FC2370" w:rsidRDefault="003B624E" w:rsidP="00FC2370">
            <w:pPr>
              <w:keepNext/>
              <w:keepLines/>
              <w:jc w:val="both"/>
              <w:rPr>
                <w:rFonts w:eastAsia="Times New Roman" w:cstheme="minorHAnsi"/>
                <w:sz w:val="18"/>
                <w:szCs w:val="18"/>
              </w:rPr>
            </w:pPr>
            <w:r w:rsidRPr="00FC2370">
              <w:rPr>
                <w:rFonts w:eastAsia="Times New Roman" w:cstheme="minorHAnsi"/>
                <w:sz w:val="18"/>
                <w:szCs w:val="18"/>
              </w:rPr>
              <w:t xml:space="preserve">assigning the second applicant the sum awarded by </w:t>
            </w:r>
            <w:r w:rsidRPr="00FC2370">
              <w:rPr>
                <w:rFonts w:cstheme="minorHAnsi"/>
                <w:sz w:val="18"/>
                <w:szCs w:val="18"/>
              </w:rPr>
              <w:t xml:space="preserve">Judgment no. 1866/18 of </w:t>
            </w:r>
            <w:r w:rsidRPr="00FC2370">
              <w:rPr>
                <w:rFonts w:eastAsia="Times New Roman" w:cstheme="minorHAnsi"/>
                <w:sz w:val="18"/>
                <w:szCs w:val="18"/>
              </w:rPr>
              <w:t xml:space="preserve">the Court of Cassation for having represented his clients as </w:t>
            </w:r>
            <w:r w:rsidRPr="00FC2370">
              <w:rPr>
                <w:rFonts w:eastAsia="Times New Roman" w:cstheme="minorHAnsi"/>
                <w:i/>
                <w:iCs/>
                <w:sz w:val="18"/>
                <w:szCs w:val="18"/>
              </w:rPr>
              <w:t xml:space="preserve">avvocato antistatario </w:t>
            </w:r>
            <w:r w:rsidRPr="00FC2370">
              <w:rPr>
                <w:rFonts w:eastAsia="Times New Roman" w:cstheme="minorHAnsi"/>
                <w:sz w:val="18"/>
                <w:szCs w:val="18"/>
              </w:rPr>
              <w:t>in “Pinto” proceedings before the court of appeal and awarding the third applicant legal fees.</w:t>
            </w:r>
          </w:p>
        </w:tc>
      </w:tr>
      <w:tr w:rsidR="003B624E" w:rsidRPr="00FC2370" w14:paraId="1CF2FF12" w14:textId="77777777" w:rsidTr="00CF7C45">
        <w:tc>
          <w:tcPr>
            <w:tcW w:w="481" w:type="dxa"/>
            <w:hideMark/>
          </w:tcPr>
          <w:p w14:paraId="55775C04"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19.</w:t>
            </w:r>
          </w:p>
        </w:tc>
        <w:tc>
          <w:tcPr>
            <w:tcW w:w="1416" w:type="dxa"/>
            <w:hideMark/>
          </w:tcPr>
          <w:p w14:paraId="5F11F0C0"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24897/22</w:t>
            </w:r>
          </w:p>
          <w:p w14:paraId="4E4DD3C9"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06/05/2022</w:t>
            </w:r>
          </w:p>
        </w:tc>
        <w:tc>
          <w:tcPr>
            <w:tcW w:w="1555" w:type="dxa"/>
            <w:hideMark/>
          </w:tcPr>
          <w:p w14:paraId="1AC29E4A" w14:textId="77777777" w:rsidR="003B624E" w:rsidRPr="00FC2370" w:rsidRDefault="003B624E" w:rsidP="00FC2370">
            <w:pPr>
              <w:rPr>
                <w:rFonts w:eastAsia="Times New Roman" w:cstheme="minorHAnsi"/>
                <w:sz w:val="18"/>
                <w:szCs w:val="18"/>
              </w:rPr>
            </w:pPr>
            <w:r w:rsidRPr="00FC2370">
              <w:rPr>
                <w:rFonts w:eastAsia="Times New Roman" w:cstheme="minorHAnsi"/>
                <w:sz w:val="18"/>
                <w:szCs w:val="18"/>
              </w:rPr>
              <w:t>Di Molfetta v. Italy</w:t>
            </w:r>
          </w:p>
        </w:tc>
        <w:tc>
          <w:tcPr>
            <w:tcW w:w="1732" w:type="dxa"/>
            <w:vMerge/>
            <w:hideMark/>
          </w:tcPr>
          <w:p w14:paraId="373F2F4F" w14:textId="77777777" w:rsidR="003B624E" w:rsidRPr="00FC2370" w:rsidRDefault="003B624E" w:rsidP="00FC2370">
            <w:pPr>
              <w:rPr>
                <w:rFonts w:eastAsia="Times New Roman" w:cstheme="minorHAnsi"/>
                <w:sz w:val="18"/>
                <w:szCs w:val="18"/>
              </w:rPr>
            </w:pPr>
          </w:p>
        </w:tc>
        <w:tc>
          <w:tcPr>
            <w:tcW w:w="2536" w:type="dxa"/>
            <w:vMerge/>
            <w:hideMark/>
          </w:tcPr>
          <w:p w14:paraId="0E06CCE8" w14:textId="77777777" w:rsidR="003B624E" w:rsidRPr="00FC2370" w:rsidRDefault="003B624E" w:rsidP="00FC2370">
            <w:pPr>
              <w:jc w:val="both"/>
              <w:rPr>
                <w:rFonts w:eastAsia="Times New Roman" w:cstheme="minorHAnsi"/>
                <w:sz w:val="18"/>
                <w:szCs w:val="18"/>
              </w:rPr>
            </w:pPr>
          </w:p>
        </w:tc>
        <w:tc>
          <w:tcPr>
            <w:tcW w:w="3402" w:type="dxa"/>
          </w:tcPr>
          <w:p w14:paraId="35EFA6A4" w14:textId="77777777" w:rsidR="003B624E" w:rsidRPr="00FC2370" w:rsidRDefault="003B624E" w:rsidP="00FC2370">
            <w:pPr>
              <w:jc w:val="both"/>
              <w:rPr>
                <w:rFonts w:cstheme="minorHAnsi"/>
                <w:sz w:val="18"/>
                <w:szCs w:val="18"/>
              </w:rPr>
            </w:pPr>
            <w:r w:rsidRPr="00FC2370">
              <w:rPr>
                <w:rFonts w:cstheme="minorHAnsi"/>
                <w:sz w:val="18"/>
                <w:szCs w:val="18"/>
              </w:rPr>
              <w:t>Rome District Court</w:t>
            </w:r>
          </w:p>
          <w:p w14:paraId="45D8AA8F" w14:textId="77777777" w:rsidR="003B624E" w:rsidRPr="00FC2370" w:rsidRDefault="003B624E" w:rsidP="00FC2370">
            <w:pPr>
              <w:jc w:val="both"/>
              <w:rPr>
                <w:rFonts w:cstheme="minorHAnsi"/>
                <w:sz w:val="18"/>
                <w:szCs w:val="18"/>
              </w:rPr>
            </w:pPr>
            <w:r w:rsidRPr="00FC2370">
              <w:rPr>
                <w:rFonts w:cstheme="minorHAnsi"/>
                <w:sz w:val="18"/>
                <w:szCs w:val="18"/>
              </w:rPr>
              <w:t>R.E. 1735/19</w:t>
            </w:r>
          </w:p>
          <w:p w14:paraId="241406A5"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02/08/2019</w:t>
            </w:r>
          </w:p>
          <w:p w14:paraId="2F4FA17D" w14:textId="77777777" w:rsidR="003B624E" w:rsidRPr="00FC2370" w:rsidRDefault="003B624E" w:rsidP="00FC2370">
            <w:pPr>
              <w:jc w:val="both"/>
              <w:rPr>
                <w:rFonts w:eastAsia="Times New Roman" w:cstheme="minorHAnsi"/>
                <w:sz w:val="18"/>
                <w:szCs w:val="18"/>
              </w:rPr>
            </w:pPr>
            <w:r w:rsidRPr="00FC2370">
              <w:rPr>
                <w:rFonts w:eastAsia="Times New Roman" w:cstheme="minorHAnsi"/>
                <w:sz w:val="18"/>
                <w:szCs w:val="18"/>
              </w:rPr>
              <w:t xml:space="preserve">assigning the second applicant the sum awarded by </w:t>
            </w:r>
            <w:r w:rsidRPr="00FC2370">
              <w:rPr>
                <w:rFonts w:cstheme="minorHAnsi"/>
                <w:sz w:val="18"/>
                <w:szCs w:val="18"/>
              </w:rPr>
              <w:t xml:space="preserve">Judgment no. 1866/18 of </w:t>
            </w:r>
            <w:r w:rsidRPr="00FC2370">
              <w:rPr>
                <w:rFonts w:eastAsia="Times New Roman" w:cstheme="minorHAnsi"/>
                <w:sz w:val="18"/>
                <w:szCs w:val="18"/>
              </w:rPr>
              <w:t xml:space="preserve">the Court of Cassation for having represented his clients as </w:t>
            </w:r>
            <w:r w:rsidRPr="00FC2370">
              <w:rPr>
                <w:rFonts w:eastAsia="Times New Roman" w:cstheme="minorHAnsi"/>
                <w:i/>
                <w:iCs/>
                <w:sz w:val="18"/>
                <w:szCs w:val="18"/>
              </w:rPr>
              <w:t xml:space="preserve">avvocato antistatario </w:t>
            </w:r>
            <w:r w:rsidRPr="00FC2370">
              <w:rPr>
                <w:rFonts w:eastAsia="Times New Roman" w:cstheme="minorHAnsi"/>
                <w:sz w:val="18"/>
                <w:szCs w:val="18"/>
              </w:rPr>
              <w:t>in “Pinto” proceedings before the Court of Cassation and awarding the third applicant legal fees.</w:t>
            </w:r>
          </w:p>
        </w:tc>
      </w:tr>
    </w:tbl>
    <w:p w14:paraId="1C7D3D1E" w14:textId="77777777" w:rsidR="00CB3BD9" w:rsidRPr="00FC2370" w:rsidRDefault="00CB3BD9" w:rsidP="00FC2370">
      <w:pPr>
        <w:jc w:val="center"/>
      </w:pPr>
    </w:p>
    <w:sectPr w:rsidR="00CB3BD9" w:rsidRPr="00FC2370" w:rsidSect="00BB7A2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2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3551F" w14:textId="77777777" w:rsidR="00A12814" w:rsidRPr="003B624E" w:rsidRDefault="00A12814">
      <w:r w:rsidRPr="003B624E">
        <w:separator/>
      </w:r>
    </w:p>
  </w:endnote>
  <w:endnote w:type="continuationSeparator" w:id="0">
    <w:p w14:paraId="1A462736" w14:textId="77777777" w:rsidR="00A12814" w:rsidRPr="003B624E" w:rsidRDefault="00A12814">
      <w:r w:rsidRPr="003B62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5CCC" w14:textId="1DC8D308" w:rsidR="001818B5" w:rsidRPr="003B624E" w:rsidRDefault="003B624E"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6BB3" w14:textId="0EB530DF" w:rsidR="001818B5" w:rsidRPr="003B624E" w:rsidRDefault="003B624E"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A7F8" w14:textId="07286A37" w:rsidR="003B624E" w:rsidRPr="00150BFA" w:rsidRDefault="003B624E" w:rsidP="0020718E">
    <w:pPr>
      <w:jc w:val="center"/>
    </w:pPr>
    <w:r w:rsidRPr="003B624E">
      <w:rPr>
        <w:noProof/>
        <w:lang w:val="en-US" w:eastAsia="ja-JP"/>
      </w:rPr>
      <w:drawing>
        <wp:inline distT="0" distB="0" distL="0" distR="0" wp14:anchorId="5E4E7B44" wp14:editId="03DBD4D2">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A44A1" w14:textId="77777777" w:rsidR="00A12814" w:rsidRPr="003B624E" w:rsidRDefault="00A12814">
      <w:r w:rsidRPr="003B624E">
        <w:separator/>
      </w:r>
    </w:p>
  </w:footnote>
  <w:footnote w:type="continuationSeparator" w:id="0">
    <w:p w14:paraId="714E673D" w14:textId="77777777" w:rsidR="00A12814" w:rsidRPr="003B624E" w:rsidRDefault="00A12814">
      <w:r w:rsidRPr="003B624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5EEC" w14:textId="63AC5154" w:rsidR="00F05C7B" w:rsidRPr="003B624E" w:rsidRDefault="003B624E" w:rsidP="0076040F">
    <w:pPr>
      <w:pStyle w:val="JuHeader"/>
    </w:pPr>
    <w:r>
      <w:t>FERRARA v. ITALY</w:t>
    </w:r>
    <w:r w:rsidRPr="003B624E">
      <w:rPr>
        <w:noProof/>
      </w:rPr>
      <w:t xml:space="preserve"> AND OTHER</w:t>
    </w:r>
    <w:r w:rsidR="00FE5CEE">
      <w:rPr>
        <w:noProof/>
      </w:rPr>
      <w:t>S</w:t>
    </w:r>
    <w:r w:rsidRPr="003B624E">
      <w:rPr>
        <w:noProof/>
      </w:rPr>
      <w:t xml:space="preserve"> APPLICATIONS</w:t>
    </w:r>
    <w:r w:rsidR="006267D3" w:rsidRPr="003B624E">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9050" w14:textId="64B8DEED" w:rsidR="00F05C7B" w:rsidRPr="003B624E" w:rsidRDefault="003B624E" w:rsidP="000D61E7">
    <w:pPr>
      <w:pStyle w:val="JuHeader"/>
    </w:pPr>
    <w:r>
      <w:t>FERRARA v. ITALY</w:t>
    </w:r>
    <w:r w:rsidRPr="003B624E">
      <w:rPr>
        <w:noProof/>
      </w:rPr>
      <w:t xml:space="preserve"> AND OTHER</w:t>
    </w:r>
    <w:r w:rsidR="00FE5CEE">
      <w:rPr>
        <w:noProof/>
      </w:rPr>
      <w:t>S</w:t>
    </w:r>
    <w:r w:rsidRPr="003B624E">
      <w:rPr>
        <w:noProof/>
      </w:rPr>
      <w:t xml:space="preserve"> APPLICATIONS</w:t>
    </w:r>
    <w:r w:rsidR="006267D3" w:rsidRPr="003B624E">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400D" w14:textId="198966A2" w:rsidR="003B624E" w:rsidRPr="00A45145" w:rsidRDefault="003B624E" w:rsidP="00A45145">
    <w:pPr>
      <w:jc w:val="center"/>
    </w:pPr>
    <w:r>
      <w:rPr>
        <w:noProof/>
        <w:lang w:val="en-US" w:eastAsia="ja-JP"/>
      </w:rPr>
      <w:drawing>
        <wp:inline distT="0" distB="0" distL="0" distR="0" wp14:anchorId="6B5AF7C8" wp14:editId="1BE0A76C">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D50FC14" w14:textId="1483A624" w:rsidR="00F05C7B" w:rsidRPr="003B624E" w:rsidRDefault="00A12814"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
    <w:docVar w:name="EMM" w:val="0"/>
    <w:docVar w:name="NBEMMDOC" w:val="0"/>
    <w:docVar w:name="Plural" w:val="3"/>
  </w:docVars>
  <w:rsids>
    <w:rsidRoot w:val="003B624E"/>
    <w:rsid w:val="00095FD8"/>
    <w:rsid w:val="000B1FA9"/>
    <w:rsid w:val="000D61E7"/>
    <w:rsid w:val="000E3A89"/>
    <w:rsid w:val="00132029"/>
    <w:rsid w:val="00144EBC"/>
    <w:rsid w:val="001D1233"/>
    <w:rsid w:val="00203E00"/>
    <w:rsid w:val="00223591"/>
    <w:rsid w:val="00295879"/>
    <w:rsid w:val="002A7443"/>
    <w:rsid w:val="003B1A1B"/>
    <w:rsid w:val="003B50D7"/>
    <w:rsid w:val="003B624E"/>
    <w:rsid w:val="003E3C60"/>
    <w:rsid w:val="00452087"/>
    <w:rsid w:val="00464268"/>
    <w:rsid w:val="004A4C71"/>
    <w:rsid w:val="004B4E73"/>
    <w:rsid w:val="004B6BA1"/>
    <w:rsid w:val="00593E4C"/>
    <w:rsid w:val="005E56C2"/>
    <w:rsid w:val="005F11CB"/>
    <w:rsid w:val="006262FA"/>
    <w:rsid w:val="006267D3"/>
    <w:rsid w:val="006300E9"/>
    <w:rsid w:val="00653EF4"/>
    <w:rsid w:val="00656B81"/>
    <w:rsid w:val="006D4D63"/>
    <w:rsid w:val="006E0E26"/>
    <w:rsid w:val="006E123B"/>
    <w:rsid w:val="007907C0"/>
    <w:rsid w:val="007A74FC"/>
    <w:rsid w:val="007B2364"/>
    <w:rsid w:val="00812D10"/>
    <w:rsid w:val="00822BE3"/>
    <w:rsid w:val="008D10E4"/>
    <w:rsid w:val="008F0A92"/>
    <w:rsid w:val="008F7189"/>
    <w:rsid w:val="00956B2A"/>
    <w:rsid w:val="0096293E"/>
    <w:rsid w:val="009656DE"/>
    <w:rsid w:val="009B6F49"/>
    <w:rsid w:val="009C21E8"/>
    <w:rsid w:val="009E01FB"/>
    <w:rsid w:val="00A12814"/>
    <w:rsid w:val="00A70A0A"/>
    <w:rsid w:val="00AA5AEE"/>
    <w:rsid w:val="00AC58E5"/>
    <w:rsid w:val="00B123D9"/>
    <w:rsid w:val="00B140D3"/>
    <w:rsid w:val="00BB7A2A"/>
    <w:rsid w:val="00BD1692"/>
    <w:rsid w:val="00C42C12"/>
    <w:rsid w:val="00C45A2E"/>
    <w:rsid w:val="00C8038F"/>
    <w:rsid w:val="00C976AC"/>
    <w:rsid w:val="00CB3BD9"/>
    <w:rsid w:val="00D0039F"/>
    <w:rsid w:val="00D415D6"/>
    <w:rsid w:val="00DB6354"/>
    <w:rsid w:val="00E5464B"/>
    <w:rsid w:val="00EE38CA"/>
    <w:rsid w:val="00F0534F"/>
    <w:rsid w:val="00F24AB9"/>
    <w:rsid w:val="00F42B18"/>
    <w:rsid w:val="00F93CC6"/>
    <w:rsid w:val="00FC2370"/>
    <w:rsid w:val="00FC2655"/>
    <w:rsid w:val="00FE5C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E5CEE"/>
    <w:rPr>
      <w:sz w:val="24"/>
      <w:szCs w:val="24"/>
      <w:lang w:val="en-GB"/>
    </w:rPr>
  </w:style>
  <w:style w:type="paragraph" w:styleId="Titolo1">
    <w:name w:val="heading 1"/>
    <w:basedOn w:val="Normale"/>
    <w:next w:val="Normale"/>
    <w:link w:val="Titolo1Carattere"/>
    <w:uiPriority w:val="98"/>
    <w:semiHidden/>
    <w:rsid w:val="00FE5CE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E5CE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E5CEE"/>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E5CEE"/>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E5CEE"/>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E5CE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E5CEE"/>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E5CEE"/>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E5CEE"/>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FE5CEE"/>
    <w:pPr>
      <w:tabs>
        <w:tab w:val="center" w:pos="1418"/>
        <w:tab w:val="center" w:pos="5954"/>
      </w:tabs>
      <w:spacing w:before="720"/>
    </w:pPr>
  </w:style>
  <w:style w:type="paragraph" w:customStyle="1" w:styleId="JuPara">
    <w:name w:val="Ju_Para"/>
    <w:aliases w:val="_Para"/>
    <w:basedOn w:val="NormalJustified"/>
    <w:link w:val="JuParaChar"/>
    <w:uiPriority w:val="4"/>
    <w:qFormat/>
    <w:rsid w:val="00FE5CEE"/>
    <w:pPr>
      <w:ind w:firstLine="284"/>
    </w:pPr>
  </w:style>
  <w:style w:type="character" w:styleId="Numeropagina">
    <w:name w:val="page number"/>
    <w:uiPriority w:val="98"/>
    <w:semiHidden/>
    <w:rsid w:val="00FE5CEE"/>
    <w:rPr>
      <w:sz w:val="18"/>
    </w:rPr>
  </w:style>
  <w:style w:type="character" w:styleId="Rimandocommento">
    <w:name w:val="annotation reference"/>
    <w:basedOn w:val="Carpredefinitoparagrafo"/>
    <w:uiPriority w:val="98"/>
    <w:semiHidden/>
    <w:rsid w:val="00FE5CEE"/>
    <w:rPr>
      <w:sz w:val="16"/>
      <w:szCs w:val="16"/>
    </w:rPr>
  </w:style>
  <w:style w:type="paragraph" w:styleId="Testocommento">
    <w:name w:val="annotation text"/>
    <w:basedOn w:val="Normale"/>
    <w:link w:val="TestocommentoCarattere"/>
    <w:uiPriority w:val="98"/>
    <w:semiHidden/>
    <w:rsid w:val="00FE5CEE"/>
    <w:rPr>
      <w:sz w:val="20"/>
      <w:szCs w:val="20"/>
    </w:rPr>
  </w:style>
  <w:style w:type="character" w:customStyle="1" w:styleId="TestocommentoCarattere">
    <w:name w:val="Testo commento Carattere"/>
    <w:basedOn w:val="Carpredefinitoparagrafo"/>
    <w:link w:val="Testocommento"/>
    <w:uiPriority w:val="98"/>
    <w:rsid w:val="00FE5CEE"/>
    <w:rPr>
      <w:sz w:val="20"/>
      <w:szCs w:val="20"/>
      <w:lang w:val="en-GB"/>
    </w:rPr>
  </w:style>
  <w:style w:type="paragraph" w:customStyle="1" w:styleId="DecHTitle">
    <w:name w:val="Dec_H_Title"/>
    <w:aliases w:val="_Title_1"/>
    <w:basedOn w:val="JuPara"/>
    <w:next w:val="JuPara"/>
    <w:uiPriority w:val="38"/>
    <w:qFormat/>
    <w:rsid w:val="00FE5CEE"/>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E5CEE"/>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FE5CEE"/>
    <w:pPr>
      <w:keepNext/>
      <w:keepLines/>
      <w:spacing w:before="1320" w:after="280"/>
      <w:contextualSpacing/>
      <w:jc w:val="center"/>
    </w:pPr>
    <w:rPr>
      <w:b/>
    </w:rPr>
  </w:style>
  <w:style w:type="paragraph" w:customStyle="1" w:styleId="JuHeader">
    <w:name w:val="Ju_Header"/>
    <w:aliases w:val="_Header"/>
    <w:basedOn w:val="Intestazione"/>
    <w:uiPriority w:val="29"/>
    <w:qFormat/>
    <w:rsid w:val="00FE5CEE"/>
    <w:pPr>
      <w:tabs>
        <w:tab w:val="clear" w:pos="4536"/>
        <w:tab w:val="clear" w:pos="9072"/>
      </w:tabs>
      <w:jc w:val="center"/>
    </w:pPr>
    <w:rPr>
      <w:sz w:val="18"/>
    </w:rPr>
  </w:style>
  <w:style w:type="paragraph" w:styleId="Intestazione">
    <w:name w:val="header"/>
    <w:basedOn w:val="Normale"/>
    <w:link w:val="IntestazioneCarattere"/>
    <w:uiPriority w:val="98"/>
    <w:semiHidden/>
    <w:rsid w:val="00FE5CEE"/>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E5CEE"/>
    <w:rPr>
      <w:sz w:val="24"/>
      <w:szCs w:val="24"/>
      <w:lang w:val="en-GB"/>
    </w:rPr>
  </w:style>
  <w:style w:type="paragraph" w:styleId="Testofumetto">
    <w:name w:val="Balloon Text"/>
    <w:basedOn w:val="Normale"/>
    <w:link w:val="TestofumettoCarattere"/>
    <w:uiPriority w:val="98"/>
    <w:semiHidden/>
    <w:rsid w:val="00FE5CEE"/>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E5CEE"/>
    <w:rPr>
      <w:rFonts w:ascii="Tahoma" w:hAnsi="Tahoma" w:cs="Tahoma"/>
      <w:sz w:val="16"/>
      <w:szCs w:val="16"/>
      <w:lang w:val="en-GB"/>
    </w:rPr>
  </w:style>
  <w:style w:type="paragraph" w:customStyle="1" w:styleId="DummyStyle">
    <w:name w:val="Dummy_Style"/>
    <w:aliases w:val="_Dummy"/>
    <w:basedOn w:val="Normale"/>
    <w:semiHidden/>
    <w:qFormat/>
    <w:rsid w:val="00FE5CEE"/>
    <w:rPr>
      <w:color w:val="00B050"/>
      <w:sz w:val="22"/>
    </w:rPr>
  </w:style>
  <w:style w:type="paragraph" w:customStyle="1" w:styleId="NormalJustified">
    <w:name w:val="Normal_Justified"/>
    <w:basedOn w:val="Normale"/>
    <w:semiHidden/>
    <w:rsid w:val="00FE5CEE"/>
    <w:pPr>
      <w:jc w:val="both"/>
    </w:pPr>
  </w:style>
  <w:style w:type="paragraph" w:customStyle="1" w:styleId="JuQuot">
    <w:name w:val="Ju_Quot"/>
    <w:aliases w:val="_Quote"/>
    <w:basedOn w:val="NormalJustified"/>
    <w:link w:val="JuQuotChar"/>
    <w:uiPriority w:val="20"/>
    <w:qFormat/>
    <w:rsid w:val="00FE5CEE"/>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FE5CEE"/>
    <w:pPr>
      <w:keepNext/>
      <w:keepLines/>
      <w:tabs>
        <w:tab w:val="right" w:pos="7938"/>
      </w:tabs>
      <w:ind w:firstLine="0"/>
      <w:jc w:val="center"/>
    </w:pPr>
    <w:rPr>
      <w:i/>
    </w:rPr>
  </w:style>
  <w:style w:type="table" w:customStyle="1" w:styleId="ECHRDNTable">
    <w:name w:val="ECHR_DN_Table"/>
    <w:basedOn w:val="Tabellanormale"/>
    <w:uiPriority w:val="99"/>
    <w:rsid w:val="00FE5CE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FE5CEE"/>
    <w:pPr>
      <w:numPr>
        <w:numId w:val="15"/>
      </w:numPr>
    </w:pPr>
  </w:style>
  <w:style w:type="numbering" w:customStyle="1" w:styleId="ECHRA1StyleList">
    <w:name w:val="ECHR_A1_Style_List"/>
    <w:basedOn w:val="Nessunelenco"/>
    <w:uiPriority w:val="99"/>
    <w:rsid w:val="00FE5CEE"/>
    <w:pPr>
      <w:numPr>
        <w:numId w:val="1"/>
      </w:numPr>
    </w:pPr>
  </w:style>
  <w:style w:type="paragraph" w:customStyle="1" w:styleId="JuHArticle">
    <w:name w:val="Ju_H_Article"/>
    <w:aliases w:val="_Title_Quote"/>
    <w:basedOn w:val="Normale"/>
    <w:next w:val="JuQuot"/>
    <w:uiPriority w:val="19"/>
    <w:qFormat/>
    <w:rsid w:val="00FE5CEE"/>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FE5CEE"/>
    <w:pPr>
      <w:numPr>
        <w:numId w:val="17"/>
      </w:numPr>
    </w:pPr>
  </w:style>
  <w:style w:type="table" w:customStyle="1" w:styleId="ECHRHeaderTable">
    <w:name w:val="ECHR_Header_Table"/>
    <w:basedOn w:val="Tabellanormale"/>
    <w:uiPriority w:val="99"/>
    <w:rsid w:val="00FE5CE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FE5CEE"/>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FE5CEE"/>
    <w:pPr>
      <w:tabs>
        <w:tab w:val="center" w:pos="6407"/>
      </w:tabs>
      <w:spacing w:before="720"/>
      <w:jc w:val="right"/>
    </w:pPr>
  </w:style>
  <w:style w:type="table" w:customStyle="1" w:styleId="ECHRHeaderTableReduced">
    <w:name w:val="ECHR_Header_Table_Reduced"/>
    <w:basedOn w:val="Tabellanormale"/>
    <w:uiPriority w:val="99"/>
    <w:rsid w:val="00FE5CE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FE5CEE"/>
    <w:rPr>
      <w:caps w:val="0"/>
      <w:smallCaps/>
    </w:rPr>
  </w:style>
  <w:style w:type="character" w:customStyle="1" w:styleId="JuITMark">
    <w:name w:val="Ju_ITMark"/>
    <w:aliases w:val="_ITMark"/>
    <w:basedOn w:val="Carpredefinitoparagrafo"/>
    <w:uiPriority w:val="54"/>
    <w:qFormat/>
    <w:rsid w:val="00FE5CEE"/>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FE5CE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FE5CE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FE5CEE"/>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FE5CEE"/>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E5CEE"/>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FE5CEE"/>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E5CEE"/>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FE5CEE"/>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E5CEE"/>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FE5CEE"/>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E5CEE"/>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FE5CEE"/>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E5CEE"/>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FE5CEE"/>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E5CEE"/>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FE5CEE"/>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link w:val="ECHRParaSpacedChar"/>
    <w:uiPriority w:val="5"/>
    <w:qFormat/>
    <w:rsid w:val="00FE5CEE"/>
    <w:pPr>
      <w:keepNext/>
      <w:keepLines/>
      <w:spacing w:before="240" w:after="240"/>
      <w:ind w:firstLine="284"/>
    </w:pPr>
  </w:style>
  <w:style w:type="table" w:customStyle="1" w:styleId="ECHRTableBoxHeader">
    <w:name w:val="ECHR_Table_Box_Header"/>
    <w:basedOn w:val="Tabellanormale"/>
    <w:rsid w:val="00FE5CE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FE5CEE"/>
    <w:pPr>
      <w:tabs>
        <w:tab w:val="left" w:pos="567"/>
        <w:tab w:val="left" w:pos="1134"/>
      </w:tabs>
    </w:pPr>
  </w:style>
  <w:style w:type="paragraph" w:customStyle="1" w:styleId="JuList">
    <w:name w:val="Ju_List"/>
    <w:aliases w:val="_List_1"/>
    <w:basedOn w:val="NormalJustified"/>
    <w:uiPriority w:val="23"/>
    <w:qFormat/>
    <w:rsid w:val="00FE5CEE"/>
    <w:pPr>
      <w:numPr>
        <w:numId w:val="21"/>
      </w:numPr>
      <w:spacing w:before="280" w:after="60"/>
    </w:pPr>
  </w:style>
  <w:style w:type="paragraph" w:customStyle="1" w:styleId="JuLista">
    <w:name w:val="Ju_List_a"/>
    <w:aliases w:val="_List_2"/>
    <w:basedOn w:val="NormalJustified"/>
    <w:uiPriority w:val="23"/>
    <w:rsid w:val="00FE5CEE"/>
    <w:pPr>
      <w:numPr>
        <w:ilvl w:val="1"/>
        <w:numId w:val="21"/>
      </w:numPr>
    </w:pPr>
  </w:style>
  <w:style w:type="paragraph" w:customStyle="1" w:styleId="JuListi">
    <w:name w:val="Ju_List_i"/>
    <w:aliases w:val="_List_3"/>
    <w:basedOn w:val="NormalJustified"/>
    <w:uiPriority w:val="23"/>
    <w:rsid w:val="00FE5CEE"/>
    <w:pPr>
      <w:numPr>
        <w:ilvl w:val="2"/>
        <w:numId w:val="21"/>
      </w:numPr>
    </w:pPr>
  </w:style>
  <w:style w:type="table" w:customStyle="1" w:styleId="ECHRTableFax">
    <w:name w:val="ECHR_Table_Fax"/>
    <w:basedOn w:val="Tabellanormale"/>
    <w:uiPriority w:val="99"/>
    <w:rsid w:val="00FE5CE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FE5CE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FE5CE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FE5CEE"/>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E5CEE"/>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E5CE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E5CEE"/>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E5CEE"/>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E5CEE"/>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E5CEE"/>
    <w:rPr>
      <w:b/>
      <w:bCs/>
    </w:rPr>
  </w:style>
  <w:style w:type="character" w:styleId="Enfasicorsivo">
    <w:name w:val="Emphasis"/>
    <w:uiPriority w:val="98"/>
    <w:semiHidden/>
    <w:qFormat/>
    <w:rsid w:val="00FE5CEE"/>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E5CEE"/>
  </w:style>
  <w:style w:type="character" w:customStyle="1" w:styleId="NessunaspaziaturaCarattere">
    <w:name w:val="Nessuna spaziatura Carattere"/>
    <w:basedOn w:val="Carpredefinitoparagrafo"/>
    <w:link w:val="Nessunaspaziatura"/>
    <w:uiPriority w:val="98"/>
    <w:semiHidden/>
    <w:rsid w:val="00FE5CEE"/>
    <w:rPr>
      <w:sz w:val="24"/>
      <w:szCs w:val="24"/>
      <w:lang w:val="en-GB"/>
    </w:rPr>
  </w:style>
  <w:style w:type="paragraph" w:styleId="Paragrafoelenco">
    <w:name w:val="List Paragraph"/>
    <w:basedOn w:val="Normale"/>
    <w:uiPriority w:val="98"/>
    <w:semiHidden/>
    <w:qFormat/>
    <w:rsid w:val="00FE5CEE"/>
    <w:pPr>
      <w:ind w:left="720"/>
      <w:contextualSpacing/>
    </w:pPr>
  </w:style>
  <w:style w:type="paragraph" w:styleId="Citazione">
    <w:name w:val="Quote"/>
    <w:basedOn w:val="Normale"/>
    <w:next w:val="Normale"/>
    <w:link w:val="CitazioneCarattere"/>
    <w:uiPriority w:val="98"/>
    <w:semiHidden/>
    <w:qFormat/>
    <w:rsid w:val="00FE5CEE"/>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E5CEE"/>
    <w:rPr>
      <w:i/>
      <w:iCs/>
      <w:sz w:val="24"/>
      <w:szCs w:val="24"/>
      <w:lang w:val="en-GB" w:bidi="en-US"/>
    </w:rPr>
  </w:style>
  <w:style w:type="paragraph" w:styleId="Citazioneintensa">
    <w:name w:val="Intense Quote"/>
    <w:basedOn w:val="Normale"/>
    <w:next w:val="Normale"/>
    <w:link w:val="CitazioneintensaCarattere"/>
    <w:uiPriority w:val="98"/>
    <w:semiHidden/>
    <w:qFormat/>
    <w:rsid w:val="00FE5CEE"/>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E5CEE"/>
    <w:rPr>
      <w:b/>
      <w:bCs/>
      <w:i/>
      <w:iCs/>
      <w:sz w:val="24"/>
      <w:szCs w:val="24"/>
      <w:lang w:val="en-GB" w:bidi="en-US"/>
    </w:rPr>
  </w:style>
  <w:style w:type="character" w:styleId="Enfasidelicata">
    <w:name w:val="Subtle Emphasis"/>
    <w:uiPriority w:val="98"/>
    <w:semiHidden/>
    <w:qFormat/>
    <w:rsid w:val="00FE5CEE"/>
    <w:rPr>
      <w:i/>
      <w:iCs/>
    </w:rPr>
  </w:style>
  <w:style w:type="character" w:styleId="Enfasiintensa">
    <w:name w:val="Intense Emphasis"/>
    <w:uiPriority w:val="98"/>
    <w:semiHidden/>
    <w:qFormat/>
    <w:rsid w:val="00FE5CEE"/>
    <w:rPr>
      <w:b/>
      <w:bCs/>
    </w:rPr>
  </w:style>
  <w:style w:type="character" w:styleId="Riferimentodelicato">
    <w:name w:val="Subtle Reference"/>
    <w:uiPriority w:val="98"/>
    <w:semiHidden/>
    <w:qFormat/>
    <w:rsid w:val="00FE5CEE"/>
    <w:rPr>
      <w:smallCaps/>
    </w:rPr>
  </w:style>
  <w:style w:type="character" w:styleId="Riferimentointenso">
    <w:name w:val="Intense Reference"/>
    <w:uiPriority w:val="98"/>
    <w:semiHidden/>
    <w:qFormat/>
    <w:rsid w:val="00FE5CEE"/>
    <w:rPr>
      <w:smallCaps/>
      <w:spacing w:val="5"/>
      <w:u w:val="single"/>
    </w:rPr>
  </w:style>
  <w:style w:type="character" w:styleId="Titolodellibro">
    <w:name w:val="Book Title"/>
    <w:uiPriority w:val="98"/>
    <w:semiHidden/>
    <w:qFormat/>
    <w:rsid w:val="00FE5CEE"/>
    <w:rPr>
      <w:i/>
      <w:iCs/>
      <w:smallCaps/>
      <w:spacing w:val="5"/>
    </w:rPr>
  </w:style>
  <w:style w:type="paragraph" w:styleId="Titolosommario">
    <w:name w:val="TOC Heading"/>
    <w:basedOn w:val="Normale"/>
    <w:next w:val="Normale"/>
    <w:uiPriority w:val="98"/>
    <w:semiHidden/>
    <w:qFormat/>
    <w:rsid w:val="00FE5CEE"/>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E5CEE"/>
    <w:pPr>
      <w:numPr>
        <w:numId w:val="2"/>
      </w:numPr>
    </w:pPr>
  </w:style>
  <w:style w:type="numbering" w:styleId="1ai">
    <w:name w:val="Outline List 1"/>
    <w:basedOn w:val="Nessunelenco"/>
    <w:uiPriority w:val="99"/>
    <w:semiHidden/>
    <w:unhideWhenUsed/>
    <w:rsid w:val="00FE5CEE"/>
    <w:pPr>
      <w:numPr>
        <w:numId w:val="3"/>
      </w:numPr>
    </w:pPr>
  </w:style>
  <w:style w:type="numbering" w:styleId="ArticoloSezione">
    <w:name w:val="Outline List 3"/>
    <w:basedOn w:val="Nessunelenco"/>
    <w:uiPriority w:val="99"/>
    <w:semiHidden/>
    <w:unhideWhenUsed/>
    <w:rsid w:val="00FE5CEE"/>
    <w:pPr>
      <w:numPr>
        <w:numId w:val="4"/>
      </w:numPr>
    </w:pPr>
  </w:style>
  <w:style w:type="paragraph" w:styleId="Bibliografia">
    <w:name w:val="Bibliography"/>
    <w:basedOn w:val="Normale"/>
    <w:next w:val="Normale"/>
    <w:uiPriority w:val="98"/>
    <w:semiHidden/>
    <w:rsid w:val="00FE5CEE"/>
  </w:style>
  <w:style w:type="paragraph" w:styleId="Testodelblocco">
    <w:name w:val="Block Text"/>
    <w:basedOn w:val="Normale"/>
    <w:uiPriority w:val="98"/>
    <w:semiHidden/>
    <w:rsid w:val="00FE5CE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E5CEE"/>
    <w:pPr>
      <w:spacing w:after="120"/>
    </w:pPr>
  </w:style>
  <w:style w:type="character" w:customStyle="1" w:styleId="CorpotestoCarattere">
    <w:name w:val="Corpo testo Carattere"/>
    <w:basedOn w:val="Carpredefinitoparagrafo"/>
    <w:link w:val="Corpotesto"/>
    <w:uiPriority w:val="98"/>
    <w:semiHidden/>
    <w:rsid w:val="00FE5CEE"/>
    <w:rPr>
      <w:sz w:val="24"/>
      <w:szCs w:val="24"/>
      <w:lang w:val="en-GB"/>
    </w:rPr>
  </w:style>
  <w:style w:type="paragraph" w:styleId="Corpodeltesto2">
    <w:name w:val="Body Text 2"/>
    <w:basedOn w:val="Normale"/>
    <w:link w:val="Corpodeltesto2Carattere"/>
    <w:uiPriority w:val="98"/>
    <w:semiHidden/>
    <w:rsid w:val="00FE5CEE"/>
    <w:pPr>
      <w:spacing w:after="120" w:line="480" w:lineRule="auto"/>
    </w:pPr>
  </w:style>
  <w:style w:type="character" w:customStyle="1" w:styleId="Corpodeltesto2Carattere">
    <w:name w:val="Corpo del testo 2 Carattere"/>
    <w:basedOn w:val="Carpredefinitoparagrafo"/>
    <w:link w:val="Corpodeltesto2"/>
    <w:uiPriority w:val="98"/>
    <w:semiHidden/>
    <w:rsid w:val="00FE5CEE"/>
    <w:rPr>
      <w:sz w:val="24"/>
      <w:szCs w:val="24"/>
      <w:lang w:val="en-GB"/>
    </w:rPr>
  </w:style>
  <w:style w:type="paragraph" w:styleId="Corpodeltesto3">
    <w:name w:val="Body Text 3"/>
    <w:basedOn w:val="Normale"/>
    <w:link w:val="Corpodeltesto3Carattere"/>
    <w:uiPriority w:val="98"/>
    <w:semiHidden/>
    <w:rsid w:val="00FE5CEE"/>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E5CEE"/>
    <w:rPr>
      <w:sz w:val="16"/>
      <w:szCs w:val="16"/>
      <w:lang w:val="en-GB"/>
    </w:rPr>
  </w:style>
  <w:style w:type="paragraph" w:styleId="Primorientrocorpodeltesto">
    <w:name w:val="Body Text First Indent"/>
    <w:basedOn w:val="Corpotesto"/>
    <w:link w:val="PrimorientrocorpodeltestoCarattere"/>
    <w:uiPriority w:val="98"/>
    <w:semiHidden/>
    <w:rsid w:val="00FE5CEE"/>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E5CEE"/>
    <w:rPr>
      <w:sz w:val="24"/>
      <w:szCs w:val="24"/>
      <w:lang w:val="en-GB"/>
    </w:rPr>
  </w:style>
  <w:style w:type="paragraph" w:styleId="Rientrocorpodeltesto">
    <w:name w:val="Body Text Indent"/>
    <w:basedOn w:val="Normale"/>
    <w:link w:val="RientrocorpodeltestoCarattere"/>
    <w:uiPriority w:val="98"/>
    <w:semiHidden/>
    <w:rsid w:val="00FE5CEE"/>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E5CEE"/>
    <w:rPr>
      <w:sz w:val="24"/>
      <w:szCs w:val="24"/>
      <w:lang w:val="en-GB"/>
    </w:rPr>
  </w:style>
  <w:style w:type="paragraph" w:styleId="Primorientrocorpodeltesto2">
    <w:name w:val="Body Text First Indent 2"/>
    <w:basedOn w:val="Rientrocorpodeltesto"/>
    <w:link w:val="Primorientrocorpodeltesto2Carattere"/>
    <w:uiPriority w:val="98"/>
    <w:semiHidden/>
    <w:rsid w:val="00FE5CEE"/>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E5CEE"/>
    <w:rPr>
      <w:sz w:val="24"/>
      <w:szCs w:val="24"/>
      <w:lang w:val="en-GB"/>
    </w:rPr>
  </w:style>
  <w:style w:type="paragraph" w:styleId="Rientrocorpodeltesto2">
    <w:name w:val="Body Text Indent 2"/>
    <w:basedOn w:val="Normale"/>
    <w:link w:val="Rientrocorpodeltesto2Carattere"/>
    <w:uiPriority w:val="98"/>
    <w:semiHidden/>
    <w:rsid w:val="00FE5CE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E5CEE"/>
    <w:rPr>
      <w:sz w:val="24"/>
      <w:szCs w:val="24"/>
      <w:lang w:val="en-GB"/>
    </w:rPr>
  </w:style>
  <w:style w:type="paragraph" w:styleId="Rientrocorpodeltesto3">
    <w:name w:val="Body Text Indent 3"/>
    <w:basedOn w:val="Normale"/>
    <w:link w:val="Rientrocorpodeltesto3Carattere"/>
    <w:uiPriority w:val="98"/>
    <w:semiHidden/>
    <w:rsid w:val="00FE5CE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E5CEE"/>
    <w:rPr>
      <w:sz w:val="16"/>
      <w:szCs w:val="16"/>
      <w:lang w:val="en-GB"/>
    </w:rPr>
  </w:style>
  <w:style w:type="paragraph" w:styleId="Didascalia">
    <w:name w:val="caption"/>
    <w:basedOn w:val="Normale"/>
    <w:next w:val="Normale"/>
    <w:uiPriority w:val="98"/>
    <w:semiHidden/>
    <w:qFormat/>
    <w:rsid w:val="00FE5CEE"/>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E5CEE"/>
    <w:pPr>
      <w:ind w:left="4252"/>
    </w:pPr>
  </w:style>
  <w:style w:type="character" w:customStyle="1" w:styleId="FormuladichiusuraCarattere">
    <w:name w:val="Formula di chiusura Carattere"/>
    <w:basedOn w:val="Carpredefinitoparagrafo"/>
    <w:link w:val="Formuladichiusura"/>
    <w:uiPriority w:val="98"/>
    <w:semiHidden/>
    <w:rsid w:val="00FE5CEE"/>
    <w:rPr>
      <w:sz w:val="24"/>
      <w:szCs w:val="24"/>
      <w:lang w:val="en-GB"/>
    </w:rPr>
  </w:style>
  <w:style w:type="table" w:styleId="Grigliaacolori">
    <w:name w:val="Colorful Grid"/>
    <w:basedOn w:val="Tabellanormale"/>
    <w:uiPriority w:val="73"/>
    <w:semiHidden/>
    <w:rsid w:val="00FE5CE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E5CE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E5CE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E5CE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E5CE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E5CE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E5CE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E5CE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E5CE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E5CE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E5CE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E5CE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E5CE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E5CE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E5CE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E5CE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E5CE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E5CE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E5CE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E5CE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E5CE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E5CEE"/>
    <w:rPr>
      <w:b/>
      <w:bCs/>
    </w:rPr>
  </w:style>
  <w:style w:type="character" w:customStyle="1" w:styleId="SoggettocommentoCarattere">
    <w:name w:val="Soggetto commento Carattere"/>
    <w:basedOn w:val="TestocommentoCarattere"/>
    <w:link w:val="Soggettocommento"/>
    <w:uiPriority w:val="98"/>
    <w:semiHidden/>
    <w:rsid w:val="00FE5CEE"/>
    <w:rPr>
      <w:b/>
      <w:bCs/>
      <w:sz w:val="20"/>
      <w:szCs w:val="20"/>
      <w:lang w:val="en-GB"/>
    </w:rPr>
  </w:style>
  <w:style w:type="table" w:styleId="Elencoscuro">
    <w:name w:val="Dark List"/>
    <w:basedOn w:val="Tabellanormale"/>
    <w:uiPriority w:val="70"/>
    <w:semiHidden/>
    <w:rsid w:val="00FE5CE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E5CE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E5CE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E5CE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E5CE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E5CE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E5CE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E5CEE"/>
  </w:style>
  <w:style w:type="character" w:customStyle="1" w:styleId="DataCarattere">
    <w:name w:val="Data Carattere"/>
    <w:basedOn w:val="Carpredefinitoparagrafo"/>
    <w:link w:val="Data"/>
    <w:uiPriority w:val="98"/>
    <w:semiHidden/>
    <w:rsid w:val="00FE5CEE"/>
    <w:rPr>
      <w:sz w:val="24"/>
      <w:szCs w:val="24"/>
      <w:lang w:val="en-GB"/>
    </w:rPr>
  </w:style>
  <w:style w:type="paragraph" w:styleId="Mappadocumento">
    <w:name w:val="Document Map"/>
    <w:basedOn w:val="Normale"/>
    <w:link w:val="MappadocumentoCarattere"/>
    <w:uiPriority w:val="98"/>
    <w:semiHidden/>
    <w:rsid w:val="00FE5CEE"/>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E5CEE"/>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E5CEE"/>
  </w:style>
  <w:style w:type="character" w:customStyle="1" w:styleId="FirmadipostaelettronicaCarattere">
    <w:name w:val="Firma di posta elettronica Carattere"/>
    <w:basedOn w:val="Carpredefinitoparagrafo"/>
    <w:link w:val="Firmadipostaelettronica"/>
    <w:uiPriority w:val="98"/>
    <w:semiHidden/>
    <w:rsid w:val="00FE5CEE"/>
    <w:rPr>
      <w:sz w:val="24"/>
      <w:szCs w:val="24"/>
      <w:lang w:val="en-GB"/>
    </w:rPr>
  </w:style>
  <w:style w:type="character" w:styleId="Rimandonotadichiusura">
    <w:name w:val="endnote reference"/>
    <w:basedOn w:val="Carpredefinitoparagrafo"/>
    <w:uiPriority w:val="98"/>
    <w:semiHidden/>
    <w:rsid w:val="00FE5CEE"/>
    <w:rPr>
      <w:vertAlign w:val="superscript"/>
    </w:rPr>
  </w:style>
  <w:style w:type="paragraph" w:styleId="Testonotadichiusura">
    <w:name w:val="endnote text"/>
    <w:basedOn w:val="Normale"/>
    <w:link w:val="TestonotadichiusuraCarattere"/>
    <w:uiPriority w:val="98"/>
    <w:semiHidden/>
    <w:rsid w:val="00FE5CEE"/>
    <w:rPr>
      <w:sz w:val="20"/>
      <w:szCs w:val="20"/>
    </w:rPr>
  </w:style>
  <w:style w:type="character" w:customStyle="1" w:styleId="TestonotadichiusuraCarattere">
    <w:name w:val="Testo nota di chiusura Carattere"/>
    <w:basedOn w:val="Carpredefinitoparagrafo"/>
    <w:link w:val="Testonotadichiusura"/>
    <w:uiPriority w:val="98"/>
    <w:semiHidden/>
    <w:rsid w:val="00FE5CEE"/>
    <w:rPr>
      <w:sz w:val="20"/>
      <w:szCs w:val="20"/>
      <w:lang w:val="en-GB"/>
    </w:rPr>
  </w:style>
  <w:style w:type="paragraph" w:styleId="Indirizzodestinatario">
    <w:name w:val="envelope address"/>
    <w:basedOn w:val="Normale"/>
    <w:uiPriority w:val="98"/>
    <w:semiHidden/>
    <w:rsid w:val="00FE5CEE"/>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E5CEE"/>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E5CEE"/>
    <w:rPr>
      <w:color w:val="7030A0" w:themeColor="followedHyperlink"/>
      <w:u w:val="single"/>
    </w:rPr>
  </w:style>
  <w:style w:type="character" w:styleId="Rimandonotaapidipagina">
    <w:name w:val="footnote reference"/>
    <w:basedOn w:val="Carpredefinitoparagrafo"/>
    <w:uiPriority w:val="98"/>
    <w:semiHidden/>
    <w:rsid w:val="00FE5CEE"/>
    <w:rPr>
      <w:vertAlign w:val="superscript"/>
    </w:rPr>
  </w:style>
  <w:style w:type="paragraph" w:styleId="Testonotaapidipagina">
    <w:name w:val="footnote text"/>
    <w:basedOn w:val="NormalJustified"/>
    <w:link w:val="TestonotaapidipaginaCarattere"/>
    <w:uiPriority w:val="98"/>
    <w:semiHidden/>
    <w:rsid w:val="00FE5CEE"/>
    <w:rPr>
      <w:sz w:val="20"/>
      <w:szCs w:val="20"/>
    </w:rPr>
  </w:style>
  <w:style w:type="character" w:customStyle="1" w:styleId="TestonotaapidipaginaCarattere">
    <w:name w:val="Testo nota a piè di pagina Carattere"/>
    <w:basedOn w:val="Carpredefinitoparagrafo"/>
    <w:link w:val="Testonotaapidipagina"/>
    <w:uiPriority w:val="98"/>
    <w:semiHidden/>
    <w:rsid w:val="00FE5CEE"/>
    <w:rPr>
      <w:sz w:val="20"/>
      <w:szCs w:val="20"/>
      <w:lang w:val="en-GB"/>
    </w:rPr>
  </w:style>
  <w:style w:type="character" w:styleId="AcronimoHTML">
    <w:name w:val="HTML Acronym"/>
    <w:basedOn w:val="Carpredefinitoparagrafo"/>
    <w:uiPriority w:val="98"/>
    <w:semiHidden/>
    <w:rsid w:val="00FE5CEE"/>
  </w:style>
  <w:style w:type="paragraph" w:styleId="IndirizzoHTML">
    <w:name w:val="HTML Address"/>
    <w:basedOn w:val="Normale"/>
    <w:link w:val="IndirizzoHTMLCarattere"/>
    <w:uiPriority w:val="98"/>
    <w:semiHidden/>
    <w:rsid w:val="00FE5CEE"/>
    <w:rPr>
      <w:i/>
      <w:iCs/>
    </w:rPr>
  </w:style>
  <w:style w:type="character" w:customStyle="1" w:styleId="IndirizzoHTMLCarattere">
    <w:name w:val="Indirizzo HTML Carattere"/>
    <w:basedOn w:val="Carpredefinitoparagrafo"/>
    <w:link w:val="IndirizzoHTML"/>
    <w:uiPriority w:val="98"/>
    <w:semiHidden/>
    <w:rsid w:val="00FE5CEE"/>
    <w:rPr>
      <w:i/>
      <w:iCs/>
      <w:sz w:val="24"/>
      <w:szCs w:val="24"/>
      <w:lang w:val="en-GB"/>
    </w:rPr>
  </w:style>
  <w:style w:type="character" w:styleId="CitazioneHTML">
    <w:name w:val="HTML Cite"/>
    <w:basedOn w:val="Carpredefinitoparagrafo"/>
    <w:uiPriority w:val="98"/>
    <w:semiHidden/>
    <w:rsid w:val="00FE5CEE"/>
    <w:rPr>
      <w:i/>
      <w:iCs/>
    </w:rPr>
  </w:style>
  <w:style w:type="character" w:styleId="CodiceHTML">
    <w:name w:val="HTML Code"/>
    <w:basedOn w:val="Carpredefinitoparagrafo"/>
    <w:uiPriority w:val="98"/>
    <w:semiHidden/>
    <w:rsid w:val="00FE5CEE"/>
    <w:rPr>
      <w:rFonts w:ascii="Consolas" w:hAnsi="Consolas" w:cs="Consolas"/>
      <w:sz w:val="20"/>
      <w:szCs w:val="20"/>
    </w:rPr>
  </w:style>
  <w:style w:type="character" w:styleId="DefinizioneHTML">
    <w:name w:val="HTML Definition"/>
    <w:basedOn w:val="Carpredefinitoparagrafo"/>
    <w:uiPriority w:val="98"/>
    <w:semiHidden/>
    <w:rsid w:val="00FE5CEE"/>
    <w:rPr>
      <w:i/>
      <w:iCs/>
    </w:rPr>
  </w:style>
  <w:style w:type="character" w:styleId="TastieraHTML">
    <w:name w:val="HTML Keyboard"/>
    <w:basedOn w:val="Carpredefinitoparagrafo"/>
    <w:uiPriority w:val="98"/>
    <w:semiHidden/>
    <w:rsid w:val="00FE5CEE"/>
    <w:rPr>
      <w:rFonts w:ascii="Consolas" w:hAnsi="Consolas" w:cs="Consolas"/>
      <w:sz w:val="20"/>
      <w:szCs w:val="20"/>
    </w:rPr>
  </w:style>
  <w:style w:type="paragraph" w:styleId="PreformattatoHTML">
    <w:name w:val="HTML Preformatted"/>
    <w:basedOn w:val="Normale"/>
    <w:link w:val="PreformattatoHTMLCarattere"/>
    <w:uiPriority w:val="98"/>
    <w:semiHidden/>
    <w:rsid w:val="00FE5CEE"/>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E5CEE"/>
    <w:rPr>
      <w:rFonts w:ascii="Consolas" w:hAnsi="Consolas" w:cs="Consolas"/>
      <w:sz w:val="20"/>
      <w:szCs w:val="20"/>
      <w:lang w:val="en-GB"/>
    </w:rPr>
  </w:style>
  <w:style w:type="character" w:styleId="EsempioHTML">
    <w:name w:val="HTML Sample"/>
    <w:basedOn w:val="Carpredefinitoparagrafo"/>
    <w:uiPriority w:val="98"/>
    <w:semiHidden/>
    <w:rsid w:val="00FE5CEE"/>
    <w:rPr>
      <w:rFonts w:ascii="Consolas" w:hAnsi="Consolas" w:cs="Consolas"/>
      <w:sz w:val="24"/>
      <w:szCs w:val="24"/>
    </w:rPr>
  </w:style>
  <w:style w:type="character" w:styleId="MacchinadascrivereHTML">
    <w:name w:val="HTML Typewriter"/>
    <w:basedOn w:val="Carpredefinitoparagrafo"/>
    <w:uiPriority w:val="98"/>
    <w:semiHidden/>
    <w:rsid w:val="00FE5CEE"/>
    <w:rPr>
      <w:rFonts w:ascii="Consolas" w:hAnsi="Consolas" w:cs="Consolas"/>
      <w:sz w:val="20"/>
      <w:szCs w:val="20"/>
    </w:rPr>
  </w:style>
  <w:style w:type="character" w:styleId="VariabileHTML">
    <w:name w:val="HTML Variable"/>
    <w:basedOn w:val="Carpredefinitoparagrafo"/>
    <w:uiPriority w:val="98"/>
    <w:semiHidden/>
    <w:rsid w:val="00FE5CEE"/>
    <w:rPr>
      <w:i/>
      <w:iCs/>
    </w:rPr>
  </w:style>
  <w:style w:type="character" w:styleId="Collegamentoipertestuale">
    <w:name w:val="Hyperlink"/>
    <w:basedOn w:val="Carpredefinitoparagrafo"/>
    <w:uiPriority w:val="98"/>
    <w:semiHidden/>
    <w:rsid w:val="00FE5CEE"/>
    <w:rPr>
      <w:color w:val="0072BC" w:themeColor="hyperlink"/>
      <w:u w:val="single"/>
    </w:rPr>
  </w:style>
  <w:style w:type="paragraph" w:styleId="Indice1">
    <w:name w:val="index 1"/>
    <w:basedOn w:val="Normale"/>
    <w:next w:val="Normale"/>
    <w:autoRedefine/>
    <w:uiPriority w:val="98"/>
    <w:semiHidden/>
    <w:rsid w:val="00FE5CEE"/>
    <w:pPr>
      <w:ind w:left="240" w:hanging="240"/>
    </w:pPr>
  </w:style>
  <w:style w:type="paragraph" w:styleId="Indice2">
    <w:name w:val="index 2"/>
    <w:basedOn w:val="Normale"/>
    <w:next w:val="Normale"/>
    <w:autoRedefine/>
    <w:uiPriority w:val="98"/>
    <w:semiHidden/>
    <w:rsid w:val="00FE5CEE"/>
    <w:pPr>
      <w:ind w:left="480" w:hanging="240"/>
    </w:pPr>
  </w:style>
  <w:style w:type="paragraph" w:styleId="Indice3">
    <w:name w:val="index 3"/>
    <w:basedOn w:val="Normale"/>
    <w:next w:val="Normale"/>
    <w:autoRedefine/>
    <w:uiPriority w:val="98"/>
    <w:semiHidden/>
    <w:rsid w:val="00FE5CEE"/>
    <w:pPr>
      <w:ind w:left="720" w:hanging="240"/>
    </w:pPr>
  </w:style>
  <w:style w:type="paragraph" w:styleId="Indice4">
    <w:name w:val="index 4"/>
    <w:basedOn w:val="Normale"/>
    <w:next w:val="Normale"/>
    <w:autoRedefine/>
    <w:uiPriority w:val="98"/>
    <w:semiHidden/>
    <w:rsid w:val="00FE5CEE"/>
    <w:pPr>
      <w:ind w:left="960" w:hanging="240"/>
    </w:pPr>
  </w:style>
  <w:style w:type="paragraph" w:styleId="Indice5">
    <w:name w:val="index 5"/>
    <w:basedOn w:val="Normale"/>
    <w:next w:val="Normale"/>
    <w:autoRedefine/>
    <w:uiPriority w:val="98"/>
    <w:semiHidden/>
    <w:rsid w:val="00FE5CEE"/>
    <w:pPr>
      <w:ind w:left="1200" w:hanging="240"/>
    </w:pPr>
  </w:style>
  <w:style w:type="paragraph" w:styleId="Indice6">
    <w:name w:val="index 6"/>
    <w:basedOn w:val="Normale"/>
    <w:next w:val="Normale"/>
    <w:autoRedefine/>
    <w:uiPriority w:val="98"/>
    <w:semiHidden/>
    <w:rsid w:val="00FE5CEE"/>
    <w:pPr>
      <w:ind w:left="1440" w:hanging="240"/>
    </w:pPr>
  </w:style>
  <w:style w:type="paragraph" w:styleId="Indice7">
    <w:name w:val="index 7"/>
    <w:basedOn w:val="Normale"/>
    <w:next w:val="Normale"/>
    <w:autoRedefine/>
    <w:uiPriority w:val="98"/>
    <w:semiHidden/>
    <w:rsid w:val="00FE5CEE"/>
    <w:pPr>
      <w:ind w:left="1680" w:hanging="240"/>
    </w:pPr>
  </w:style>
  <w:style w:type="paragraph" w:styleId="Indice8">
    <w:name w:val="index 8"/>
    <w:basedOn w:val="Normale"/>
    <w:next w:val="Normale"/>
    <w:autoRedefine/>
    <w:uiPriority w:val="98"/>
    <w:semiHidden/>
    <w:rsid w:val="00FE5CEE"/>
    <w:pPr>
      <w:ind w:left="1920" w:hanging="240"/>
    </w:pPr>
  </w:style>
  <w:style w:type="paragraph" w:styleId="Indice9">
    <w:name w:val="index 9"/>
    <w:basedOn w:val="Normale"/>
    <w:next w:val="Normale"/>
    <w:autoRedefine/>
    <w:uiPriority w:val="98"/>
    <w:semiHidden/>
    <w:rsid w:val="00FE5CEE"/>
    <w:pPr>
      <w:ind w:left="2160" w:hanging="240"/>
    </w:pPr>
  </w:style>
  <w:style w:type="paragraph" w:styleId="Titoloindice">
    <w:name w:val="index heading"/>
    <w:basedOn w:val="Normale"/>
    <w:next w:val="Indice1"/>
    <w:uiPriority w:val="98"/>
    <w:semiHidden/>
    <w:rsid w:val="00FE5CEE"/>
    <w:rPr>
      <w:rFonts w:asciiTheme="majorHAnsi" w:eastAsiaTheme="majorEastAsia" w:hAnsiTheme="majorHAnsi" w:cstheme="majorBidi"/>
      <w:b/>
      <w:bCs/>
    </w:rPr>
  </w:style>
  <w:style w:type="table" w:styleId="Grigliachiara">
    <w:name w:val="Light Grid"/>
    <w:basedOn w:val="Tabellanormale"/>
    <w:uiPriority w:val="62"/>
    <w:semiHidden/>
    <w:rsid w:val="00FE5CE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E5CE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E5CE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E5CE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E5CE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E5CE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E5CE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E5CE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E5CE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E5CE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E5CE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E5CE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E5CE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E5CE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E5CE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E5CE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E5CE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E5CE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E5CE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E5CE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E5CE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E5CEE"/>
  </w:style>
  <w:style w:type="paragraph" w:styleId="Elenco">
    <w:name w:val="List"/>
    <w:basedOn w:val="Normale"/>
    <w:uiPriority w:val="98"/>
    <w:semiHidden/>
    <w:rsid w:val="00FE5CEE"/>
    <w:pPr>
      <w:ind w:left="283" w:hanging="283"/>
      <w:contextualSpacing/>
    </w:pPr>
  </w:style>
  <w:style w:type="paragraph" w:styleId="Elenco2">
    <w:name w:val="List 2"/>
    <w:basedOn w:val="Normale"/>
    <w:uiPriority w:val="98"/>
    <w:semiHidden/>
    <w:rsid w:val="00FE5CEE"/>
    <w:pPr>
      <w:ind w:left="566" w:hanging="283"/>
      <w:contextualSpacing/>
    </w:pPr>
  </w:style>
  <w:style w:type="paragraph" w:styleId="Elenco3">
    <w:name w:val="List 3"/>
    <w:basedOn w:val="Normale"/>
    <w:uiPriority w:val="98"/>
    <w:semiHidden/>
    <w:rsid w:val="00FE5CEE"/>
    <w:pPr>
      <w:ind w:left="849" w:hanging="283"/>
      <w:contextualSpacing/>
    </w:pPr>
  </w:style>
  <w:style w:type="paragraph" w:styleId="Elenco4">
    <w:name w:val="List 4"/>
    <w:basedOn w:val="Normale"/>
    <w:uiPriority w:val="98"/>
    <w:semiHidden/>
    <w:rsid w:val="00FE5CEE"/>
    <w:pPr>
      <w:ind w:left="1132" w:hanging="283"/>
      <w:contextualSpacing/>
    </w:pPr>
  </w:style>
  <w:style w:type="paragraph" w:styleId="Elenco5">
    <w:name w:val="List 5"/>
    <w:basedOn w:val="Normale"/>
    <w:uiPriority w:val="98"/>
    <w:semiHidden/>
    <w:rsid w:val="00FE5CEE"/>
    <w:pPr>
      <w:ind w:left="1415" w:hanging="283"/>
      <w:contextualSpacing/>
    </w:pPr>
  </w:style>
  <w:style w:type="paragraph" w:styleId="Puntoelenco">
    <w:name w:val="List Bullet"/>
    <w:basedOn w:val="Normale"/>
    <w:uiPriority w:val="98"/>
    <w:semiHidden/>
    <w:rsid w:val="00FE5CEE"/>
    <w:pPr>
      <w:numPr>
        <w:numId w:val="5"/>
      </w:numPr>
    </w:pPr>
  </w:style>
  <w:style w:type="paragraph" w:styleId="Puntoelenco2">
    <w:name w:val="List Bullet 2"/>
    <w:basedOn w:val="Normale"/>
    <w:uiPriority w:val="98"/>
    <w:semiHidden/>
    <w:rsid w:val="00FE5CEE"/>
    <w:pPr>
      <w:numPr>
        <w:numId w:val="6"/>
      </w:numPr>
      <w:contextualSpacing/>
    </w:pPr>
  </w:style>
  <w:style w:type="paragraph" w:styleId="Puntoelenco3">
    <w:name w:val="List Bullet 3"/>
    <w:basedOn w:val="Normale"/>
    <w:uiPriority w:val="98"/>
    <w:semiHidden/>
    <w:rsid w:val="00FE5CEE"/>
    <w:pPr>
      <w:numPr>
        <w:numId w:val="7"/>
      </w:numPr>
      <w:contextualSpacing/>
    </w:pPr>
  </w:style>
  <w:style w:type="paragraph" w:styleId="Puntoelenco4">
    <w:name w:val="List Bullet 4"/>
    <w:basedOn w:val="Normale"/>
    <w:uiPriority w:val="98"/>
    <w:semiHidden/>
    <w:rsid w:val="00FE5CEE"/>
    <w:pPr>
      <w:numPr>
        <w:numId w:val="8"/>
      </w:numPr>
      <w:contextualSpacing/>
    </w:pPr>
  </w:style>
  <w:style w:type="paragraph" w:styleId="Puntoelenco5">
    <w:name w:val="List Bullet 5"/>
    <w:basedOn w:val="Normale"/>
    <w:uiPriority w:val="98"/>
    <w:semiHidden/>
    <w:rsid w:val="00FE5CEE"/>
    <w:pPr>
      <w:numPr>
        <w:numId w:val="9"/>
      </w:numPr>
      <w:contextualSpacing/>
    </w:pPr>
  </w:style>
  <w:style w:type="paragraph" w:styleId="Elencocontinua">
    <w:name w:val="List Continue"/>
    <w:basedOn w:val="Normale"/>
    <w:uiPriority w:val="98"/>
    <w:semiHidden/>
    <w:rsid w:val="00FE5CEE"/>
    <w:pPr>
      <w:spacing w:after="120"/>
      <w:ind w:left="283"/>
      <w:contextualSpacing/>
    </w:pPr>
  </w:style>
  <w:style w:type="paragraph" w:styleId="Elencocontinua2">
    <w:name w:val="List Continue 2"/>
    <w:basedOn w:val="Normale"/>
    <w:uiPriority w:val="98"/>
    <w:semiHidden/>
    <w:rsid w:val="00FE5CEE"/>
    <w:pPr>
      <w:spacing w:after="120"/>
      <w:ind w:left="566"/>
      <w:contextualSpacing/>
    </w:pPr>
  </w:style>
  <w:style w:type="paragraph" w:styleId="Elencocontinua3">
    <w:name w:val="List Continue 3"/>
    <w:basedOn w:val="Normale"/>
    <w:uiPriority w:val="98"/>
    <w:semiHidden/>
    <w:rsid w:val="00FE5CEE"/>
    <w:pPr>
      <w:spacing w:after="120"/>
      <w:ind w:left="849"/>
      <w:contextualSpacing/>
    </w:pPr>
  </w:style>
  <w:style w:type="paragraph" w:styleId="Elencocontinua4">
    <w:name w:val="List Continue 4"/>
    <w:basedOn w:val="Normale"/>
    <w:uiPriority w:val="98"/>
    <w:semiHidden/>
    <w:rsid w:val="00FE5CEE"/>
    <w:pPr>
      <w:spacing w:after="120"/>
      <w:ind w:left="1132"/>
      <w:contextualSpacing/>
    </w:pPr>
  </w:style>
  <w:style w:type="paragraph" w:styleId="Elencocontinua5">
    <w:name w:val="List Continue 5"/>
    <w:basedOn w:val="Normale"/>
    <w:uiPriority w:val="98"/>
    <w:semiHidden/>
    <w:rsid w:val="00FE5CEE"/>
    <w:pPr>
      <w:spacing w:after="120"/>
      <w:ind w:left="1415"/>
      <w:contextualSpacing/>
    </w:pPr>
  </w:style>
  <w:style w:type="paragraph" w:styleId="Numeroelenco">
    <w:name w:val="List Number"/>
    <w:basedOn w:val="Normale"/>
    <w:uiPriority w:val="98"/>
    <w:semiHidden/>
    <w:rsid w:val="00FE5CEE"/>
    <w:pPr>
      <w:numPr>
        <w:numId w:val="10"/>
      </w:numPr>
      <w:contextualSpacing/>
    </w:pPr>
  </w:style>
  <w:style w:type="paragraph" w:styleId="Numeroelenco2">
    <w:name w:val="List Number 2"/>
    <w:basedOn w:val="Normale"/>
    <w:uiPriority w:val="98"/>
    <w:semiHidden/>
    <w:rsid w:val="00FE5CEE"/>
    <w:pPr>
      <w:numPr>
        <w:numId w:val="11"/>
      </w:numPr>
      <w:contextualSpacing/>
    </w:pPr>
  </w:style>
  <w:style w:type="paragraph" w:styleId="Numeroelenco3">
    <w:name w:val="List Number 3"/>
    <w:basedOn w:val="Normale"/>
    <w:uiPriority w:val="98"/>
    <w:semiHidden/>
    <w:rsid w:val="00FE5CEE"/>
    <w:pPr>
      <w:numPr>
        <w:numId w:val="12"/>
      </w:numPr>
      <w:contextualSpacing/>
    </w:pPr>
  </w:style>
  <w:style w:type="paragraph" w:styleId="Numeroelenco4">
    <w:name w:val="List Number 4"/>
    <w:basedOn w:val="Normale"/>
    <w:uiPriority w:val="98"/>
    <w:semiHidden/>
    <w:rsid w:val="00FE5CEE"/>
    <w:pPr>
      <w:numPr>
        <w:numId w:val="13"/>
      </w:numPr>
      <w:contextualSpacing/>
    </w:pPr>
  </w:style>
  <w:style w:type="paragraph" w:styleId="Numeroelenco5">
    <w:name w:val="List Number 5"/>
    <w:basedOn w:val="Normale"/>
    <w:uiPriority w:val="98"/>
    <w:semiHidden/>
    <w:rsid w:val="00FE5CEE"/>
    <w:pPr>
      <w:numPr>
        <w:numId w:val="14"/>
      </w:numPr>
      <w:contextualSpacing/>
    </w:pPr>
  </w:style>
  <w:style w:type="paragraph" w:styleId="Testomacro">
    <w:name w:val="macro"/>
    <w:link w:val="TestomacroCarattere"/>
    <w:uiPriority w:val="98"/>
    <w:semiHidden/>
    <w:rsid w:val="00FE5CE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E5CEE"/>
    <w:rPr>
      <w:rFonts w:ascii="Consolas" w:eastAsiaTheme="minorEastAsia" w:hAnsi="Consolas" w:cs="Consolas"/>
      <w:sz w:val="20"/>
      <w:szCs w:val="20"/>
    </w:rPr>
  </w:style>
  <w:style w:type="table" w:styleId="Grigliamedia1">
    <w:name w:val="Medium Grid 1"/>
    <w:basedOn w:val="Tabellanormale"/>
    <w:uiPriority w:val="67"/>
    <w:semiHidden/>
    <w:rsid w:val="00FE5CE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E5CE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E5CE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E5CE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E5CE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E5CE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E5CE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E5C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E5C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E5C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E5C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E5C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E5C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E5C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E5CE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E5CE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E5CE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E5CE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E5CE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E5CE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E5CE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E5CE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E5CE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E5CE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E5CE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E5CE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E5CE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E5CE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E5CE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E5C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E5C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E5C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E5C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E5C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E5C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E5C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E5C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E5CEE"/>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E5CEE"/>
    <w:rPr>
      <w:rFonts w:ascii="Times New Roman" w:hAnsi="Times New Roman" w:cs="Times New Roman"/>
    </w:rPr>
  </w:style>
  <w:style w:type="paragraph" w:styleId="Rientronormale">
    <w:name w:val="Normal Indent"/>
    <w:basedOn w:val="Normale"/>
    <w:uiPriority w:val="98"/>
    <w:semiHidden/>
    <w:rsid w:val="00FE5CEE"/>
    <w:pPr>
      <w:ind w:left="720"/>
    </w:pPr>
  </w:style>
  <w:style w:type="table" w:customStyle="1" w:styleId="ECHRTableNoLines">
    <w:name w:val="ECHR_Table_No_Lines"/>
    <w:basedOn w:val="Tabellanormale"/>
    <w:uiPriority w:val="99"/>
    <w:rsid w:val="00FE5CE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E5CE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FE5CE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E5CEE"/>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E5CEE"/>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E5CEE"/>
  </w:style>
  <w:style w:type="character" w:customStyle="1" w:styleId="FormuladiaperturaCarattere">
    <w:name w:val="Formula di apertura Carattere"/>
    <w:basedOn w:val="Carpredefinitoparagrafo"/>
    <w:link w:val="Formuladiapertura"/>
    <w:uiPriority w:val="98"/>
    <w:semiHidden/>
    <w:rsid w:val="00FE5CEE"/>
    <w:rPr>
      <w:sz w:val="24"/>
      <w:szCs w:val="24"/>
      <w:lang w:val="en-GB"/>
    </w:rPr>
  </w:style>
  <w:style w:type="paragraph" w:styleId="Firma">
    <w:name w:val="Signature"/>
    <w:basedOn w:val="Normale"/>
    <w:link w:val="FirmaCarattere"/>
    <w:uiPriority w:val="98"/>
    <w:semiHidden/>
    <w:rsid w:val="00FE5CEE"/>
    <w:pPr>
      <w:ind w:left="4252"/>
    </w:pPr>
  </w:style>
  <w:style w:type="character" w:customStyle="1" w:styleId="FirmaCarattere">
    <w:name w:val="Firma Carattere"/>
    <w:basedOn w:val="Carpredefinitoparagrafo"/>
    <w:link w:val="Firma"/>
    <w:uiPriority w:val="98"/>
    <w:semiHidden/>
    <w:rsid w:val="00FE5CEE"/>
    <w:rPr>
      <w:sz w:val="24"/>
      <w:szCs w:val="24"/>
      <w:lang w:val="en-GB"/>
    </w:rPr>
  </w:style>
  <w:style w:type="table" w:styleId="Tabellaeffetti3D1">
    <w:name w:val="Table 3D effects 1"/>
    <w:basedOn w:val="Tabellanormale"/>
    <w:uiPriority w:val="99"/>
    <w:semiHidden/>
    <w:unhideWhenUsed/>
    <w:rsid w:val="00FE5CE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E5CE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E5CE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E5CE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E5CE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E5CE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E5CE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E5CE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E5CE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E5CE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E5CE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E5CE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E5CE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E5CE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E5CE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E5CE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E5CE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FE5CE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E5CE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E5CE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E5CE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E5CE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E5CE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E5CE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E5CE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E5CE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E5CE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E5CE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E5CE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E5CE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E5CE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E5CE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E5CE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E5CE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E5CEE"/>
    <w:pPr>
      <w:ind w:left="240" w:hanging="240"/>
    </w:pPr>
  </w:style>
  <w:style w:type="paragraph" w:styleId="Indicedellefigure">
    <w:name w:val="table of figures"/>
    <w:basedOn w:val="Normale"/>
    <w:next w:val="Normale"/>
    <w:uiPriority w:val="98"/>
    <w:semiHidden/>
    <w:rsid w:val="00FE5CEE"/>
  </w:style>
  <w:style w:type="table" w:styleId="Tabellaprofessionale">
    <w:name w:val="Table Professional"/>
    <w:basedOn w:val="Tabellanormale"/>
    <w:uiPriority w:val="99"/>
    <w:semiHidden/>
    <w:unhideWhenUsed/>
    <w:rsid w:val="00FE5CE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E5CE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E5CE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E5CE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E5CE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E5CE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E5CE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E5CE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E5CE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E5CE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E5CE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E5CE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E5CE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E5CE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E5CEE"/>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E5CEE"/>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E5CE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E5CE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E5CEE"/>
    <w:pPr>
      <w:spacing w:after="100"/>
      <w:ind w:left="1680"/>
    </w:pPr>
  </w:style>
  <w:style w:type="paragraph" w:styleId="Sommario9">
    <w:name w:val="toc 9"/>
    <w:basedOn w:val="Normale"/>
    <w:next w:val="Normale"/>
    <w:autoRedefine/>
    <w:uiPriority w:val="98"/>
    <w:semiHidden/>
    <w:rsid w:val="00FE5CEE"/>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FE5CEE"/>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E5CEE"/>
    <w:rPr>
      <w:sz w:val="24"/>
      <w:szCs w:val="24"/>
      <w:lang w:val="en-GB"/>
    </w:rPr>
  </w:style>
  <w:style w:type="paragraph" w:customStyle="1" w:styleId="ECHRFooterLine">
    <w:name w:val="ECHR_Footer_Line"/>
    <w:aliases w:val="_Footer_Line"/>
    <w:basedOn w:val="Normale"/>
    <w:next w:val="Normale"/>
    <w:uiPriority w:val="30"/>
    <w:semiHidden/>
    <w:rsid w:val="00FE5CEE"/>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E5CE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FE5CEE"/>
    <w:pPr>
      <w:ind w:firstLine="284"/>
    </w:pPr>
    <w:rPr>
      <w:b/>
    </w:rPr>
  </w:style>
  <w:style w:type="paragraph" w:styleId="Intestazionenota">
    <w:name w:val="Note Heading"/>
    <w:basedOn w:val="Normale"/>
    <w:next w:val="Normale"/>
    <w:link w:val="IntestazionenotaCarattere"/>
    <w:uiPriority w:val="98"/>
    <w:semiHidden/>
    <w:rsid w:val="00FE5CEE"/>
  </w:style>
  <w:style w:type="character" w:customStyle="1" w:styleId="IntestazionenotaCarattere">
    <w:name w:val="Intestazione nota Carattere"/>
    <w:basedOn w:val="Carpredefinitoparagrafo"/>
    <w:link w:val="Intestazionenota"/>
    <w:uiPriority w:val="98"/>
    <w:semiHidden/>
    <w:rsid w:val="00FE5CEE"/>
    <w:rPr>
      <w:sz w:val="24"/>
      <w:szCs w:val="24"/>
      <w:lang w:val="en-GB"/>
    </w:rPr>
  </w:style>
  <w:style w:type="paragraph" w:customStyle="1" w:styleId="ECHRHeaderLandscape">
    <w:name w:val="ECHR_Header_Landscape"/>
    <w:aliases w:val="_Header_Landscape"/>
    <w:basedOn w:val="JuHeader"/>
    <w:uiPriority w:val="29"/>
    <w:rsid w:val="00FE5CE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E5CEE"/>
    <w:pPr>
      <w:numPr>
        <w:numId w:val="18"/>
      </w:numPr>
      <w:spacing w:before="60" w:after="60"/>
    </w:pPr>
  </w:style>
  <w:style w:type="paragraph" w:customStyle="1" w:styleId="ECHRBullet2">
    <w:name w:val="ECHR_Bullet_2"/>
    <w:aliases w:val="_Bul_2"/>
    <w:basedOn w:val="ECHRBullet1"/>
    <w:uiPriority w:val="23"/>
    <w:semiHidden/>
    <w:rsid w:val="00FE5CEE"/>
    <w:pPr>
      <w:numPr>
        <w:ilvl w:val="1"/>
      </w:numPr>
    </w:pPr>
  </w:style>
  <w:style w:type="paragraph" w:customStyle="1" w:styleId="ECHRBullet3">
    <w:name w:val="ECHR_Bullet_3"/>
    <w:aliases w:val="_Bul_3"/>
    <w:basedOn w:val="ECHRBullet2"/>
    <w:uiPriority w:val="23"/>
    <w:semiHidden/>
    <w:rsid w:val="00FE5CEE"/>
    <w:pPr>
      <w:numPr>
        <w:ilvl w:val="2"/>
      </w:numPr>
    </w:pPr>
  </w:style>
  <w:style w:type="paragraph" w:customStyle="1" w:styleId="ECHRBullet4">
    <w:name w:val="ECHR_Bullet_4"/>
    <w:aliases w:val="_Bul_4"/>
    <w:basedOn w:val="ECHRBullet3"/>
    <w:uiPriority w:val="23"/>
    <w:semiHidden/>
    <w:rsid w:val="00FE5CEE"/>
    <w:pPr>
      <w:numPr>
        <w:ilvl w:val="3"/>
      </w:numPr>
    </w:pPr>
  </w:style>
  <w:style w:type="paragraph" w:customStyle="1" w:styleId="ECHRConfidential">
    <w:name w:val="ECHR_Confidential"/>
    <w:aliases w:val="_Confidential"/>
    <w:basedOn w:val="Normale"/>
    <w:next w:val="Normale"/>
    <w:uiPriority w:val="42"/>
    <w:semiHidden/>
    <w:qFormat/>
    <w:rsid w:val="00FE5CEE"/>
    <w:pPr>
      <w:jc w:val="right"/>
    </w:pPr>
    <w:rPr>
      <w:color w:val="C00000"/>
      <w:sz w:val="20"/>
    </w:rPr>
  </w:style>
  <w:style w:type="paragraph" w:customStyle="1" w:styleId="ECHRDecisionBody">
    <w:name w:val="ECHR_Decision_Body"/>
    <w:aliases w:val="_Decision_Body"/>
    <w:basedOn w:val="NormalJustified"/>
    <w:uiPriority w:val="54"/>
    <w:semiHidden/>
    <w:rsid w:val="00FE5CEE"/>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E5CEE"/>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E5CEE"/>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FE5CE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FE5CEE"/>
    <w:pPr>
      <w:jc w:val="right"/>
    </w:pPr>
    <w:rPr>
      <w:sz w:val="20"/>
    </w:rPr>
  </w:style>
  <w:style w:type="paragraph" w:customStyle="1" w:styleId="ECHRHeaderRefIt">
    <w:name w:val="ECHR_Header_Ref_It"/>
    <w:aliases w:val="_Ref_Ital"/>
    <w:basedOn w:val="Normale"/>
    <w:next w:val="ECHRHeaderDate"/>
    <w:uiPriority w:val="43"/>
    <w:semiHidden/>
    <w:qFormat/>
    <w:rsid w:val="00FE5CEE"/>
    <w:pPr>
      <w:jc w:val="right"/>
    </w:pPr>
    <w:rPr>
      <w:i/>
      <w:sz w:val="20"/>
    </w:rPr>
  </w:style>
  <w:style w:type="paragraph" w:customStyle="1" w:styleId="ECHRHeading9">
    <w:name w:val="ECHR_Heading_9"/>
    <w:aliases w:val="_Head_9"/>
    <w:basedOn w:val="Titolo9"/>
    <w:uiPriority w:val="17"/>
    <w:semiHidden/>
    <w:rsid w:val="00FE5CEE"/>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FE5CE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qFormat/>
    <w:rsid w:val="00FE5CEE"/>
    <w:pPr>
      <w:numPr>
        <w:numId w:val="19"/>
      </w:numPr>
      <w:spacing w:before="60" w:after="60"/>
    </w:pPr>
  </w:style>
  <w:style w:type="paragraph" w:customStyle="1" w:styleId="ECHRNumberedList2">
    <w:name w:val="ECHR_Numbered_List_2"/>
    <w:aliases w:val="_Num_2"/>
    <w:basedOn w:val="ECHRNumberedList1"/>
    <w:uiPriority w:val="23"/>
    <w:rsid w:val="00FE5CEE"/>
    <w:pPr>
      <w:numPr>
        <w:ilvl w:val="1"/>
      </w:numPr>
    </w:pPr>
  </w:style>
  <w:style w:type="paragraph" w:customStyle="1" w:styleId="ECHRNumberedList3">
    <w:name w:val="ECHR_Numbered_List_3"/>
    <w:aliases w:val="_Num_3"/>
    <w:basedOn w:val="ECHRNumberedList2"/>
    <w:uiPriority w:val="23"/>
    <w:rsid w:val="00FE5CEE"/>
    <w:pPr>
      <w:numPr>
        <w:ilvl w:val="2"/>
      </w:numPr>
    </w:pPr>
  </w:style>
  <w:style w:type="paragraph" w:customStyle="1" w:styleId="ECHRParaHanging">
    <w:name w:val="ECHR_Para_Hanging"/>
    <w:aliases w:val="_Hanging"/>
    <w:basedOn w:val="NormalJustified"/>
    <w:uiPriority w:val="8"/>
    <w:semiHidden/>
    <w:qFormat/>
    <w:rsid w:val="00FE5CEE"/>
    <w:pPr>
      <w:ind w:left="567" w:hanging="567"/>
    </w:pPr>
  </w:style>
  <w:style w:type="paragraph" w:customStyle="1" w:styleId="ECHRParaIndent">
    <w:name w:val="ECHR_Para_Indent"/>
    <w:aliases w:val="_Indent"/>
    <w:basedOn w:val="NormalJustified"/>
    <w:uiPriority w:val="7"/>
    <w:semiHidden/>
    <w:qFormat/>
    <w:rsid w:val="00FE5CEE"/>
    <w:pPr>
      <w:spacing w:before="120" w:after="120"/>
      <w:ind w:left="284"/>
    </w:pPr>
  </w:style>
  <w:style w:type="character" w:customStyle="1" w:styleId="ECHRRed">
    <w:name w:val="ECHR_Red"/>
    <w:aliases w:val="_Red"/>
    <w:basedOn w:val="Carpredefinitoparagrafo"/>
    <w:uiPriority w:val="15"/>
    <w:semiHidden/>
    <w:qFormat/>
    <w:rsid w:val="00FE5CEE"/>
    <w:rPr>
      <w:color w:val="C00000" w:themeColor="accent2"/>
    </w:rPr>
  </w:style>
  <w:style w:type="paragraph" w:customStyle="1" w:styleId="DecList">
    <w:name w:val="Dec_List"/>
    <w:aliases w:val="_List"/>
    <w:basedOn w:val="JuList"/>
    <w:uiPriority w:val="22"/>
    <w:rsid w:val="00FE5CEE"/>
    <w:pPr>
      <w:numPr>
        <w:numId w:val="0"/>
      </w:numPr>
      <w:ind w:left="284"/>
    </w:pPr>
  </w:style>
  <w:style w:type="table" w:customStyle="1" w:styleId="ECHRTable">
    <w:name w:val="ECHR_Table"/>
    <w:basedOn w:val="Tabellanormale"/>
    <w:rsid w:val="00FE5CE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FE5CE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E5CE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FE5CE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E5CE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E5CE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FE5CE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E5CE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E5CE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E5CEE"/>
    <w:pPr>
      <w:outlineLvl w:val="0"/>
    </w:pPr>
  </w:style>
  <w:style w:type="paragraph" w:customStyle="1" w:styleId="ECHRTitleTOC1">
    <w:name w:val="ECHR_Title_TOC_1"/>
    <w:aliases w:val="_Title_L_TOC"/>
    <w:basedOn w:val="ECHRTitle1"/>
    <w:next w:val="Normale"/>
    <w:uiPriority w:val="27"/>
    <w:semiHidden/>
    <w:qFormat/>
    <w:rsid w:val="00FE5CEE"/>
    <w:pPr>
      <w:outlineLvl w:val="0"/>
    </w:pPr>
  </w:style>
  <w:style w:type="table" w:customStyle="1" w:styleId="LtrTableAddress">
    <w:name w:val="Ltr_Table_Address"/>
    <w:aliases w:val="ECHR_Ltr_Table_Address"/>
    <w:basedOn w:val="Tabellanormale"/>
    <w:uiPriority w:val="99"/>
    <w:rsid w:val="00FE5CEE"/>
    <w:rPr>
      <w:sz w:val="24"/>
      <w:szCs w:val="24"/>
    </w:rPr>
    <w:tblPr>
      <w:tblInd w:w="5103" w:type="dxa"/>
    </w:tblPr>
  </w:style>
  <w:style w:type="table" w:customStyle="1" w:styleId="PCFTableStyle">
    <w:name w:val="PCF_Table_Style"/>
    <w:aliases w:val="ECHR_PCF_Table_Style"/>
    <w:basedOn w:val="Tabellanormale"/>
    <w:uiPriority w:val="99"/>
    <w:rsid w:val="00FE5CE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FE5CE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E5CE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FE5CEE"/>
    <w:rPr>
      <w:color w:val="FFFFFF"/>
    </w:rPr>
  </w:style>
  <w:style w:type="paragraph" w:customStyle="1" w:styleId="ECHRSpacer">
    <w:name w:val="ECHR_Spacer"/>
    <w:aliases w:val="_Spacer"/>
    <w:basedOn w:val="Normale"/>
    <w:uiPriority w:val="45"/>
    <w:semiHidden/>
    <w:rsid w:val="00FE5CEE"/>
    <w:rPr>
      <w:sz w:val="4"/>
    </w:rPr>
  </w:style>
  <w:style w:type="table" w:customStyle="1" w:styleId="ECHRTableGrey">
    <w:name w:val="ECHR_Table_Grey"/>
    <w:basedOn w:val="Tabellanormale"/>
    <w:uiPriority w:val="99"/>
    <w:rsid w:val="00FE5CE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FE5CE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FE5CEE"/>
    <w:rPr>
      <w:color w:val="605E5C"/>
      <w:shd w:val="clear" w:color="auto" w:fill="E1DFDD"/>
    </w:rPr>
  </w:style>
  <w:style w:type="table" w:styleId="Tabellagriglia1chiara">
    <w:name w:val="Grid Table 1 Light"/>
    <w:basedOn w:val="Tabellanormale"/>
    <w:uiPriority w:val="46"/>
    <w:semiHidden/>
    <w:rsid w:val="00FE5C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ellanormale"/>
    <w:uiPriority w:val="46"/>
    <w:semiHidden/>
    <w:rsid w:val="003B62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lanormale"/>
    <w:uiPriority w:val="46"/>
    <w:semiHidden/>
    <w:rsid w:val="003B624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lanormale"/>
    <w:uiPriority w:val="46"/>
    <w:semiHidden/>
    <w:rsid w:val="003B624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lanormale"/>
    <w:uiPriority w:val="46"/>
    <w:semiHidden/>
    <w:rsid w:val="003B624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lanormale"/>
    <w:uiPriority w:val="46"/>
    <w:semiHidden/>
    <w:rsid w:val="003B624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lanormale"/>
    <w:uiPriority w:val="46"/>
    <w:semiHidden/>
    <w:rsid w:val="003B624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lanormale"/>
    <w:uiPriority w:val="46"/>
    <w:semiHidden/>
    <w:rsid w:val="003B624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ellanormale"/>
    <w:uiPriority w:val="47"/>
    <w:semiHidden/>
    <w:rsid w:val="003B624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lanormale"/>
    <w:uiPriority w:val="47"/>
    <w:semiHidden/>
    <w:rsid w:val="003B624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ellanormale"/>
    <w:uiPriority w:val="47"/>
    <w:semiHidden/>
    <w:rsid w:val="003B624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ellanormale"/>
    <w:uiPriority w:val="47"/>
    <w:semiHidden/>
    <w:rsid w:val="003B624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ellanormale"/>
    <w:uiPriority w:val="47"/>
    <w:semiHidden/>
    <w:rsid w:val="003B624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ellanormale"/>
    <w:uiPriority w:val="47"/>
    <w:semiHidden/>
    <w:rsid w:val="003B624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ellanormale"/>
    <w:uiPriority w:val="47"/>
    <w:semiHidden/>
    <w:rsid w:val="003B624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ellanormale"/>
    <w:uiPriority w:val="48"/>
    <w:semiHidden/>
    <w:rsid w:val="003B62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lanormale"/>
    <w:uiPriority w:val="48"/>
    <w:semiHidden/>
    <w:rsid w:val="003B624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ellanormale"/>
    <w:uiPriority w:val="48"/>
    <w:semiHidden/>
    <w:rsid w:val="003B624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ellanormale"/>
    <w:uiPriority w:val="48"/>
    <w:semiHidden/>
    <w:rsid w:val="003B624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ellanormale"/>
    <w:uiPriority w:val="48"/>
    <w:semiHidden/>
    <w:rsid w:val="003B624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ellanormale"/>
    <w:uiPriority w:val="48"/>
    <w:semiHidden/>
    <w:rsid w:val="003B624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ellanormale"/>
    <w:uiPriority w:val="48"/>
    <w:semiHidden/>
    <w:rsid w:val="003B624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ellanormale"/>
    <w:uiPriority w:val="49"/>
    <w:semiHidden/>
    <w:rsid w:val="003B62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lanormale"/>
    <w:uiPriority w:val="49"/>
    <w:semiHidden/>
    <w:rsid w:val="003B624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ellanormale"/>
    <w:uiPriority w:val="49"/>
    <w:semiHidden/>
    <w:rsid w:val="003B624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ellanormale"/>
    <w:uiPriority w:val="49"/>
    <w:semiHidden/>
    <w:rsid w:val="003B624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ellanormale"/>
    <w:uiPriority w:val="49"/>
    <w:semiHidden/>
    <w:rsid w:val="003B624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ellanormale"/>
    <w:uiPriority w:val="49"/>
    <w:semiHidden/>
    <w:rsid w:val="003B624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ellanormale"/>
    <w:uiPriority w:val="49"/>
    <w:semiHidden/>
    <w:rsid w:val="003B624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ellanormale"/>
    <w:uiPriority w:val="50"/>
    <w:semiHidden/>
    <w:rsid w:val="003B62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lanormale"/>
    <w:uiPriority w:val="50"/>
    <w:semiHidden/>
    <w:rsid w:val="003B62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ellanormale"/>
    <w:uiPriority w:val="50"/>
    <w:semiHidden/>
    <w:rsid w:val="003B62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ellanormale"/>
    <w:uiPriority w:val="50"/>
    <w:semiHidden/>
    <w:rsid w:val="003B62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ellanormale"/>
    <w:uiPriority w:val="50"/>
    <w:semiHidden/>
    <w:rsid w:val="003B62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ellanormale"/>
    <w:uiPriority w:val="50"/>
    <w:semiHidden/>
    <w:rsid w:val="003B62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ellanormale"/>
    <w:uiPriority w:val="50"/>
    <w:semiHidden/>
    <w:rsid w:val="003B624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ellanormale"/>
    <w:uiPriority w:val="51"/>
    <w:semiHidden/>
    <w:rsid w:val="003B624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lanormale"/>
    <w:uiPriority w:val="51"/>
    <w:semiHidden/>
    <w:rsid w:val="003B624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ellanormale"/>
    <w:uiPriority w:val="51"/>
    <w:semiHidden/>
    <w:rsid w:val="003B624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ellanormale"/>
    <w:uiPriority w:val="51"/>
    <w:semiHidden/>
    <w:rsid w:val="003B624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ellanormale"/>
    <w:uiPriority w:val="51"/>
    <w:semiHidden/>
    <w:rsid w:val="003B624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ellanormale"/>
    <w:uiPriority w:val="51"/>
    <w:semiHidden/>
    <w:rsid w:val="003B624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ellanormale"/>
    <w:uiPriority w:val="51"/>
    <w:semiHidden/>
    <w:rsid w:val="003B624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ellanormale"/>
    <w:uiPriority w:val="52"/>
    <w:semiHidden/>
    <w:rsid w:val="003B624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lanormale"/>
    <w:uiPriority w:val="52"/>
    <w:semiHidden/>
    <w:rsid w:val="003B624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ellanormale"/>
    <w:uiPriority w:val="52"/>
    <w:semiHidden/>
    <w:rsid w:val="003B624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ellanormale"/>
    <w:uiPriority w:val="52"/>
    <w:semiHidden/>
    <w:rsid w:val="003B624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ellanormale"/>
    <w:uiPriority w:val="52"/>
    <w:semiHidden/>
    <w:rsid w:val="003B624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ellanormale"/>
    <w:uiPriority w:val="52"/>
    <w:semiHidden/>
    <w:rsid w:val="003B624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ellanormale"/>
    <w:uiPriority w:val="52"/>
    <w:semiHidden/>
    <w:rsid w:val="003B624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ellagriglia1chiara-colore1">
    <w:name w:val="Grid Table 1 Light Accent 1"/>
    <w:basedOn w:val="Tabellanormale"/>
    <w:uiPriority w:val="46"/>
    <w:semiHidden/>
    <w:rsid w:val="00FE5CE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ListTable1Light1">
    <w:name w:val="List Table 1 Light1"/>
    <w:basedOn w:val="Tabellanormale"/>
    <w:uiPriority w:val="46"/>
    <w:semiHidden/>
    <w:rsid w:val="003B62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lanormale"/>
    <w:uiPriority w:val="46"/>
    <w:semiHidden/>
    <w:rsid w:val="003B624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ellanormale"/>
    <w:uiPriority w:val="46"/>
    <w:semiHidden/>
    <w:rsid w:val="003B624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ellanormale"/>
    <w:uiPriority w:val="46"/>
    <w:semiHidden/>
    <w:rsid w:val="003B624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ellanormale"/>
    <w:uiPriority w:val="46"/>
    <w:semiHidden/>
    <w:rsid w:val="003B624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ellanormale"/>
    <w:uiPriority w:val="46"/>
    <w:semiHidden/>
    <w:rsid w:val="003B624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ellanormale"/>
    <w:uiPriority w:val="46"/>
    <w:semiHidden/>
    <w:rsid w:val="003B624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ellanormale"/>
    <w:uiPriority w:val="47"/>
    <w:semiHidden/>
    <w:rsid w:val="003B624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lanormale"/>
    <w:uiPriority w:val="47"/>
    <w:semiHidden/>
    <w:rsid w:val="003B624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ellanormale"/>
    <w:uiPriority w:val="47"/>
    <w:semiHidden/>
    <w:rsid w:val="003B624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ellanormale"/>
    <w:uiPriority w:val="47"/>
    <w:semiHidden/>
    <w:rsid w:val="003B624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ellanormale"/>
    <w:uiPriority w:val="47"/>
    <w:semiHidden/>
    <w:rsid w:val="003B624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ellanormale"/>
    <w:uiPriority w:val="47"/>
    <w:semiHidden/>
    <w:rsid w:val="003B624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ellanormale"/>
    <w:uiPriority w:val="47"/>
    <w:semiHidden/>
    <w:rsid w:val="003B624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ellanormale"/>
    <w:uiPriority w:val="48"/>
    <w:semiHidden/>
    <w:rsid w:val="003B624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lanormale"/>
    <w:uiPriority w:val="48"/>
    <w:semiHidden/>
    <w:rsid w:val="003B624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ellanormale"/>
    <w:uiPriority w:val="48"/>
    <w:semiHidden/>
    <w:rsid w:val="003B624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ellanormale"/>
    <w:uiPriority w:val="48"/>
    <w:semiHidden/>
    <w:rsid w:val="003B624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ellanormale"/>
    <w:uiPriority w:val="48"/>
    <w:semiHidden/>
    <w:rsid w:val="003B624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ellanormale"/>
    <w:uiPriority w:val="48"/>
    <w:semiHidden/>
    <w:rsid w:val="003B624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ellanormale"/>
    <w:uiPriority w:val="48"/>
    <w:semiHidden/>
    <w:rsid w:val="003B624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ellanormale"/>
    <w:uiPriority w:val="49"/>
    <w:semiHidden/>
    <w:rsid w:val="003B62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lanormale"/>
    <w:uiPriority w:val="49"/>
    <w:semiHidden/>
    <w:rsid w:val="003B624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ellanormale"/>
    <w:uiPriority w:val="49"/>
    <w:semiHidden/>
    <w:rsid w:val="003B624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ellanormale"/>
    <w:uiPriority w:val="49"/>
    <w:semiHidden/>
    <w:rsid w:val="003B624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ellanormale"/>
    <w:uiPriority w:val="49"/>
    <w:semiHidden/>
    <w:rsid w:val="003B624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ellanormale"/>
    <w:uiPriority w:val="49"/>
    <w:semiHidden/>
    <w:rsid w:val="003B624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ellanormale"/>
    <w:uiPriority w:val="49"/>
    <w:semiHidden/>
    <w:rsid w:val="003B624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ellanormale"/>
    <w:uiPriority w:val="50"/>
    <w:semiHidden/>
    <w:rsid w:val="003B624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lanormale"/>
    <w:uiPriority w:val="50"/>
    <w:semiHidden/>
    <w:rsid w:val="003B624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lanormale"/>
    <w:uiPriority w:val="50"/>
    <w:semiHidden/>
    <w:rsid w:val="003B624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lanormale"/>
    <w:uiPriority w:val="50"/>
    <w:semiHidden/>
    <w:rsid w:val="003B624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lanormale"/>
    <w:uiPriority w:val="50"/>
    <w:semiHidden/>
    <w:rsid w:val="003B624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lanormale"/>
    <w:uiPriority w:val="50"/>
    <w:semiHidden/>
    <w:rsid w:val="003B624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lanormale"/>
    <w:uiPriority w:val="50"/>
    <w:semiHidden/>
    <w:rsid w:val="003B624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lanormale"/>
    <w:uiPriority w:val="51"/>
    <w:semiHidden/>
    <w:rsid w:val="003B624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lanormale"/>
    <w:uiPriority w:val="51"/>
    <w:semiHidden/>
    <w:rsid w:val="003B624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ellanormale"/>
    <w:uiPriority w:val="51"/>
    <w:semiHidden/>
    <w:rsid w:val="003B624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ellanormale"/>
    <w:uiPriority w:val="51"/>
    <w:semiHidden/>
    <w:rsid w:val="003B624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ellanormale"/>
    <w:uiPriority w:val="51"/>
    <w:semiHidden/>
    <w:rsid w:val="003B624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ellanormale"/>
    <w:uiPriority w:val="51"/>
    <w:semiHidden/>
    <w:rsid w:val="003B624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ellanormale"/>
    <w:uiPriority w:val="51"/>
    <w:semiHidden/>
    <w:rsid w:val="003B624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ellanormale"/>
    <w:uiPriority w:val="52"/>
    <w:semiHidden/>
    <w:rsid w:val="003B624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lanormale"/>
    <w:uiPriority w:val="52"/>
    <w:semiHidden/>
    <w:rsid w:val="003B624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lanormale"/>
    <w:uiPriority w:val="52"/>
    <w:semiHidden/>
    <w:rsid w:val="003B624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lanormale"/>
    <w:uiPriority w:val="52"/>
    <w:semiHidden/>
    <w:rsid w:val="003B624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lanormale"/>
    <w:uiPriority w:val="52"/>
    <w:semiHidden/>
    <w:rsid w:val="003B624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lanormale"/>
    <w:uiPriority w:val="52"/>
    <w:semiHidden/>
    <w:rsid w:val="003B624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lanormale"/>
    <w:uiPriority w:val="52"/>
    <w:semiHidden/>
    <w:rsid w:val="003B624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colore2">
    <w:name w:val="Grid Table 1 Light Accent 2"/>
    <w:basedOn w:val="Tabellanormale"/>
    <w:uiPriority w:val="46"/>
    <w:semiHidden/>
    <w:rsid w:val="00FE5CE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PlainTable11">
    <w:name w:val="Plain Table 11"/>
    <w:basedOn w:val="Tabellanormale"/>
    <w:uiPriority w:val="41"/>
    <w:semiHidden/>
    <w:rsid w:val="003B624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ellanormale"/>
    <w:uiPriority w:val="42"/>
    <w:semiHidden/>
    <w:rsid w:val="003B62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lanormale"/>
    <w:uiPriority w:val="43"/>
    <w:semiHidden/>
    <w:rsid w:val="003B62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lanormale"/>
    <w:uiPriority w:val="44"/>
    <w:semiHidden/>
    <w:rsid w:val="003B62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ellanormale"/>
    <w:uiPriority w:val="45"/>
    <w:semiHidden/>
    <w:rsid w:val="003B62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colore3">
    <w:name w:val="Grid Table 1 Light Accent 3"/>
    <w:basedOn w:val="Tabellanormale"/>
    <w:uiPriority w:val="46"/>
    <w:semiHidden/>
    <w:rsid w:val="00FE5CE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E5CE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TableGridLight1">
    <w:name w:val="Table Grid Light1"/>
    <w:basedOn w:val="Tabellanormale"/>
    <w:uiPriority w:val="40"/>
    <w:semiHidden/>
    <w:rsid w:val="003B624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styleId="Tabellagriglia1chiara-colore5">
    <w:name w:val="Grid Table 1 Light Accent 5"/>
    <w:basedOn w:val="Tabellanormale"/>
    <w:uiPriority w:val="46"/>
    <w:semiHidden/>
    <w:rsid w:val="00FE5CE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3B624E"/>
    <w:rPr>
      <w:sz w:val="24"/>
      <w:szCs w:val="24"/>
      <w:lang w:val="en-GB"/>
    </w:rPr>
  </w:style>
  <w:style w:type="table" w:styleId="Tabellagriglia1chiara-colore6">
    <w:name w:val="Grid Table 1 Light Accent 6"/>
    <w:basedOn w:val="Tabellanormale"/>
    <w:uiPriority w:val="46"/>
    <w:semiHidden/>
    <w:rsid w:val="00FE5CE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E5CE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CHRParaSpacedChar">
    <w:name w:val="ECHR_Para_Spaced Char"/>
    <w:aliases w:val="Para_Spaced Char"/>
    <w:basedOn w:val="Carpredefinitoparagrafo"/>
    <w:link w:val="JuParaLast"/>
    <w:uiPriority w:val="5"/>
    <w:locked/>
    <w:rsid w:val="003B624E"/>
    <w:rPr>
      <w:sz w:val="24"/>
      <w:szCs w:val="24"/>
      <w:lang w:val="en-GB"/>
    </w:rPr>
  </w:style>
  <w:style w:type="character" w:customStyle="1" w:styleId="JuQuotChar">
    <w:name w:val="Ju_Quot Char"/>
    <w:basedOn w:val="Carpredefinitoparagrafo"/>
    <w:link w:val="JuQuot"/>
    <w:uiPriority w:val="20"/>
    <w:rsid w:val="003B624E"/>
    <w:rPr>
      <w:sz w:val="20"/>
      <w:szCs w:val="24"/>
      <w:lang w:val="en-GB"/>
    </w:rPr>
  </w:style>
  <w:style w:type="table" w:styleId="Tabellagriglia2-colore1">
    <w:name w:val="Grid Table 2 Accent 1"/>
    <w:basedOn w:val="Tabellanormale"/>
    <w:uiPriority w:val="47"/>
    <w:semiHidden/>
    <w:rsid w:val="00FE5CE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E5CE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E5CE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E5CE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E5CE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E5CE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E5C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E5CE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E5CE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E5CE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E5CE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E5CE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E5CE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E5C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E5CE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character" w:customStyle="1" w:styleId="JuParaCar">
    <w:name w:val="Ju_Para Car"/>
    <w:uiPriority w:val="4"/>
    <w:rsid w:val="003B624E"/>
    <w:rPr>
      <w:lang w:val="en-GB"/>
    </w:rPr>
  </w:style>
  <w:style w:type="paragraph" w:styleId="Revisione">
    <w:name w:val="Revision"/>
    <w:hidden/>
    <w:uiPriority w:val="99"/>
    <w:semiHidden/>
    <w:rsid w:val="003B624E"/>
    <w:rPr>
      <w:sz w:val="24"/>
      <w:szCs w:val="24"/>
      <w:lang w:val="en-GB"/>
    </w:rPr>
  </w:style>
  <w:style w:type="table" w:styleId="Tabellagriglia4-colore2">
    <w:name w:val="Grid Table 4 Accent 2"/>
    <w:basedOn w:val="Tabellanormale"/>
    <w:uiPriority w:val="49"/>
    <w:semiHidden/>
    <w:rsid w:val="00FE5CE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E5CE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E5CE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E5CE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E5CE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E5C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E5C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E5C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E5C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E5C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E5C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E5C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E5C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E5CE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E5CE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E5CE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E5CE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E5CE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E5CE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E5C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E5CE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E5CE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E5CE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E5CE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E5CE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E5CE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E5CEE"/>
    <w:rPr>
      <w:color w:val="2B579A"/>
      <w:shd w:val="clear" w:color="auto" w:fill="E1DFDD"/>
    </w:rPr>
  </w:style>
  <w:style w:type="table" w:styleId="Tabellaelenco1chiara">
    <w:name w:val="List Table 1 Light"/>
    <w:basedOn w:val="Tabellanormale"/>
    <w:uiPriority w:val="46"/>
    <w:semiHidden/>
    <w:rsid w:val="00FE5CE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E5CE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E5CE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E5CE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E5CE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E5CE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E5CE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E5CE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E5CE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E5CE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E5CE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E5CE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E5CE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E5CE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E5CE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E5CE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E5CE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E5CE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E5CE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E5CE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E5CE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E5C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E5CE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E5CE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E5CE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E5CE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E5CE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E5CE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E5CE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E5CE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E5CE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E5CE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E5CE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E5CE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E5CE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E5CE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E5CE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E5CE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E5CE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E5CE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E5CE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E5CE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E5CE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E5CE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E5CE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E5CE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E5CE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E5CE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E5CE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E5CEE"/>
    <w:rPr>
      <w:color w:val="2B579A"/>
      <w:shd w:val="clear" w:color="auto" w:fill="E1DFDD"/>
    </w:rPr>
  </w:style>
  <w:style w:type="table" w:styleId="Tabellasemplice-1">
    <w:name w:val="Plain Table 1"/>
    <w:basedOn w:val="Tabellanormale"/>
    <w:uiPriority w:val="41"/>
    <w:semiHidden/>
    <w:rsid w:val="00FE5CE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E5C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E5C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E5C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E5C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E5CEE"/>
    <w:rPr>
      <w:u w:val="dotted"/>
    </w:rPr>
  </w:style>
  <w:style w:type="character" w:customStyle="1" w:styleId="SmartLink">
    <w:name w:val="Smart Link"/>
    <w:basedOn w:val="Carpredefinitoparagrafo"/>
    <w:uiPriority w:val="99"/>
    <w:semiHidden/>
    <w:unhideWhenUsed/>
    <w:rsid w:val="00FE5CEE"/>
    <w:rPr>
      <w:color w:val="0000FF"/>
      <w:u w:val="single"/>
      <w:shd w:val="clear" w:color="auto" w:fill="F3F2F1"/>
    </w:rPr>
  </w:style>
  <w:style w:type="table" w:styleId="Grigliatabellachiara">
    <w:name w:val="Grid Table Light"/>
    <w:basedOn w:val="Tabellanormale"/>
    <w:uiPriority w:val="40"/>
    <w:semiHidden/>
    <w:rsid w:val="00FE5CE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341FE0085246D6B91D393B0C1F4C13"/>
        <w:category>
          <w:name w:val="General"/>
          <w:gallery w:val="placeholder"/>
        </w:category>
        <w:types>
          <w:type w:val="bbPlcHdr"/>
        </w:types>
        <w:behaviors>
          <w:behavior w:val="content"/>
        </w:behaviors>
        <w:guid w:val="{562A6A43-77F5-4A0C-A681-40039C8EB573}"/>
      </w:docPartPr>
      <w:docPartBody>
        <w:p w:rsidR="00926075" w:rsidRDefault="005F7C43" w:rsidP="005F7C43">
          <w:pPr>
            <w:pStyle w:val="FF341FE0085246D6B91D393B0C1F4C13"/>
          </w:pPr>
          <w:r w:rsidRPr="00A258DF">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43"/>
    <w:rsid w:val="005A1114"/>
    <w:rsid w:val="005F7C43"/>
    <w:rsid w:val="008E353B"/>
    <w:rsid w:val="00926075"/>
    <w:rsid w:val="00DD06C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8"/>
    <w:semiHidden/>
    <w:rsid w:val="005F7C43"/>
    <w:rPr>
      <w:color w:val="auto"/>
      <w:bdr w:val="none" w:sz="0" w:space="0" w:color="auto"/>
      <w:shd w:val="clear" w:color="auto" w:fill="D0CECE" w:themeFill="background2" w:themeFillShade="E6"/>
    </w:rPr>
  </w:style>
  <w:style w:type="paragraph" w:customStyle="1" w:styleId="FF341FE0085246D6B91D393B0C1F4C13">
    <w:name w:val="FF341FE0085246D6B91D393B0C1F4C13"/>
    <w:rsid w:val="005F7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5666-B919-4B55-88D2-749B0CF6B019}">
  <ds:schemaRefs>
    <ds:schemaRef ds:uri="http://schemas.microsoft.com/sharepoint/v3/contenttype/forms"/>
  </ds:schemaRefs>
</ds:datastoreItem>
</file>

<file path=customXml/itemProps2.xml><?xml version="1.0" encoding="utf-8"?>
<ds:datastoreItem xmlns:ds="http://schemas.openxmlformats.org/officeDocument/2006/customXml" ds:itemID="{69DAFDCC-FB8C-4727-85BC-81859C6E1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613285-FBBE-43FD-9150-008B9A2651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6D424B-AA3B-4391-97DF-2A688A84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15018</Words>
  <Characters>85608</Characters>
  <Application>Microsoft Office Word</Application>
  <DocSecurity>0</DocSecurity>
  <Lines>713</Lines>
  <Paragraphs>200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100426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2023-07-06T07:01:00Z</dcterms:created>
  <dcterms:modified xsi:type="dcterms:W3CDTF">2023-07-06T07:01:00Z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2394/22</vt:lpwstr>
  </property>
  <property fmtid="{D5CDD505-2E9C-101B-9397-08002B2CF9AE}" pid="4" name="CASEID">
    <vt:lpwstr>1693712</vt:lpwstr>
  </property>
  <property fmtid="{D5CDD505-2E9C-101B-9397-08002B2CF9AE}" pid="5" name="ContentTypeId">
    <vt:lpwstr>0x010100558EB02BDB9E204AB350EDD385B68E10</vt:lpwstr>
  </property>
</Properties>
</file>